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45" w:rsidRDefault="00747B45" w:rsidP="00747B45">
      <w:pPr>
        <w:jc w:val="both"/>
        <w:rPr>
          <w:caps/>
        </w:rPr>
      </w:pPr>
      <w:bookmarkStart w:id="0" w:name="_GoBack"/>
      <w:bookmarkStart w:id="1" w:name="_Ref519310164"/>
      <w:bookmarkStart w:id="2" w:name="_Toc519591986"/>
      <w:bookmarkStart w:id="3" w:name="_Toc519600074"/>
      <w:bookmarkStart w:id="4" w:name="_Ref522323480"/>
      <w:bookmarkStart w:id="5" w:name="_Toc523225498"/>
      <w:bookmarkEnd w:id="0"/>
    </w:p>
    <w:p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C0145E" w:rsidRPr="004C3570" w:rsidRDefault="00747B45" w:rsidP="00C0145E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  <w:r w:rsidR="00C0145E">
        <w:rPr>
          <w:rFonts w:ascii="Cambria" w:hAnsi="Cambria" w:cs="MyriadPro-Black"/>
          <w:caps/>
          <w:sz w:val="40"/>
          <w:szCs w:val="40"/>
        </w:rPr>
        <w:t xml:space="preserve">- </w:t>
      </w:r>
      <w:r w:rsidR="00C0145E">
        <w:rPr>
          <w:rFonts w:ascii="Cambria" w:hAnsi="Cambria" w:cs="MyriadPro-Black"/>
          <w:sz w:val="40"/>
          <w:szCs w:val="40"/>
        </w:rPr>
        <w:t>doplněno pro výzvu MAS ORLICKO</w:t>
      </w:r>
    </w:p>
    <w:p w:rsidR="00B021F7" w:rsidRPr="004C3570" w:rsidRDefault="00B021F7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</w:p>
    <w:p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747B45" w:rsidRDefault="00747B45" w:rsidP="00747B45">
      <w:pPr>
        <w:pStyle w:val="Default"/>
        <w:spacing w:line="276" w:lineRule="auto"/>
        <w:jc w:val="center"/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5E63F3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5E63F3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285D22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bookmarkEnd w:id="1"/>
    <w:bookmarkEnd w:id="2"/>
    <w:bookmarkEnd w:id="3"/>
    <w:bookmarkEnd w:id="4"/>
    <w:bookmarkEnd w:id="5"/>
    <w:p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Content>
        <w:p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BB1A4E">
            <w:fldChar w:fldCharType="begin"/>
          </w:r>
          <w:r w:rsidR="00B021F7">
            <w:instrText xml:space="preserve"> TOC \o "1-3" \h \z \u </w:instrText>
          </w:r>
          <w:r w:rsidRPr="00BB1A4E">
            <w:fldChar w:fldCharType="separate"/>
          </w:r>
          <w:hyperlink w:anchor="_Toc488138194" w:history="1">
            <w:r w:rsidR="00E60693" w:rsidRPr="00760043">
              <w:rPr>
                <w:rStyle w:val="Hypertextovodkaz"/>
                <w:caps/>
                <w:noProof/>
              </w:rPr>
              <w:t>1.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ÚVODNÍ INFORMACE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195" w:history="1">
            <w:r w:rsidR="00E60693" w:rsidRPr="00760043">
              <w:rPr>
                <w:rStyle w:val="Hypertextovodkaz"/>
                <w:caps/>
                <w:noProof/>
              </w:rPr>
              <w:t>2.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ZÁKLADNÍ INFORMACE O ŽADATELI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196" w:history="1">
            <w:r w:rsidR="00E60693" w:rsidRPr="00760043">
              <w:rPr>
                <w:rStyle w:val="Hypertextovodkaz"/>
                <w:caps/>
                <w:noProof/>
              </w:rPr>
              <w:t>3.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Charakteristika projektu a jeho soulad s programem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03" w:history="1">
            <w:r w:rsidR="00E60693" w:rsidRPr="00760043">
              <w:rPr>
                <w:rStyle w:val="Hypertextovodkaz"/>
                <w:caps/>
                <w:noProof/>
              </w:rPr>
              <w:t>4.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Podrobný popis projektu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04" w:history="1">
            <w:r w:rsidR="00E60693" w:rsidRPr="00760043">
              <w:rPr>
                <w:rStyle w:val="Hypertextovodkaz"/>
                <w:caps/>
                <w:noProof/>
              </w:rPr>
              <w:t>5.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ZDŮVODNĚNÍ POTŘEBNOSTI REALIZACE PROJEKTU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05" w:history="1">
            <w:r w:rsidR="00E60693" w:rsidRPr="00760043">
              <w:rPr>
                <w:rStyle w:val="Hypertextovodkaz"/>
                <w:caps/>
                <w:noProof/>
              </w:rPr>
              <w:t>6.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Management projektu a řízení lidských zdrojů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06" w:history="1">
            <w:r w:rsidR="00E60693" w:rsidRPr="00760043">
              <w:rPr>
                <w:rStyle w:val="Hypertextovodkaz"/>
                <w:caps/>
                <w:noProof/>
              </w:rPr>
              <w:t>7.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Technické a technologické řešení projektu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07" w:history="1">
            <w:r w:rsidR="00E60693" w:rsidRPr="00760043">
              <w:rPr>
                <w:rStyle w:val="Hypertextovodkaz"/>
                <w:caps/>
                <w:noProof/>
              </w:rPr>
              <w:t>8.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Vliv projektu na životní prostředí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08" w:history="1">
            <w:r w:rsidR="00E60693" w:rsidRPr="00760043">
              <w:rPr>
                <w:rStyle w:val="Hypertextovodkaz"/>
                <w:caps/>
                <w:noProof/>
              </w:rPr>
              <w:t>9.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strike/>
                <w:noProof/>
              </w:rPr>
              <w:t xml:space="preserve">Dlouhodobý majetek </w:t>
            </w:r>
            <w:r w:rsidR="00E60693" w:rsidRPr="00760043">
              <w:rPr>
                <w:rStyle w:val="Hypertextovodkaz"/>
                <w:caps/>
                <w:noProof/>
              </w:rPr>
              <w:t xml:space="preserve"> (Kapitolu žadatel nevyplňuje)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15" w:history="1">
            <w:r w:rsidR="00E60693" w:rsidRPr="00760043">
              <w:rPr>
                <w:rStyle w:val="Hypertextovodkaz"/>
                <w:caps/>
                <w:noProof/>
              </w:rPr>
              <w:t>10.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Výstupy projektu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16" w:history="1">
            <w:r w:rsidR="00E60693" w:rsidRPr="00760043">
              <w:rPr>
                <w:rStyle w:val="Hypertextovodkaz"/>
                <w:caps/>
                <w:noProof/>
              </w:rPr>
              <w:t>11.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Připravenost projektu k realizaci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17" w:history="1">
            <w:r w:rsidR="00E60693" w:rsidRPr="00760043">
              <w:rPr>
                <w:rStyle w:val="Hypertextovodkaz"/>
                <w:noProof/>
              </w:rPr>
              <w:t>12.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noProof/>
              </w:rPr>
              <w:t>ZPŮSOB STANOVENÍ CEN DO ROZPOČTU PROJEKTU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68" w:history="1">
            <w:r w:rsidR="00E60693" w:rsidRPr="00760043">
              <w:rPr>
                <w:rStyle w:val="Hypertextovodkaz"/>
                <w:caps/>
                <w:noProof/>
              </w:rPr>
              <w:t>13.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Finanční analýza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75" w:history="1">
            <w:r w:rsidR="00E60693" w:rsidRPr="00760043">
              <w:rPr>
                <w:rStyle w:val="Hypertextovodkaz"/>
                <w:caps/>
                <w:noProof/>
              </w:rPr>
              <w:t>14.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Analýza a řízení rizik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76" w:history="1">
            <w:r w:rsidR="00E60693" w:rsidRPr="00760043">
              <w:rPr>
                <w:rStyle w:val="Hypertextovodkaz"/>
                <w:caps/>
                <w:noProof/>
              </w:rPr>
              <w:t>15.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Vliv projektu na horizontální principy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77" w:history="1">
            <w:r w:rsidR="00E60693" w:rsidRPr="00760043">
              <w:rPr>
                <w:rStyle w:val="Hypertextovodkaz"/>
                <w:caps/>
                <w:noProof/>
              </w:rPr>
              <w:t>16.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0693" w:rsidRDefault="00BB1A4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88138282" w:history="1">
            <w:r w:rsidR="00E60693" w:rsidRPr="00760043">
              <w:rPr>
                <w:rStyle w:val="Hypertextovodkaz"/>
                <w:caps/>
                <w:noProof/>
              </w:rPr>
              <w:t>17.</w:t>
            </w:r>
            <w:r w:rsidR="00E60693">
              <w:rPr>
                <w:rFonts w:eastAsiaTheme="minorEastAsia"/>
                <w:noProof/>
                <w:lang w:eastAsia="cs-CZ"/>
              </w:rPr>
              <w:tab/>
            </w:r>
            <w:r w:rsidR="00E60693" w:rsidRPr="00760043">
              <w:rPr>
                <w:rStyle w:val="Hypertextovodkaz"/>
                <w:caps/>
                <w:noProof/>
              </w:rPr>
              <w:t>uPOZORNĚNÍ</w:t>
            </w:r>
            <w:r w:rsidR="00E606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0693">
              <w:rPr>
                <w:noProof/>
                <w:webHidden/>
              </w:rPr>
              <w:instrText xml:space="preserve"> PAGEREF _Toc488138282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D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21F7" w:rsidRDefault="00BB1A4E">
          <w:r>
            <w:rPr>
              <w:b/>
              <w:bCs/>
            </w:rPr>
            <w:fldChar w:fldCharType="end"/>
          </w:r>
        </w:p>
      </w:sdtContent>
    </w:sdt>
    <w:p w:rsidR="00B021F7" w:rsidRDefault="00B021F7" w:rsidP="008A3482"/>
    <w:p w:rsidR="00B021F7" w:rsidRDefault="00B021F7">
      <w:r>
        <w:br w:type="page"/>
      </w:r>
    </w:p>
    <w:p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48813819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23363A" w:rsidTr="00FB3F61">
        <w:trPr>
          <w:trHeight w:val="601"/>
        </w:trPr>
        <w:tc>
          <w:tcPr>
            <w:tcW w:w="3216" w:type="dxa"/>
            <w:vAlign w:val="center"/>
          </w:tcPr>
          <w:p w:rsidR="0023363A" w:rsidRDefault="0023363A" w:rsidP="00F97122">
            <w:pPr>
              <w:tabs>
                <w:tab w:val="left" w:pos="0"/>
              </w:tabs>
            </w:pPr>
            <w:r>
              <w:t>Obchodní jméno, sídlo, IČ a DIČ zpracovatele</w:t>
            </w:r>
            <w:r w:rsidR="00F97122">
              <w:t xml:space="preserve"> </w:t>
            </w:r>
          </w:p>
        </w:tc>
        <w:tc>
          <w:tcPr>
            <w:tcW w:w="4961" w:type="dxa"/>
            <w:vAlign w:val="center"/>
          </w:tcPr>
          <w:p w:rsidR="0023363A" w:rsidRDefault="0023363A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  <w:tr w:rsidR="009066E9" w:rsidTr="00FB3F61">
        <w:trPr>
          <w:trHeight w:val="601"/>
        </w:trPr>
        <w:tc>
          <w:tcPr>
            <w:tcW w:w="3216" w:type="dxa"/>
            <w:vAlign w:val="center"/>
          </w:tcPr>
          <w:p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:rsidR="009066E9" w:rsidRDefault="009066E9" w:rsidP="00FB3F61"/>
        </w:tc>
      </w:tr>
    </w:tbl>
    <w:p w:rsidR="008A5F96" w:rsidRPr="004A323F" w:rsidRDefault="008A5F96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7" w:name="_Toc488138195"/>
      <w:r w:rsidRPr="004A323F">
        <w:rPr>
          <w:caps/>
        </w:rPr>
        <w:t>ZÁKLADNÍ INFORMACE</w:t>
      </w:r>
      <w:r w:rsidR="00634381" w:rsidRPr="004A323F">
        <w:rPr>
          <w:caps/>
        </w:rPr>
        <w:t xml:space="preserve"> O ŽADATELI</w:t>
      </w:r>
      <w:bookmarkEnd w:id="7"/>
    </w:p>
    <w:tbl>
      <w:tblPr>
        <w:tblStyle w:val="Mkatabulky"/>
        <w:tblW w:w="0" w:type="auto"/>
        <w:tblInd w:w="720" w:type="dxa"/>
        <w:tblLook w:val="04A0"/>
      </w:tblPr>
      <w:tblGrid>
        <w:gridCol w:w="3216"/>
        <w:gridCol w:w="4961"/>
      </w:tblGrid>
      <w:tr w:rsidR="000446C1" w:rsidTr="002F4139">
        <w:trPr>
          <w:trHeight w:val="601"/>
        </w:trPr>
        <w:tc>
          <w:tcPr>
            <w:tcW w:w="3216" w:type="dxa"/>
            <w:vAlign w:val="center"/>
          </w:tcPr>
          <w:p w:rsidR="000446C1" w:rsidRDefault="000446C1" w:rsidP="00B275A4">
            <w:pPr>
              <w:tabs>
                <w:tab w:val="left" w:pos="0"/>
              </w:tabs>
            </w:pPr>
            <w:r>
              <w:t xml:space="preserve">Obchodní jméno, sídlo, IČ a DIČ </w:t>
            </w:r>
            <w:r w:rsidR="00B275A4">
              <w:t>žadatele</w:t>
            </w:r>
          </w:p>
        </w:tc>
        <w:tc>
          <w:tcPr>
            <w:tcW w:w="4961" w:type="dxa"/>
            <w:vAlign w:val="center"/>
          </w:tcPr>
          <w:p w:rsidR="000446C1" w:rsidRDefault="000446C1" w:rsidP="002F4139"/>
        </w:tc>
      </w:tr>
      <w:tr w:rsidR="000446C1" w:rsidTr="002F4139">
        <w:trPr>
          <w:trHeight w:val="601"/>
        </w:trPr>
        <w:tc>
          <w:tcPr>
            <w:tcW w:w="3216" w:type="dxa"/>
            <w:vAlign w:val="center"/>
          </w:tcPr>
          <w:p w:rsidR="000446C1" w:rsidRDefault="00B275A4" w:rsidP="002F4139">
            <w:pPr>
              <w:tabs>
                <w:tab w:val="left" w:pos="0"/>
              </w:tabs>
            </w:pPr>
            <w:r>
              <w:t>Jméno, příjmení a kontakt na statutárního zástupce</w:t>
            </w:r>
          </w:p>
        </w:tc>
        <w:tc>
          <w:tcPr>
            <w:tcW w:w="4961" w:type="dxa"/>
            <w:vAlign w:val="center"/>
          </w:tcPr>
          <w:p w:rsidR="000446C1" w:rsidRDefault="000446C1" w:rsidP="002F4139"/>
        </w:tc>
      </w:tr>
      <w:tr w:rsidR="00B275A4" w:rsidTr="002F4139">
        <w:trPr>
          <w:trHeight w:val="601"/>
        </w:trPr>
        <w:tc>
          <w:tcPr>
            <w:tcW w:w="3216" w:type="dxa"/>
            <w:vAlign w:val="center"/>
          </w:tcPr>
          <w:p w:rsidR="00B275A4" w:rsidRDefault="00B275A4" w:rsidP="00B275A4">
            <w:pPr>
              <w:tabs>
                <w:tab w:val="left" w:pos="0"/>
              </w:tabs>
            </w:pPr>
            <w:r>
              <w:t>Jméno, příjmení a kontakt na kontaktní osobu pro projekt</w:t>
            </w:r>
          </w:p>
        </w:tc>
        <w:tc>
          <w:tcPr>
            <w:tcW w:w="4961" w:type="dxa"/>
            <w:vAlign w:val="center"/>
          </w:tcPr>
          <w:p w:rsidR="00B275A4" w:rsidRDefault="00B275A4" w:rsidP="002F4139"/>
        </w:tc>
      </w:tr>
      <w:tr w:rsidR="00B275A4" w:rsidTr="002F4139">
        <w:trPr>
          <w:trHeight w:val="601"/>
        </w:trPr>
        <w:tc>
          <w:tcPr>
            <w:tcW w:w="3216" w:type="dxa"/>
            <w:vAlign w:val="center"/>
          </w:tcPr>
          <w:p w:rsidR="00B275A4" w:rsidRDefault="00B662C4" w:rsidP="00B662C4">
            <w:pPr>
              <w:tabs>
                <w:tab w:val="left" w:pos="0"/>
              </w:tabs>
            </w:pPr>
            <w:r>
              <w:t>N</w:t>
            </w:r>
            <w:r w:rsidR="0000057B">
              <w:t>árok na odpočet DPH na vstupu</w:t>
            </w:r>
            <w:r w:rsidR="00B275A4">
              <w:t xml:space="preserve"> </w:t>
            </w:r>
            <w:r>
              <w:t xml:space="preserve">ve vztahu ke způsobilým výdajům projektu </w:t>
            </w:r>
            <w:r w:rsidR="00B275A4">
              <w:t>(Ano x Ne)</w:t>
            </w:r>
          </w:p>
        </w:tc>
        <w:tc>
          <w:tcPr>
            <w:tcW w:w="4961" w:type="dxa"/>
            <w:vAlign w:val="center"/>
          </w:tcPr>
          <w:p w:rsidR="00B275A4" w:rsidRDefault="00B275A4" w:rsidP="002F4139"/>
        </w:tc>
      </w:tr>
      <w:tr w:rsidR="000446C1" w:rsidTr="002F4139">
        <w:trPr>
          <w:trHeight w:val="601"/>
        </w:trPr>
        <w:tc>
          <w:tcPr>
            <w:tcW w:w="3216" w:type="dxa"/>
            <w:vAlign w:val="center"/>
          </w:tcPr>
          <w:p w:rsidR="000446C1" w:rsidRDefault="00B275A4" w:rsidP="002F4139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:rsidR="000446C1" w:rsidRDefault="000446C1" w:rsidP="002F4139"/>
        </w:tc>
      </w:tr>
    </w:tbl>
    <w:p w:rsidR="00B8276E" w:rsidRPr="004A323F" w:rsidRDefault="00B8276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8" w:name="_Toc488138196"/>
      <w:r w:rsidRPr="004A323F">
        <w:rPr>
          <w:caps/>
        </w:rPr>
        <w:t>Charakteristika projektu a jeho soulad s programem</w:t>
      </w:r>
      <w:bookmarkEnd w:id="8"/>
    </w:p>
    <w:p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BB2779">
        <w:t>.</w:t>
      </w:r>
    </w:p>
    <w:p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:rsidR="00C0145E" w:rsidRPr="006D47FD" w:rsidRDefault="00C0145E" w:rsidP="00C0145E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Informace pro hodnocení MAS:</w:t>
      </w:r>
    </w:p>
    <w:p w:rsidR="00C0145E" w:rsidRPr="006D47FD" w:rsidRDefault="00C0145E" w:rsidP="00C0145E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>Popis souladu se Strategií komunitně vedeného rozvoje území MAS ORLICKO: popsat vazbu na specifický cíl SCLLD 3.2. Region MAS ORLICKO zajišťuje pro své občany kvalitní, bezpečnou a ekologickou dopravu (opatření 3.2.2. Zvýšení bezpečnosti v dopravě)</w:t>
      </w:r>
    </w:p>
    <w:p w:rsidR="00C0145E" w:rsidRDefault="00C0145E" w:rsidP="00C0145E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6D47FD">
        <w:rPr>
          <w:color w:val="FF0000"/>
        </w:rPr>
        <w:t xml:space="preserve">Popis zda realizací projektu dojde k navýšení indikátoru strategie - CLLD/3.2/V - Podíl obcí v území, ve kterých byly realizovány aktivity směřující ke zlepšení dopravy </w:t>
      </w:r>
    </w:p>
    <w:p w:rsidR="00435A69" w:rsidRPr="00435A69" w:rsidRDefault="00435A69" w:rsidP="00435A69">
      <w:pPr>
        <w:pStyle w:val="Odstavecseseznamem"/>
        <w:numPr>
          <w:ilvl w:val="1"/>
          <w:numId w:val="4"/>
        </w:numPr>
        <w:jc w:val="both"/>
        <w:rPr>
          <w:color w:val="FF0000"/>
        </w:rPr>
      </w:pPr>
      <w:r w:rsidRPr="002F0947">
        <w:rPr>
          <w:color w:val="FF0000"/>
        </w:rPr>
        <w:t>Doplnit počet obyvatel obce, kde je projekt realizován. Jako platný se bere údaj ČSÚ k 31.</w:t>
      </w:r>
      <w:r>
        <w:rPr>
          <w:color w:val="FF0000"/>
        </w:rPr>
        <w:t xml:space="preserve"> </w:t>
      </w:r>
      <w:r w:rsidRPr="002F0947">
        <w:rPr>
          <w:color w:val="FF0000"/>
        </w:rPr>
        <w:t>12.</w:t>
      </w:r>
      <w:r>
        <w:rPr>
          <w:color w:val="FF0000"/>
        </w:rPr>
        <w:t xml:space="preserve"> 2016</w:t>
      </w:r>
      <w:r w:rsidRPr="002F0947">
        <w:rPr>
          <w:color w:val="FF0000"/>
        </w:rPr>
        <w:t xml:space="preserve">. </w:t>
      </w:r>
    </w:p>
    <w:p w:rsidR="00435A69" w:rsidRDefault="00435A69" w:rsidP="00435A69">
      <w:pPr>
        <w:pStyle w:val="Nadpis1"/>
        <w:ind w:left="851"/>
        <w:jc w:val="both"/>
        <w:rPr>
          <w:caps/>
        </w:rPr>
      </w:pPr>
      <w:bookmarkStart w:id="9" w:name="_Toc485823525"/>
      <w:bookmarkStart w:id="10" w:name="_Toc488138197"/>
      <w:bookmarkStart w:id="11" w:name="_Toc485823526"/>
      <w:bookmarkStart w:id="12" w:name="_Toc488138198"/>
      <w:bookmarkStart w:id="13" w:name="_Toc485823527"/>
      <w:bookmarkStart w:id="14" w:name="_Toc488138199"/>
      <w:bookmarkStart w:id="15" w:name="_Toc485823528"/>
      <w:bookmarkStart w:id="16" w:name="_Toc488138200"/>
      <w:bookmarkStart w:id="17" w:name="_Toc485823529"/>
      <w:bookmarkStart w:id="18" w:name="_Toc488138201"/>
      <w:bookmarkStart w:id="19" w:name="_Toc485823530"/>
      <w:bookmarkStart w:id="20" w:name="_Toc488138202"/>
      <w:bookmarkStart w:id="21" w:name="_Toc48813820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8276E" w:rsidRPr="004A323F" w:rsidRDefault="00B8276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 w:rsidRPr="004A323F">
        <w:rPr>
          <w:caps/>
        </w:rPr>
        <w:t>Podrobný popis projektu</w:t>
      </w:r>
      <w:bookmarkEnd w:id="21"/>
    </w:p>
    <w:p w:rsidR="00896DB2" w:rsidRDefault="00722201" w:rsidP="008A3E67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0174EA">
        <w:t>,</w:t>
      </w:r>
    </w:p>
    <w:p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:rsidR="00632B48" w:rsidRDefault="0033728D" w:rsidP="008A3E67">
      <w:pPr>
        <w:pStyle w:val="Odstavecseseznamem"/>
        <w:numPr>
          <w:ilvl w:val="0"/>
          <w:numId w:val="4"/>
        </w:numPr>
        <w:jc w:val="both"/>
      </w:pPr>
      <w:r>
        <w:t xml:space="preserve">Časový harmonogram realizace </w:t>
      </w:r>
      <w:r w:rsidR="00BB3F6E">
        <w:t>po</w:t>
      </w:r>
      <w:r>
        <w:t>dle etap</w:t>
      </w:r>
      <w:r w:rsidR="00632B48">
        <w:t>:</w:t>
      </w:r>
    </w:p>
    <w:p w:rsidR="00632B48" w:rsidRDefault="008D56C6" w:rsidP="008A3E67">
      <w:pPr>
        <w:pStyle w:val="Odstavecseseznamem"/>
        <w:numPr>
          <w:ilvl w:val="1"/>
          <w:numId w:val="4"/>
        </w:numPr>
        <w:jc w:val="both"/>
      </w:pPr>
      <w:r>
        <w:t>data</w:t>
      </w:r>
      <w:r w:rsidR="005211DB">
        <w:t xml:space="preserve"> počátku a konce </w:t>
      </w:r>
      <w:r w:rsidR="00BB3F6E">
        <w:t>etap, jejich náplň</w:t>
      </w:r>
      <w:r w:rsidR="005211DB">
        <w:t xml:space="preserve"> a </w:t>
      </w:r>
      <w:r w:rsidR="0021750B">
        <w:t>návaznost</w:t>
      </w:r>
      <w:r w:rsidR="00F33CAB">
        <w:t xml:space="preserve">, </w:t>
      </w:r>
    </w:p>
    <w:p w:rsidR="0033728D" w:rsidRDefault="00F33CAB" w:rsidP="008A3E67">
      <w:pPr>
        <w:pStyle w:val="Odstavecseseznamem"/>
        <w:numPr>
          <w:ilvl w:val="1"/>
          <w:numId w:val="4"/>
        </w:numPr>
        <w:jc w:val="both"/>
      </w:pPr>
      <w:r>
        <w:t>termíny zahájení</w:t>
      </w:r>
      <w:r w:rsidR="00BB3F6E">
        <w:t xml:space="preserve"> a </w:t>
      </w:r>
      <w:r>
        <w:t xml:space="preserve">ukončení </w:t>
      </w:r>
      <w:r w:rsidR="00BB3F6E">
        <w:t xml:space="preserve">realizace </w:t>
      </w:r>
      <w:r>
        <w:t>projektu</w:t>
      </w:r>
      <w:r w:rsidR="00632B48">
        <w:t>.</w:t>
      </w:r>
    </w:p>
    <w:p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2" w:name="_Toc467834847"/>
      <w:bookmarkStart w:id="23" w:name="_Toc488138204"/>
      <w:r w:rsidRPr="005B64B6">
        <w:rPr>
          <w:caps/>
        </w:rPr>
        <w:t>ZDŮVODNĚNÍ POTŘEBNOSTI REALIZACE PROJEKTU</w:t>
      </w:r>
      <w:bookmarkEnd w:id="22"/>
      <w:bookmarkEnd w:id="23"/>
    </w:p>
    <w:p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4" w:name="_Toc488138205"/>
      <w:r w:rsidRPr="004A323F">
        <w:rPr>
          <w:caps/>
        </w:rPr>
        <w:lastRenderedPageBreak/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4"/>
    </w:p>
    <w:p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488138206"/>
      <w:r w:rsidRPr="004A323F">
        <w:rPr>
          <w:caps/>
        </w:rPr>
        <w:t>Technické a technologické řešení projektu</w:t>
      </w:r>
      <w:bookmarkEnd w:id="25"/>
      <w:r w:rsidRPr="004A323F">
        <w:rPr>
          <w:caps/>
        </w:rPr>
        <w:t xml:space="preserve"> </w:t>
      </w:r>
    </w:p>
    <w:p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488138207"/>
      <w:r w:rsidRPr="004A323F">
        <w:rPr>
          <w:caps/>
        </w:rPr>
        <w:t>Vliv projektu na životní prostředí</w:t>
      </w:r>
      <w:bookmarkEnd w:id="26"/>
      <w:r w:rsidRPr="004A323F">
        <w:rPr>
          <w:caps/>
        </w:rPr>
        <w:t xml:space="preserve"> 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0822F0">
        <w:t>(bude-li to charakter projektu vyžadovat)</w:t>
      </w:r>
      <w:r w:rsidR="00A12D02">
        <w:t>.</w:t>
      </w:r>
    </w:p>
    <w:p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:rsidR="006E5C82" w:rsidRPr="004A323F" w:rsidRDefault="00226E5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488138208"/>
      <w:r w:rsidRPr="00FE1ABA">
        <w:rPr>
          <w:caps/>
          <w:strike/>
        </w:rPr>
        <w:t>Dlouhodobý majetek</w:t>
      </w:r>
      <w:r>
        <w:rPr>
          <w:caps/>
          <w:strike/>
        </w:rPr>
        <w:t xml:space="preserve"> </w:t>
      </w:r>
      <w:r w:rsidR="003A4649">
        <w:rPr>
          <w:caps/>
        </w:rPr>
        <w:t>(Kapitolu žadatel nevyplňuje</w:t>
      </w:r>
      <w:r w:rsidR="003A4649">
        <w:rPr>
          <w:rStyle w:val="Znakapoznpodarou"/>
          <w:caps/>
        </w:rPr>
        <w:footnoteReference w:id="3"/>
      </w:r>
      <w:r w:rsidR="003A4649">
        <w:rPr>
          <w:caps/>
        </w:rPr>
        <w:t>)</w:t>
      </w:r>
      <w:bookmarkEnd w:id="27"/>
    </w:p>
    <w:p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485823537"/>
      <w:bookmarkStart w:id="29" w:name="_Toc488138209"/>
      <w:bookmarkStart w:id="30" w:name="_Toc485823538"/>
      <w:bookmarkStart w:id="31" w:name="_Toc488138210"/>
      <w:bookmarkStart w:id="32" w:name="_Toc485823539"/>
      <w:bookmarkStart w:id="33" w:name="_Toc488138211"/>
      <w:bookmarkStart w:id="34" w:name="_Toc485823540"/>
      <w:bookmarkStart w:id="35" w:name="_Toc488138212"/>
      <w:bookmarkStart w:id="36" w:name="_Toc485823541"/>
      <w:bookmarkStart w:id="37" w:name="_Toc488138213"/>
      <w:bookmarkStart w:id="38" w:name="_Toc485823542"/>
      <w:bookmarkStart w:id="39" w:name="_Toc488138214"/>
      <w:bookmarkStart w:id="40" w:name="_Toc48813821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4A323F">
        <w:rPr>
          <w:rFonts w:eastAsiaTheme="minorHAnsi"/>
          <w:caps/>
        </w:rPr>
        <w:t>Výstupy projektu</w:t>
      </w:r>
      <w:bookmarkEnd w:id="40"/>
    </w:p>
    <w:p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1" w:name="_Toc488138216"/>
      <w:r w:rsidRPr="004A323F">
        <w:rPr>
          <w:caps/>
        </w:rPr>
        <w:t>Připravenost projektu k realizaci</w:t>
      </w:r>
      <w:bookmarkEnd w:id="41"/>
    </w:p>
    <w:p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lastRenderedPageBreak/>
        <w:t xml:space="preserve">připravenost </w:t>
      </w:r>
      <w:r w:rsidR="00560B24" w:rsidRPr="00482EA1">
        <w:t>projektové dokumentace</w:t>
      </w:r>
      <w:r w:rsidRPr="00482EA1">
        <w:t>,</w:t>
      </w:r>
    </w:p>
    <w:p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 xml:space="preserve">údaje o </w:t>
      </w:r>
      <w:proofErr w:type="spellStart"/>
      <w:r w:rsidR="00C74580">
        <w:t>proběhlých</w:t>
      </w:r>
      <w:proofErr w:type="spellEnd"/>
      <w:r w:rsidR="00C74580">
        <w:t xml:space="preserve"> řízeních,</w:t>
      </w:r>
    </w:p>
    <w:p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 stavebním řádu, ve znění pozdějších předpisů, pokud je pro projekt vyžadováno.</w:t>
      </w:r>
    </w:p>
    <w:p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2" w:name="_Toc488138217"/>
      <w:r>
        <w:t>ZPŮSOB STANOVENÍ CEN DO ROZPOČTU PROJEKTU</w:t>
      </w:r>
      <w:bookmarkEnd w:id="42"/>
    </w:p>
    <w:p w:rsidR="009E5131" w:rsidRDefault="009E5131" w:rsidP="003C5DD8"/>
    <w:p w:rsidR="009E5131" w:rsidRPr="003C5DD8" w:rsidRDefault="009E5131" w:rsidP="003C5DD8">
      <w:r>
        <w:t>Žadatel kapitolu nevyplňuje.</w:t>
      </w:r>
    </w:p>
    <w:p w:rsidR="00B32019" w:rsidRPr="004A323F" w:rsidRDefault="00B32019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3" w:name="_Toc485823546"/>
      <w:bookmarkStart w:id="44" w:name="_Toc488138218"/>
      <w:bookmarkStart w:id="45" w:name="_Toc485823547"/>
      <w:bookmarkStart w:id="46" w:name="_Toc488138219"/>
      <w:bookmarkStart w:id="47" w:name="_Toc485823548"/>
      <w:bookmarkStart w:id="48" w:name="_Toc488138220"/>
      <w:bookmarkStart w:id="49" w:name="_Toc485823549"/>
      <w:bookmarkStart w:id="50" w:name="_Toc488138221"/>
      <w:bookmarkStart w:id="51" w:name="_Toc485823550"/>
      <w:bookmarkStart w:id="52" w:name="_Toc488138222"/>
      <w:bookmarkStart w:id="53" w:name="_Toc485823551"/>
      <w:bookmarkStart w:id="54" w:name="_Toc488138223"/>
      <w:bookmarkStart w:id="55" w:name="_Toc485823552"/>
      <w:bookmarkStart w:id="56" w:name="_Toc488138224"/>
      <w:bookmarkStart w:id="57" w:name="_Toc485823553"/>
      <w:bookmarkStart w:id="58" w:name="_Toc488138225"/>
      <w:bookmarkStart w:id="59" w:name="_Toc485823554"/>
      <w:bookmarkStart w:id="60" w:name="_Toc488138226"/>
      <w:bookmarkStart w:id="61" w:name="_Toc485823555"/>
      <w:bookmarkStart w:id="62" w:name="_Toc488138227"/>
      <w:bookmarkStart w:id="63" w:name="_Toc485823556"/>
      <w:bookmarkStart w:id="64" w:name="_Toc488138228"/>
      <w:bookmarkStart w:id="65" w:name="_Toc485823557"/>
      <w:bookmarkStart w:id="66" w:name="_Toc488138229"/>
      <w:bookmarkStart w:id="67" w:name="_Toc485823558"/>
      <w:bookmarkStart w:id="68" w:name="_Toc488138230"/>
      <w:bookmarkStart w:id="69" w:name="_Toc485823559"/>
      <w:bookmarkStart w:id="70" w:name="_Toc488138231"/>
      <w:bookmarkStart w:id="71" w:name="_Toc485823560"/>
      <w:bookmarkStart w:id="72" w:name="_Toc488138232"/>
      <w:bookmarkStart w:id="73" w:name="_Toc485823561"/>
      <w:bookmarkStart w:id="74" w:name="_Toc488138233"/>
      <w:bookmarkStart w:id="75" w:name="_Toc485823562"/>
      <w:bookmarkStart w:id="76" w:name="_Toc488138234"/>
      <w:bookmarkStart w:id="77" w:name="_Toc485823563"/>
      <w:bookmarkStart w:id="78" w:name="_Toc488138235"/>
      <w:bookmarkStart w:id="79" w:name="_Toc485823564"/>
      <w:bookmarkStart w:id="80" w:name="_Toc488138236"/>
      <w:bookmarkStart w:id="81" w:name="_Toc485823565"/>
      <w:bookmarkStart w:id="82" w:name="_Toc488138237"/>
      <w:bookmarkStart w:id="83" w:name="_Toc485823566"/>
      <w:bookmarkStart w:id="84" w:name="_Toc488138238"/>
      <w:bookmarkStart w:id="85" w:name="_Toc485823567"/>
      <w:bookmarkStart w:id="86" w:name="_Toc488138239"/>
      <w:bookmarkStart w:id="87" w:name="_Toc485823568"/>
      <w:bookmarkStart w:id="88" w:name="_Toc488138240"/>
      <w:bookmarkStart w:id="89" w:name="_Toc485823569"/>
      <w:bookmarkStart w:id="90" w:name="_Toc488138241"/>
      <w:bookmarkStart w:id="91" w:name="_Toc485823570"/>
      <w:bookmarkStart w:id="92" w:name="_Toc488138242"/>
      <w:bookmarkStart w:id="93" w:name="_Toc485823571"/>
      <w:bookmarkStart w:id="94" w:name="_Toc488138243"/>
      <w:bookmarkStart w:id="95" w:name="_Toc485823575"/>
      <w:bookmarkStart w:id="96" w:name="_Toc488138247"/>
      <w:bookmarkStart w:id="97" w:name="_Toc485823576"/>
      <w:bookmarkStart w:id="98" w:name="_Toc488138248"/>
      <w:bookmarkStart w:id="99" w:name="_Toc485823577"/>
      <w:bookmarkStart w:id="100" w:name="_Toc488138249"/>
      <w:bookmarkStart w:id="101" w:name="_Toc485823578"/>
      <w:bookmarkStart w:id="102" w:name="_Toc488138250"/>
      <w:bookmarkStart w:id="103" w:name="_Toc485823579"/>
      <w:bookmarkStart w:id="104" w:name="_Toc488138251"/>
      <w:bookmarkStart w:id="105" w:name="_Toc485823580"/>
      <w:bookmarkStart w:id="106" w:name="_Toc488138252"/>
      <w:bookmarkStart w:id="107" w:name="_Toc485823581"/>
      <w:bookmarkStart w:id="108" w:name="_Toc488138253"/>
      <w:bookmarkStart w:id="109" w:name="_Toc485823582"/>
      <w:bookmarkStart w:id="110" w:name="_Toc488138254"/>
      <w:bookmarkStart w:id="111" w:name="_Toc485823583"/>
      <w:bookmarkStart w:id="112" w:name="_Toc488138255"/>
      <w:bookmarkStart w:id="113" w:name="_Toc485823584"/>
      <w:bookmarkStart w:id="114" w:name="_Toc488138256"/>
      <w:bookmarkStart w:id="115" w:name="_Toc485823585"/>
      <w:bookmarkStart w:id="116" w:name="_Toc488138257"/>
      <w:bookmarkStart w:id="117" w:name="_Toc485823586"/>
      <w:bookmarkStart w:id="118" w:name="_Toc488138258"/>
      <w:bookmarkStart w:id="119" w:name="_Toc485823587"/>
      <w:bookmarkStart w:id="120" w:name="_Toc488138259"/>
      <w:bookmarkStart w:id="121" w:name="_Toc485823588"/>
      <w:bookmarkStart w:id="122" w:name="_Toc488138260"/>
      <w:bookmarkStart w:id="123" w:name="_Toc485823589"/>
      <w:bookmarkStart w:id="124" w:name="_Toc488138261"/>
      <w:bookmarkStart w:id="125" w:name="_Toc485823590"/>
      <w:bookmarkStart w:id="126" w:name="_Toc488138262"/>
      <w:bookmarkStart w:id="127" w:name="_Toc485823591"/>
      <w:bookmarkStart w:id="128" w:name="_Toc488138263"/>
      <w:bookmarkStart w:id="129" w:name="_Toc485823592"/>
      <w:bookmarkStart w:id="130" w:name="_Toc488138264"/>
      <w:bookmarkStart w:id="131" w:name="_Toc485823593"/>
      <w:bookmarkStart w:id="132" w:name="_Toc488138265"/>
      <w:bookmarkStart w:id="133" w:name="_Toc485823594"/>
      <w:bookmarkStart w:id="134" w:name="_Toc488138266"/>
      <w:bookmarkStart w:id="135" w:name="_MON_1528620226"/>
      <w:bookmarkStart w:id="136" w:name="_Toc485823595"/>
      <w:bookmarkStart w:id="137" w:name="_Toc488138267"/>
      <w:bookmarkStart w:id="138" w:name="_Toc488138268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4A323F">
        <w:rPr>
          <w:caps/>
        </w:rPr>
        <w:t xml:space="preserve">Finanční </w:t>
      </w:r>
      <w:r w:rsidR="00C84F24">
        <w:rPr>
          <w:caps/>
        </w:rPr>
        <w:t>analýza</w:t>
      </w:r>
      <w:r w:rsidR="000E4312">
        <w:rPr>
          <w:rStyle w:val="Znakapoznpodarou"/>
          <w:caps/>
        </w:rPr>
        <w:footnoteReference w:id="4"/>
      </w:r>
      <w:bookmarkEnd w:id="138"/>
    </w:p>
    <w:p w:rsidR="00E32DB6" w:rsidRDefault="00C84F24" w:rsidP="00C84F24">
      <w:pPr>
        <w:pStyle w:val="Odstavecseseznamem"/>
        <w:numPr>
          <w:ilvl w:val="0"/>
          <w:numId w:val="4"/>
        </w:numPr>
        <w:jc w:val="both"/>
      </w:pPr>
      <w:r w:rsidRPr="009F0AA0">
        <w:t>Položkový rozpočet způsobilých výdajů projektu</w:t>
      </w:r>
      <w:r w:rsidR="00E32DB6">
        <w:t>:</w:t>
      </w:r>
    </w:p>
    <w:p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 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řízení.</w:t>
      </w:r>
    </w:p>
    <w:p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:rsidR="003C581D" w:rsidRPr="00755690" w:rsidRDefault="003C581D" w:rsidP="003C581D">
      <w:pPr>
        <w:ind w:left="360"/>
        <w:jc w:val="both"/>
      </w:pPr>
      <w:r w:rsidRPr="006B5B94">
        <w:rPr>
          <w:rFonts w:asciiTheme="majorHAnsi" w:hAnsiTheme="majorHAnsi"/>
        </w:rPr>
        <w:object w:dxaOrig="18520" w:dyaOrig="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pt;height:137.4pt" o:ole="">
            <v:imagedata r:id="rId10" o:title=""/>
          </v:shape>
          <o:OLEObject Type="Embed" ProgID="Excel.Sheet.12" ShapeID="_x0000_i1025" DrawAspect="Content" ObjectID="_1566816966" r:id="rId11"/>
        </w:object>
      </w:r>
    </w:p>
    <w:p w:rsidR="003C581D" w:rsidRPr="00CD4C48" w:rsidRDefault="003C581D" w:rsidP="003C581D">
      <w:pPr>
        <w:pStyle w:val="Odstavecseseznamem"/>
        <w:numPr>
          <w:ilvl w:val="0"/>
          <w:numId w:val="4"/>
        </w:numPr>
        <w:jc w:val="both"/>
      </w:pPr>
      <w:r>
        <w:t>případné čisté jiné peněžní příjmy během realizace projektu.</w:t>
      </w:r>
    </w:p>
    <w:p w:rsidR="003C581D" w:rsidRPr="00CD4C48" w:rsidRDefault="003C581D" w:rsidP="003C581D">
      <w:pPr>
        <w:pStyle w:val="Odstavecseseznamem"/>
        <w:numPr>
          <w:ilvl w:val="0"/>
          <w:numId w:val="4"/>
        </w:numPr>
        <w:jc w:val="both"/>
      </w:pPr>
      <w:r w:rsidRPr="00CD4C48">
        <w:t>Plán cash-flow v provozní fázi projektu v členění</w:t>
      </w:r>
      <w:r>
        <w:t xml:space="preserve"> po kalendářních letech</w:t>
      </w:r>
      <w:r w:rsidRPr="00CD4C48">
        <w:t>:</w:t>
      </w:r>
    </w:p>
    <w:p w:rsidR="003C581D" w:rsidRDefault="003C581D" w:rsidP="003C581D">
      <w:pPr>
        <w:pStyle w:val="Odstavecseseznamem"/>
        <w:numPr>
          <w:ilvl w:val="1"/>
          <w:numId w:val="4"/>
        </w:numPr>
        <w:ind w:left="1494"/>
        <w:jc w:val="both"/>
      </w:pPr>
      <w:r w:rsidRPr="00CD4C48">
        <w:t xml:space="preserve">provozní výdaje </w:t>
      </w:r>
      <w:r>
        <w:t xml:space="preserve">(výdaje na údržbu) </w:t>
      </w:r>
      <w:r w:rsidRPr="00CD4C48">
        <w:t xml:space="preserve">a </w:t>
      </w:r>
      <w:r>
        <w:t xml:space="preserve">případné </w:t>
      </w:r>
      <w:r w:rsidRPr="00CD4C48">
        <w:t>příjmy příjemce plynoucí z provozu projektu, stanovené bez zohlednění inflace</w:t>
      </w:r>
      <w:r>
        <w:t>,</w:t>
      </w:r>
    </w:p>
    <w:p w:rsidR="003C581D" w:rsidRPr="00CD4C48" w:rsidRDefault="003C581D" w:rsidP="003C581D">
      <w:pPr>
        <w:pStyle w:val="Odstavecseseznamem"/>
        <w:numPr>
          <w:ilvl w:val="1"/>
          <w:numId w:val="4"/>
        </w:numPr>
        <w:ind w:left="1494"/>
        <w:jc w:val="both"/>
      </w:pPr>
      <w:r w:rsidRPr="00B32019">
        <w:t>zdroje financování provozních výdajů</w:t>
      </w:r>
      <w:r>
        <w:t>.</w:t>
      </w:r>
    </w:p>
    <w:p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39" w:name="_Toc485823597"/>
      <w:bookmarkStart w:id="140" w:name="_Toc488138269"/>
      <w:bookmarkStart w:id="141" w:name="_Toc485823598"/>
      <w:bookmarkStart w:id="142" w:name="_Toc488138270"/>
      <w:bookmarkStart w:id="143" w:name="_Toc485823599"/>
      <w:bookmarkStart w:id="144" w:name="_Toc488138271"/>
      <w:bookmarkStart w:id="145" w:name="_Toc485823600"/>
      <w:bookmarkStart w:id="146" w:name="_Toc488138272"/>
      <w:bookmarkStart w:id="147" w:name="_Toc485823601"/>
      <w:bookmarkStart w:id="148" w:name="_Toc488138273"/>
      <w:bookmarkStart w:id="149" w:name="_Toc485823602"/>
      <w:bookmarkStart w:id="150" w:name="_Toc488138274"/>
      <w:bookmarkStart w:id="151" w:name="_Toc488138275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A97294">
        <w:rPr>
          <w:caps/>
        </w:rPr>
        <w:lastRenderedPageBreak/>
        <w:t>Analýza a řízení rizik</w:t>
      </w:r>
      <w:r w:rsidR="00AA6E68" w:rsidRPr="00A97294">
        <w:rPr>
          <w:rStyle w:val="Znakapoznpodarou"/>
          <w:b w:val="0"/>
          <w:caps/>
        </w:rPr>
        <w:footnoteReference w:id="5"/>
      </w:r>
      <w:bookmarkEnd w:id="151"/>
    </w:p>
    <w:tbl>
      <w:tblPr>
        <w:tblStyle w:val="Mkatabulky"/>
        <w:tblW w:w="0" w:type="auto"/>
        <w:tblLook w:val="04A0"/>
      </w:tblPr>
      <w:tblGrid>
        <w:gridCol w:w="3618"/>
        <w:gridCol w:w="1443"/>
        <w:gridCol w:w="1851"/>
        <w:gridCol w:w="2376"/>
      </w:tblGrid>
      <w:tr w:rsidR="00E20FDB" w:rsidRPr="00E20FDB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E20FDB" w:rsidRPr="00E20FDB" w:rsidTr="00072AC7">
        <w:trPr>
          <w:trHeight w:val="300"/>
        </w:trPr>
        <w:tc>
          <w:tcPr>
            <w:tcW w:w="3618" w:type="dxa"/>
            <w:noWrap/>
            <w:hideMark/>
          </w:tcPr>
          <w:p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RDefault="00E20FDB" w:rsidP="008A3E67">
            <w:pPr>
              <w:jc w:val="both"/>
            </w:pPr>
          </w:p>
        </w:tc>
      </w:tr>
      <w:tr w:rsidR="00F70ECA" w:rsidRPr="00E20FDB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  <w:tr w:rsidR="00F70ECA" w:rsidRPr="00E20FDB" w:rsidTr="00072AC7">
        <w:trPr>
          <w:trHeight w:val="300"/>
        </w:trPr>
        <w:tc>
          <w:tcPr>
            <w:tcW w:w="3618" w:type="dxa"/>
            <w:noWrap/>
          </w:tcPr>
          <w:p w:rsidR="00F70ECA" w:rsidRPr="00E20FDB" w:rsidRDefault="00F70ECA" w:rsidP="008A17FD">
            <w:r w:rsidRPr="00E20FDB">
              <w:t>Ne</w:t>
            </w:r>
            <w:r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:rsidR="00F70ECA" w:rsidRPr="00E20FDB" w:rsidRDefault="00F70ECA" w:rsidP="008A3E67">
            <w:pPr>
              <w:jc w:val="both"/>
            </w:pPr>
          </w:p>
        </w:tc>
      </w:tr>
    </w:tbl>
    <w:p w:rsidR="00AA6E68" w:rsidRPr="00AA6E68" w:rsidRDefault="00AA6E68" w:rsidP="003C5DD8">
      <w:pPr>
        <w:pStyle w:val="Odstavecseseznamem"/>
        <w:numPr>
          <w:ilvl w:val="0"/>
          <w:numId w:val="4"/>
        </w:numPr>
        <w:spacing w:before="240"/>
        <w:ind w:left="714" w:hanging="357"/>
        <w:jc w:val="both"/>
      </w:pPr>
      <w:r w:rsidRPr="00AA6E68">
        <w:t>Vyhodnocení rizik</w:t>
      </w:r>
      <w:r w:rsidR="00CC21DF">
        <w:t>:</w:t>
      </w:r>
    </w:p>
    <w:p w:rsidR="00AA6E68" w:rsidRPr="00AA6E68" w:rsidRDefault="00AA6E68" w:rsidP="008A3E67">
      <w:pPr>
        <w:pStyle w:val="Odstavecseseznamem"/>
        <w:numPr>
          <w:ilvl w:val="1"/>
          <w:numId w:val="4"/>
        </w:numPr>
        <w:jc w:val="both"/>
      </w:pPr>
      <w:r w:rsidRPr="00AA6E68">
        <w:t>vyhodnocení vlivu hlavních rizik na realizaci a provoz projektu,</w:t>
      </w:r>
    </w:p>
    <w:p w:rsidR="00AA6E68" w:rsidRDefault="00AA6E68" w:rsidP="008A3E67">
      <w:pPr>
        <w:pStyle w:val="Odstavecseseznamem"/>
        <w:numPr>
          <w:ilvl w:val="1"/>
          <w:numId w:val="4"/>
        </w:numPr>
        <w:jc w:val="both"/>
      </w:pPr>
      <w:r w:rsidRPr="00AA6E68">
        <w:t xml:space="preserve">návrhy opatření pro eliminaci rizik. </w:t>
      </w:r>
    </w:p>
    <w:p w:rsidR="003C5DD8" w:rsidRDefault="003C5DD8" w:rsidP="008A3E67">
      <w:pPr>
        <w:pStyle w:val="Odstavecseseznamem"/>
        <w:numPr>
          <w:ilvl w:val="1"/>
          <w:numId w:val="4"/>
        </w:numPr>
        <w:jc w:val="both"/>
      </w:pPr>
    </w:p>
    <w:p w:rsidR="000855EE" w:rsidRDefault="000855E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52" w:name="_Toc488138276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2"/>
    </w:p>
    <w:p w:rsidR="00520431" w:rsidRDefault="00520431" w:rsidP="00EA498E">
      <w:pPr>
        <w:ind w:left="284"/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:rsidR="00C84F24" w:rsidRDefault="00C84F24" w:rsidP="00EA498E">
      <w:pPr>
        <w:ind w:left="360"/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:rsidR="00C84F24" w:rsidRDefault="00C84F24" w:rsidP="00C84F24">
      <w:pPr>
        <w:ind w:left="360"/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:rsidR="005211DB" w:rsidRDefault="005211DB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53" w:name="_Toc488138277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3"/>
    </w:p>
    <w:p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:rsidR="00A524D9" w:rsidRDefault="00A524D9" w:rsidP="003C5DD8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54" w:name="_Toc485823607"/>
      <w:bookmarkStart w:id="155" w:name="_Toc488138278"/>
      <w:bookmarkStart w:id="156" w:name="_Toc485823608"/>
      <w:bookmarkStart w:id="157" w:name="_Toc488138279"/>
      <w:bookmarkStart w:id="158" w:name="_Toc485823609"/>
      <w:bookmarkStart w:id="159" w:name="_Toc488138280"/>
      <w:bookmarkStart w:id="160" w:name="_Toc485823610"/>
      <w:bookmarkStart w:id="161" w:name="_Toc488138281"/>
      <w:bookmarkStart w:id="162" w:name="_Toc488138282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>
        <w:rPr>
          <w:caps/>
        </w:rPr>
        <w:t>uPOZORNĚNÍ</w:t>
      </w:r>
      <w:bookmarkEnd w:id="162"/>
    </w:p>
    <w:p w:rsidR="003C581D" w:rsidRDefault="003C581D" w:rsidP="007A421C">
      <w:pP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3.4.2 Specifických pravidel (způsobilé výdaje na hlavní aktivity, způsobilé výdaje na vedlejší aktivity, případné nezpůsobilé výdaje projektu).</w:t>
      </w:r>
    </w:p>
    <w:p w:rsidR="0019255E" w:rsidRDefault="003C581D" w:rsidP="003C581D">
      <w:pP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04" w:rsidRDefault="00E17604" w:rsidP="00634381">
      <w:pPr>
        <w:spacing w:after="0" w:line="240" w:lineRule="auto"/>
      </w:pPr>
      <w:r>
        <w:separator/>
      </w:r>
    </w:p>
  </w:endnote>
  <w:endnote w:type="continuationSeparator" w:id="0">
    <w:p w:rsidR="00E17604" w:rsidRDefault="00E17604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726"/>
      <w:gridCol w:w="1984"/>
      <w:gridCol w:w="1925"/>
      <w:gridCol w:w="1743"/>
    </w:tblGrid>
    <w:tr w:rsidR="002F4139" w:rsidRPr="00E47FC1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="00BB1A4E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BB1A4E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35A69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="00BB1A4E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BB1A4E"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BB1A4E"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35A69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="00BB1A4E"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2F4139" w:rsidRDefault="002F413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04" w:rsidRDefault="00E17604" w:rsidP="00634381">
      <w:pPr>
        <w:spacing w:after="0" w:line="240" w:lineRule="auto"/>
      </w:pPr>
      <w:r>
        <w:separator/>
      </w:r>
    </w:p>
  </w:footnote>
  <w:footnote w:type="continuationSeparator" w:id="0">
    <w:p w:rsidR="00E17604" w:rsidRDefault="00E17604" w:rsidP="00634381">
      <w:pPr>
        <w:spacing w:after="0" w:line="240" w:lineRule="auto"/>
      </w:pPr>
      <w:r>
        <w:continuationSeparator/>
      </w:r>
    </w:p>
  </w:footnote>
  <w:footnote w:id="1">
    <w:p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:rsidR="003A4649" w:rsidRDefault="003A4649" w:rsidP="003A4649">
      <w:pPr>
        <w:pStyle w:val="Textpoznpodarou"/>
      </w:pPr>
      <w:r>
        <w:rPr>
          <w:rStyle w:val="Znakapoznpodarou"/>
        </w:rPr>
        <w:footnoteRef/>
      </w:r>
      <w:r>
        <w:t xml:space="preserve"> Z důvodu zachování číslování kapitol Studie proveditelnosti nebyla kapitola zcela odstraněna.</w:t>
      </w:r>
    </w:p>
    <w:p w:rsidR="003A4649" w:rsidRDefault="003A4649">
      <w:pPr>
        <w:pStyle w:val="Textpoznpodarou"/>
      </w:pPr>
    </w:p>
  </w:footnote>
  <w:footnote w:id="4">
    <w:p w:rsidR="002F4139" w:rsidRDefault="002F4139" w:rsidP="000E4312">
      <w:pPr>
        <w:pStyle w:val="Textpoznpodarou"/>
      </w:pPr>
      <w:r w:rsidRPr="0084320F">
        <w:rPr>
          <w:rStyle w:val="Znakapoznpodarou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:rsidR="002F4139" w:rsidRDefault="002F4139">
      <w:pPr>
        <w:pStyle w:val="Textpoznpodarou"/>
      </w:pPr>
    </w:p>
  </w:footnote>
  <w:footnote w:id="5">
    <w:p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139" w:rsidRDefault="002F413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69"/>
    <w:rsid w:val="00435A77"/>
    <w:rsid w:val="00436C37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5B94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1A4E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145E"/>
    <w:rsid w:val="00C053B0"/>
    <w:rsid w:val="00C0586B"/>
    <w:rsid w:val="00C107EE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4F4A"/>
    <w:rsid w:val="00DB5C0A"/>
    <w:rsid w:val="00DB667C"/>
    <w:rsid w:val="00DB6A1D"/>
    <w:rsid w:val="00DC2391"/>
    <w:rsid w:val="00DC247C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3CAB"/>
    <w:rsid w:val="00F41C53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B94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Office_Excel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BFAE-FA4E-4D7B-82D6-7ED7FD16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1657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mas04</cp:lastModifiedBy>
  <cp:revision>3</cp:revision>
  <cp:lastPrinted>2015-11-18T08:29:00Z</cp:lastPrinted>
  <dcterms:created xsi:type="dcterms:W3CDTF">2017-09-13T11:39:00Z</dcterms:created>
  <dcterms:modified xsi:type="dcterms:W3CDTF">2017-09-13T12:09:00Z</dcterms:modified>
</cp:coreProperties>
</file>