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15" w:rsidRDefault="0013433B" w:rsidP="00B4365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VÝZVA KE SBĚRU PROJEKTOVÝCH ZÁMĚRŮ</w:t>
      </w:r>
    </w:p>
    <w:p w:rsidR="00B4365E" w:rsidRDefault="0013433B" w:rsidP="006D6081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„Infrastruktura pro sociální podnikání“</w:t>
      </w:r>
    </w:p>
    <w:p w:rsidR="006D6081" w:rsidRPr="006D6081" w:rsidRDefault="006D6081" w:rsidP="006D6081">
      <w:pPr>
        <w:spacing w:after="0"/>
        <w:jc w:val="center"/>
        <w:rPr>
          <w:b/>
        </w:rPr>
      </w:pPr>
    </w:p>
    <w:p w:rsidR="00AE6915" w:rsidRPr="008140E0" w:rsidRDefault="008007C0" w:rsidP="00F27C1C">
      <w:pPr>
        <w:spacing w:after="0"/>
        <w:rPr>
          <w:bCs/>
        </w:rPr>
      </w:pPr>
      <w:r w:rsidRPr="008140E0">
        <w:t>MAS ORLICKO z.</w:t>
      </w:r>
      <w:r w:rsidR="00BB3EBF" w:rsidRPr="008140E0">
        <w:t xml:space="preserve"> </w:t>
      </w:r>
      <w:proofErr w:type="gramStart"/>
      <w:r w:rsidR="00F27C1C" w:rsidRPr="008140E0">
        <w:t>s.</w:t>
      </w:r>
      <w:proofErr w:type="gramEnd"/>
      <w:r w:rsidR="00F27C1C" w:rsidRPr="008140E0">
        <w:t>, plánuje na jaře 2018 vyhl</w:t>
      </w:r>
      <w:r w:rsidR="002F6D59">
        <w:t>ášení výzvy pod opatřením IROP/8</w:t>
      </w:r>
      <w:r w:rsidRPr="008140E0">
        <w:t xml:space="preserve"> – „Infrastruktura pro sociální podnikání“.</w:t>
      </w:r>
      <w:r w:rsidR="005B7471" w:rsidRPr="008140E0">
        <w:t xml:space="preserve"> </w:t>
      </w:r>
      <w:r w:rsidR="00F27C1C" w:rsidRPr="008140E0">
        <w:t>V současnosti sbíráme projektové záměry</w:t>
      </w:r>
      <w:r w:rsidR="006D6081">
        <w:t xml:space="preserve"> zaměřené na</w:t>
      </w:r>
      <w:r w:rsidR="00F27C1C" w:rsidRPr="008140E0">
        <w:t xml:space="preserve"> Infrastrukturu sociálního podnikání. Sběr nám umožní lepší nastavení parametrů výzvy a žadatelům naopak dostatek času na přípravu projektů.</w:t>
      </w:r>
      <w:r w:rsidR="00AE6915" w:rsidRPr="008140E0">
        <w:rPr>
          <w:bCs/>
        </w:rPr>
        <w:t xml:space="preserve"> </w:t>
      </w:r>
    </w:p>
    <w:p w:rsidR="00B41A6A" w:rsidRPr="008140E0" w:rsidRDefault="00B41A6A" w:rsidP="00F27C1C">
      <w:pPr>
        <w:spacing w:after="0"/>
        <w:rPr>
          <w:bCs/>
        </w:rPr>
      </w:pPr>
    </w:p>
    <w:p w:rsidR="00B41A6A" w:rsidRPr="008140E0" w:rsidRDefault="00A50F6D" w:rsidP="00F27C1C">
      <w:pPr>
        <w:spacing w:after="0"/>
        <w:rPr>
          <w:b/>
          <w:u w:val="single"/>
        </w:rPr>
      </w:pPr>
      <w:r w:rsidRPr="008140E0">
        <w:rPr>
          <w:b/>
          <w:u w:val="single"/>
        </w:rPr>
        <w:t>INFRASTRUTURA SOCIÁLNÍHO PODNIKÁNÍ:</w:t>
      </w:r>
    </w:p>
    <w:p w:rsidR="007716EA" w:rsidRPr="008140E0" w:rsidRDefault="007716EA" w:rsidP="007716EA">
      <w:pPr>
        <w:spacing w:after="0"/>
      </w:pPr>
      <w:r w:rsidRPr="008140E0">
        <w:t>Cílem je vznik a rozvoj sociálních podniků, které umožní sociálně vyloučeným osobám a osobám, ohroženým sociálním vyloučením, vstup na trh práce a do podnikatelského prostředí. Ve výzvě je podporována nová výstavba, nákup objektů, stavební úpravy, nákup zařízení a vybavení, které vytvoří podmínky pro sociální podnikání.</w:t>
      </w:r>
    </w:p>
    <w:p w:rsidR="006D6081" w:rsidRDefault="006D6081" w:rsidP="007716EA">
      <w:pPr>
        <w:spacing w:after="0"/>
        <w:rPr>
          <w:u w:val="single"/>
        </w:rPr>
      </w:pPr>
    </w:p>
    <w:p w:rsidR="009B6EBC" w:rsidRPr="008140E0" w:rsidRDefault="009B6EBC" w:rsidP="007716EA">
      <w:pPr>
        <w:spacing w:after="0"/>
        <w:rPr>
          <w:u w:val="single"/>
        </w:rPr>
      </w:pPr>
      <w:r w:rsidRPr="008140E0">
        <w:rPr>
          <w:u w:val="single"/>
        </w:rPr>
        <w:t>Principy sociálního podnikání:</w:t>
      </w:r>
    </w:p>
    <w:p w:rsidR="009B6EBC" w:rsidRPr="008A5DC8" w:rsidRDefault="009B6EBC" w:rsidP="009B6EBC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8A5DC8">
        <w:rPr>
          <w:i/>
        </w:rPr>
        <w:t>Sociální prospěch</w:t>
      </w:r>
      <w:r w:rsidR="00EE1858" w:rsidRPr="008A5DC8">
        <w:rPr>
          <w:i/>
        </w:rPr>
        <w:t xml:space="preserve"> 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Podmínky zaměstnávání a sociální začleňování osob z cílových skupin</w:t>
      </w:r>
      <w:r w:rsidR="00B216B0">
        <w:t>. Minimální podíl zaměstnanců z cílových skupin činí 30% z celkového počtu zaměstnanců sociálního podniku.</w:t>
      </w:r>
      <w:r w:rsidR="00045E0B">
        <w:t xml:space="preserve"> Minimální úvazek pro zaměstnance z cílových skupin je 0,4 vůči celému úvazku.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Účast zaměstnanců na směřování podniku</w:t>
      </w:r>
      <w:r w:rsidR="006D6081">
        <w:t>.</w:t>
      </w:r>
    </w:p>
    <w:p w:rsidR="00EE1858" w:rsidRP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Důraz na rozvoj pracovních kompetencí znevýhodněných zaměstnanců</w:t>
      </w:r>
      <w:r w:rsidR="006D6081">
        <w:t>.</w:t>
      </w:r>
    </w:p>
    <w:p w:rsidR="009B6EBC" w:rsidRPr="008A5DC8" w:rsidRDefault="009B6EBC" w:rsidP="009B6EBC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8A5DC8">
        <w:rPr>
          <w:i/>
        </w:rPr>
        <w:t>Ekonomický prospěch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Zisk je využíván přednostně pro rozvoj sociálního podniku</w:t>
      </w:r>
      <w:r w:rsidR="006D6081">
        <w:t>.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Nezávislost v manažerském rozhodování a řízení na externích z</w:t>
      </w:r>
      <w:r w:rsidR="006D6081">
        <w:t>akladatelích nebo zřizovatelích.</w:t>
      </w:r>
    </w:p>
    <w:p w:rsidR="00EE1858" w:rsidRP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Výnosy sociálního podniku tvoří minimálně z 30% tržby z prodeje vlastních výrobků nebo z poskytování vlastních služeb</w:t>
      </w:r>
      <w:r w:rsidR="006D6081">
        <w:t>.</w:t>
      </w:r>
    </w:p>
    <w:p w:rsidR="009B6EBC" w:rsidRPr="008A5DC8" w:rsidRDefault="00EE1858" w:rsidP="009B6EBC">
      <w:pPr>
        <w:pStyle w:val="Odstavecseseznamem"/>
        <w:numPr>
          <w:ilvl w:val="0"/>
          <w:numId w:val="5"/>
        </w:numPr>
        <w:spacing w:after="0"/>
        <w:rPr>
          <w:i/>
        </w:rPr>
      </w:pPr>
      <w:proofErr w:type="spellStart"/>
      <w:r w:rsidRPr="008A5DC8">
        <w:rPr>
          <w:i/>
        </w:rPr>
        <w:t>Env</w:t>
      </w:r>
      <w:r w:rsidR="009B6EBC" w:rsidRPr="008A5DC8">
        <w:rPr>
          <w:i/>
        </w:rPr>
        <w:t>iromentální</w:t>
      </w:r>
      <w:proofErr w:type="spellEnd"/>
      <w:r w:rsidR="009B6EBC" w:rsidRPr="008A5DC8">
        <w:rPr>
          <w:i/>
        </w:rPr>
        <w:t xml:space="preserve"> prospěch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Zohledňování environmentálních aspektů výroby a spotřeby</w:t>
      </w:r>
      <w:r w:rsidR="006D6081">
        <w:t>.</w:t>
      </w:r>
    </w:p>
    <w:p w:rsidR="00EE1858" w:rsidRP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 xml:space="preserve">Podnik má zformulované zásady podnikání šetrného k životnímu prostředí, např. využití recyklovaných tonerů, papírů, </w:t>
      </w:r>
      <w:proofErr w:type="spellStart"/>
      <w:r>
        <w:t>eko</w:t>
      </w:r>
      <w:proofErr w:type="spellEnd"/>
      <w:r>
        <w:t xml:space="preserve"> automobilů, čističek vody či vzduchu, recyklovatelných obalů, energeticky náročných budov a přístrojů, ekologicky šetrných výrobků.</w:t>
      </w:r>
    </w:p>
    <w:p w:rsidR="009B6EBC" w:rsidRPr="008A5DC8" w:rsidRDefault="009B6EBC" w:rsidP="009B6EBC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8A5DC8">
        <w:rPr>
          <w:i/>
        </w:rPr>
        <w:t>Místní prospěch</w:t>
      </w:r>
    </w:p>
    <w:p w:rsid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 xml:space="preserve">Přednostní uspokojování potřeb místní komunity a místní poptávky – </w:t>
      </w:r>
      <w:proofErr w:type="gramStart"/>
      <w:r>
        <w:t>Tzn.</w:t>
      </w:r>
      <w:proofErr w:type="gramEnd"/>
      <w:r>
        <w:t xml:space="preserve"> Podnik se ve své činnosti </w:t>
      </w:r>
      <w:proofErr w:type="gramStart"/>
      <w:r>
        <w:t>orientuje</w:t>
      </w:r>
      <w:proofErr w:type="gramEnd"/>
      <w:r>
        <w:t xml:space="preserve"> na místní potřeby, odběratelé jsou ze stejného nebo sousedního kraje. Nabídka zboží a služeb vychází vstříc místním potřebám.</w:t>
      </w:r>
    </w:p>
    <w:p w:rsidR="00EE1858" w:rsidRPr="00EE1858" w:rsidRDefault="00EE1858" w:rsidP="00EE1858">
      <w:pPr>
        <w:pStyle w:val="Odstavecseseznamem"/>
        <w:numPr>
          <w:ilvl w:val="0"/>
          <w:numId w:val="6"/>
        </w:numPr>
        <w:spacing w:after="0"/>
      </w:pPr>
      <w:r>
        <w:t>Využívání přednostně místních zdrojů</w:t>
      </w:r>
      <w:r w:rsidR="006D6081">
        <w:t xml:space="preserve"> – </w:t>
      </w:r>
      <w:proofErr w:type="gramStart"/>
      <w:r w:rsidR="006D6081">
        <w:t>tzn.</w:t>
      </w:r>
      <w:proofErr w:type="gramEnd"/>
      <w:r w:rsidR="006D6081">
        <w:t xml:space="preserve"> p</w:t>
      </w:r>
      <w:r w:rsidR="008E15CE">
        <w:t xml:space="preserve">odnik přednostně </w:t>
      </w:r>
      <w:proofErr w:type="gramStart"/>
      <w:r w:rsidR="006D6081">
        <w:t>zaměstnává</w:t>
      </w:r>
      <w:proofErr w:type="gramEnd"/>
      <w:r w:rsidR="008E15CE">
        <w:t xml:space="preserve"> místní obyvatele nebo nakupuje od místních dodavatelů.</w:t>
      </w:r>
    </w:p>
    <w:p w:rsidR="00B41A6A" w:rsidRPr="008140E0" w:rsidRDefault="00B41A6A" w:rsidP="00AE6915">
      <w:pPr>
        <w:spacing w:after="0"/>
        <w:rPr>
          <w:rFonts w:cstheme="minorHAnsi"/>
        </w:rPr>
      </w:pPr>
    </w:p>
    <w:p w:rsidR="00A670A9" w:rsidRDefault="008D6B40" w:rsidP="00A670A9">
      <w:pPr>
        <w:spacing w:after="0"/>
        <w:rPr>
          <w:b/>
          <w:u w:val="single"/>
        </w:rPr>
      </w:pPr>
      <w:r w:rsidRPr="00A670A9">
        <w:rPr>
          <w:b/>
          <w:u w:val="single"/>
        </w:rPr>
        <w:t>Cílové skupin</w:t>
      </w:r>
      <w:r w:rsidR="00A670A9">
        <w:rPr>
          <w:b/>
          <w:u w:val="single"/>
        </w:rPr>
        <w:t>y:</w:t>
      </w:r>
    </w:p>
    <w:p w:rsidR="008D6B40" w:rsidRPr="00A670A9" w:rsidRDefault="00A670A9" w:rsidP="00A670A9">
      <w:pPr>
        <w:pStyle w:val="Odstavecseseznamem"/>
        <w:numPr>
          <w:ilvl w:val="0"/>
          <w:numId w:val="8"/>
        </w:numPr>
        <w:spacing w:after="0"/>
        <w:rPr>
          <w:b/>
          <w:u w:val="single"/>
        </w:rPr>
      </w:pPr>
      <w:r>
        <w:t>Uchazeči o zaměstnání evidovaní na Úřadu práce ČR déle než 1rok.</w:t>
      </w:r>
    </w:p>
    <w:p w:rsidR="00A670A9" w:rsidRPr="00A670A9" w:rsidRDefault="00A670A9" w:rsidP="00A670A9">
      <w:pPr>
        <w:pStyle w:val="Odstavecseseznamem"/>
        <w:numPr>
          <w:ilvl w:val="0"/>
          <w:numId w:val="9"/>
        </w:numPr>
        <w:spacing w:after="0"/>
        <w:rPr>
          <w:b/>
          <w:u w:val="single"/>
        </w:rPr>
      </w:pPr>
      <w:r>
        <w:t>Uchazeči o zaměstnání, kteří mají opakovaně problém s uplatněním na trhu práce, jejichž doba evidence na Úřadu práce ČR dosáhla v posledních dvou letech v součtu délky minimálně 12 měsíců.</w:t>
      </w:r>
    </w:p>
    <w:p w:rsidR="00A670A9" w:rsidRPr="00A670A9" w:rsidRDefault="00A670A9" w:rsidP="00A670A9">
      <w:pPr>
        <w:pStyle w:val="Odstavecseseznamem"/>
        <w:numPr>
          <w:ilvl w:val="0"/>
          <w:numId w:val="10"/>
        </w:numPr>
        <w:spacing w:after="0"/>
        <w:rPr>
          <w:b/>
          <w:u w:val="single"/>
        </w:rPr>
      </w:pPr>
      <w:r>
        <w:t>Osoby, které opustily výkon trestu do 12 měsíců od ukončení výkonu trestu, a osoby vykonávající trest odnětí svobody formou domácího vězení.</w:t>
      </w:r>
    </w:p>
    <w:p w:rsidR="00A670A9" w:rsidRPr="00A670A9" w:rsidRDefault="00A670A9" w:rsidP="00A670A9">
      <w:pPr>
        <w:pStyle w:val="Odstavecseseznamem"/>
        <w:numPr>
          <w:ilvl w:val="0"/>
          <w:numId w:val="11"/>
        </w:numPr>
        <w:spacing w:after="0"/>
        <w:rPr>
          <w:b/>
          <w:u w:val="single"/>
        </w:rPr>
      </w:pPr>
      <w:r>
        <w:t>Osoby, které opustily pro výkon ústavní nebo ochranné výchovy do 12 měsíců od opuštění zařízení.</w:t>
      </w:r>
    </w:p>
    <w:p w:rsidR="00A670A9" w:rsidRPr="009922E9" w:rsidRDefault="00A670A9" w:rsidP="00A670A9">
      <w:pPr>
        <w:pStyle w:val="Odstavecseseznamem"/>
        <w:numPr>
          <w:ilvl w:val="0"/>
          <w:numId w:val="12"/>
        </w:numPr>
        <w:spacing w:after="0"/>
        <w:rPr>
          <w:b/>
          <w:u w:val="single"/>
        </w:rPr>
      </w:pPr>
      <w:r>
        <w:t xml:space="preserve">Osoby se zdravotním </w:t>
      </w:r>
      <w:r w:rsidRPr="00A670A9">
        <w:rPr>
          <w:rFonts w:cstheme="minorHAnsi"/>
        </w:rPr>
        <w:t xml:space="preserve">postižením dle </w:t>
      </w:r>
      <w:r w:rsidRPr="00A670A9">
        <w:rPr>
          <w:rFonts w:cstheme="minorHAnsi"/>
          <w:shd w:val="clear" w:color="auto" w:fill="FFFFFF"/>
        </w:rPr>
        <w:t>§ 67 zá</w:t>
      </w:r>
      <w:r>
        <w:rPr>
          <w:rFonts w:cstheme="minorHAnsi"/>
          <w:shd w:val="clear" w:color="auto" w:fill="FFFFFF"/>
        </w:rPr>
        <w:t>kona č. 435/2004 Sb. o zaměstnanosti, ve znění pozdějších předpisů, jedná se o:</w:t>
      </w:r>
      <w:r w:rsidR="009922E9">
        <w:rPr>
          <w:rFonts w:cstheme="minorHAnsi"/>
          <w:shd w:val="clear" w:color="auto" w:fill="FFFFFF"/>
        </w:rPr>
        <w:t xml:space="preserve"> </w:t>
      </w:r>
    </w:p>
    <w:p w:rsidR="009922E9" w:rsidRDefault="009922E9" w:rsidP="009922E9">
      <w:pPr>
        <w:pStyle w:val="Odstavecseseznamem"/>
        <w:numPr>
          <w:ilvl w:val="0"/>
          <w:numId w:val="13"/>
        </w:num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osoby invalidní ve třetím stupni (osoby s těžším zdravotním postižením) – dříve osoby plně invalidní,</w:t>
      </w:r>
    </w:p>
    <w:p w:rsidR="009922E9" w:rsidRDefault="009922E9" w:rsidP="009922E9">
      <w:pPr>
        <w:pStyle w:val="Odstavecseseznamem"/>
        <w:numPr>
          <w:ilvl w:val="0"/>
          <w:numId w:val="13"/>
        </w:numPr>
        <w:spacing w:after="0"/>
        <w:rPr>
          <w:rFonts w:cstheme="minorHAnsi"/>
          <w:shd w:val="clear" w:color="auto" w:fill="FFFFFF"/>
        </w:rPr>
      </w:pPr>
      <w:r w:rsidRPr="009922E9">
        <w:rPr>
          <w:rFonts w:cstheme="minorHAnsi"/>
          <w:shd w:val="clear" w:color="auto" w:fill="FFFFFF"/>
        </w:rPr>
        <w:t xml:space="preserve">osoby invalidní v prvním a druhém stupni – dříve osoby částečně invalidní, </w:t>
      </w:r>
    </w:p>
    <w:p w:rsidR="009922E9" w:rsidRPr="009922E9" w:rsidRDefault="009922E9" w:rsidP="009922E9">
      <w:pPr>
        <w:pStyle w:val="Odstavecseseznamem"/>
        <w:numPr>
          <w:ilvl w:val="0"/>
          <w:numId w:val="13"/>
        </w:numPr>
        <w:spacing w:after="0"/>
        <w:rPr>
          <w:rFonts w:cstheme="minorHAnsi"/>
          <w:shd w:val="clear" w:color="auto" w:fill="FFFFFF"/>
        </w:rPr>
      </w:pPr>
      <w:r w:rsidRPr="009922E9">
        <w:rPr>
          <w:rFonts w:cstheme="minorHAnsi"/>
          <w:shd w:val="clear" w:color="auto" w:fill="FFFFFF"/>
        </w:rPr>
        <w:t xml:space="preserve"> osoby zdravotně znevýhodněné.</w:t>
      </w:r>
    </w:p>
    <w:p w:rsidR="00A670A9" w:rsidRPr="00C64A29" w:rsidRDefault="00C64A29" w:rsidP="00C64A29">
      <w:pPr>
        <w:pStyle w:val="Odstavecseseznamem"/>
        <w:numPr>
          <w:ilvl w:val="0"/>
          <w:numId w:val="15"/>
        </w:numPr>
        <w:spacing w:after="0"/>
      </w:pPr>
      <w:r>
        <w:t>Azylanti do 12 měsíců od získání azylu, kteří jsou současně uchazeči o zaměstnání evidovanými na Úřadu práce ČR.</w:t>
      </w:r>
    </w:p>
    <w:p w:rsidR="008D6B40" w:rsidRDefault="008D6B40" w:rsidP="00AE6915">
      <w:pPr>
        <w:spacing w:after="0"/>
        <w:rPr>
          <w:b/>
          <w:u w:val="single"/>
        </w:rPr>
      </w:pPr>
    </w:p>
    <w:p w:rsidR="006D6081" w:rsidRDefault="006D6081" w:rsidP="00AE6915">
      <w:pPr>
        <w:spacing w:after="0"/>
        <w:rPr>
          <w:b/>
          <w:u w:val="single"/>
        </w:rPr>
      </w:pPr>
    </w:p>
    <w:p w:rsidR="00AE6915" w:rsidRPr="008140E0" w:rsidRDefault="001848A8" w:rsidP="00AE6915">
      <w:pPr>
        <w:spacing w:after="0"/>
        <w:rPr>
          <w:b/>
          <w:u w:val="single"/>
        </w:rPr>
      </w:pPr>
      <w:r w:rsidRPr="008140E0">
        <w:rPr>
          <w:b/>
          <w:u w:val="single"/>
        </w:rPr>
        <w:t>Kdo může žádat?</w:t>
      </w:r>
    </w:p>
    <w:p w:rsidR="00615314" w:rsidRDefault="00AE6915" w:rsidP="00AE691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140E0">
        <w:rPr>
          <w:rFonts w:asciiTheme="minorHAnsi" w:hAnsiTheme="minorHAnsi" w:cstheme="minorHAnsi"/>
          <w:sz w:val="22"/>
          <w:szCs w:val="22"/>
        </w:rPr>
        <w:t>osoby samostatně výdělečně činné</w:t>
      </w:r>
    </w:p>
    <w:p w:rsidR="00615314" w:rsidRDefault="00AE6915" w:rsidP="00AE691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15314">
        <w:rPr>
          <w:rFonts w:asciiTheme="minorHAnsi" w:hAnsiTheme="minorHAnsi" w:cstheme="minorHAnsi"/>
          <w:sz w:val="22"/>
          <w:szCs w:val="22"/>
        </w:rPr>
        <w:t xml:space="preserve"> obchodní korporace</w:t>
      </w:r>
    </w:p>
    <w:p w:rsidR="00615314" w:rsidRDefault="00AE6915" w:rsidP="00AE691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15314">
        <w:rPr>
          <w:rFonts w:asciiTheme="minorHAnsi" w:hAnsiTheme="minorHAnsi" w:cstheme="minorHAnsi"/>
          <w:sz w:val="22"/>
          <w:szCs w:val="22"/>
        </w:rPr>
        <w:t xml:space="preserve"> nestátní neziskové organizace</w:t>
      </w:r>
    </w:p>
    <w:p w:rsidR="00615314" w:rsidRDefault="00615314" w:rsidP="00AE691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E6915" w:rsidRPr="00615314">
        <w:rPr>
          <w:rFonts w:asciiTheme="minorHAnsi" w:hAnsiTheme="minorHAnsi" w:cstheme="minorHAnsi"/>
          <w:sz w:val="22"/>
          <w:szCs w:val="22"/>
        </w:rPr>
        <w:t>írkve</w:t>
      </w:r>
    </w:p>
    <w:p w:rsidR="00AE6915" w:rsidRPr="00615314" w:rsidRDefault="00AE6915" w:rsidP="00AE6915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15314">
        <w:rPr>
          <w:rFonts w:asciiTheme="minorHAnsi" w:hAnsiTheme="minorHAnsi" w:cstheme="minorHAnsi"/>
          <w:sz w:val="22"/>
          <w:szCs w:val="22"/>
        </w:rPr>
        <w:t>církevní organizace</w:t>
      </w:r>
    </w:p>
    <w:p w:rsidR="00D83A8B" w:rsidRPr="008140E0" w:rsidRDefault="00D83A8B" w:rsidP="00AE69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6081" w:rsidRDefault="006D6081" w:rsidP="00AE6915">
      <w:pPr>
        <w:pStyle w:val="Defaul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407BAA" w:rsidRPr="008140E0" w:rsidRDefault="004B3FD8" w:rsidP="00AE69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44C1">
        <w:rPr>
          <w:rFonts w:asciiTheme="minorHAnsi" w:hAnsiTheme="minorHAnsi" w:cstheme="minorHAnsi"/>
          <w:b/>
          <w:i/>
          <w:sz w:val="22"/>
          <w:szCs w:val="22"/>
          <w:u w:val="single"/>
        </w:rPr>
        <w:t>Upozornění</w:t>
      </w:r>
      <w:r w:rsidRPr="007444C1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8140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B09BF" w:rsidRPr="008140E0">
        <w:rPr>
          <w:rFonts w:asciiTheme="minorHAnsi" w:hAnsiTheme="minorHAnsi" w:cstheme="minorHAnsi"/>
          <w:sz w:val="22"/>
          <w:szCs w:val="22"/>
        </w:rPr>
        <w:t>V této výzvě nejsou obce a svazky obcí oprávněnými žadateli. Zapojení obcí nebo svazku obcí je možné založením obchodní korporace, která bude v manažerském rozhodování a řízení nezávislá na externích zakladatelích nebo zřizovatelích. Zakladatelem může být dobrovolný svazek obcí, složený nejméně ze tří obcí. Žádná z nich v něm nesmí disponovat většinou rozhodovacích práv a vlastnický podíl každé z nich musí být menší než 50%.</w:t>
      </w:r>
      <w:r w:rsidR="009B65CF" w:rsidRPr="008140E0">
        <w:rPr>
          <w:rFonts w:asciiTheme="minorHAnsi" w:hAnsiTheme="minorHAnsi" w:cstheme="minorHAnsi"/>
          <w:sz w:val="22"/>
          <w:szCs w:val="22"/>
        </w:rPr>
        <w:t xml:space="preserve"> Nezávislost na externích zakladatelích nebo zřizovatelích prokáže obchodní korporace v zakládacích listinách.</w:t>
      </w:r>
    </w:p>
    <w:p w:rsidR="009B65CF" w:rsidRDefault="009B65CF" w:rsidP="00AE6915">
      <w:pPr>
        <w:pStyle w:val="Default"/>
        <w:rPr>
          <w:rFonts w:asciiTheme="minorHAnsi" w:hAnsiTheme="minorHAnsi" w:cstheme="minorHAnsi"/>
        </w:rPr>
      </w:pPr>
    </w:p>
    <w:p w:rsidR="009B6EBC" w:rsidRDefault="009B6EBC" w:rsidP="00AE6915">
      <w:pPr>
        <w:pStyle w:val="Default"/>
        <w:rPr>
          <w:rFonts w:asciiTheme="minorHAnsi" w:hAnsiTheme="minorHAnsi" w:cstheme="minorHAnsi"/>
        </w:rPr>
      </w:pPr>
    </w:p>
    <w:p w:rsidR="008140E0" w:rsidRDefault="008140E0" w:rsidP="00AE6915">
      <w:pPr>
        <w:pStyle w:val="Default"/>
        <w:rPr>
          <w:rFonts w:asciiTheme="minorHAnsi" w:hAnsiTheme="minorHAnsi" w:cstheme="minorHAnsi"/>
        </w:rPr>
      </w:pPr>
    </w:p>
    <w:p w:rsidR="008140E0" w:rsidRDefault="008140E0" w:rsidP="00AE6915">
      <w:pPr>
        <w:pStyle w:val="Default"/>
        <w:rPr>
          <w:rFonts w:asciiTheme="minorHAnsi" w:hAnsiTheme="minorHAnsi" w:cstheme="minorHAnsi"/>
        </w:rPr>
      </w:pPr>
    </w:p>
    <w:p w:rsidR="008140E0" w:rsidRPr="004B3FD8" w:rsidRDefault="008140E0" w:rsidP="00AE6915">
      <w:pPr>
        <w:pStyle w:val="Default"/>
        <w:rPr>
          <w:rFonts w:asciiTheme="minorHAnsi" w:hAnsiTheme="minorHAnsi" w:cstheme="minorHAnsi"/>
        </w:rPr>
      </w:pPr>
    </w:p>
    <w:p w:rsidR="006D6081" w:rsidRDefault="006D6081" w:rsidP="001F7E4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6081" w:rsidRDefault="006D6081" w:rsidP="001F7E4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6081" w:rsidRDefault="006D6081" w:rsidP="001F7E4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07BAA" w:rsidRPr="001F7E4D" w:rsidRDefault="00407BAA" w:rsidP="001F7E4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7E4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Na co a kolik lze žádat?</w:t>
      </w:r>
    </w:p>
    <w:p w:rsidR="009B6EBC" w:rsidRPr="001F7E4D" w:rsidRDefault="009B6EBC" w:rsidP="001F7E4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486D" w:rsidRPr="001F7E4D" w:rsidRDefault="0037486D" w:rsidP="001F7E4D">
      <w:pPr>
        <w:pStyle w:val="Default"/>
        <w:rPr>
          <w:rFonts w:ascii="Arial" w:hAnsi="Arial" w:cs="Arial"/>
          <w:sz w:val="22"/>
          <w:szCs w:val="22"/>
        </w:rPr>
      </w:pPr>
      <w:r w:rsidRPr="001F7E4D">
        <w:rPr>
          <w:rFonts w:asciiTheme="minorHAnsi" w:hAnsiTheme="minorHAnsi" w:cstheme="minorHAnsi"/>
          <w:sz w:val="22"/>
          <w:szCs w:val="22"/>
        </w:rPr>
        <w:t xml:space="preserve">Minimální a maximální výše projektu bude nastavena ve výzvě. Dle charakteru projektu MAS plánuje </w:t>
      </w:r>
      <w:proofErr w:type="gramStart"/>
      <w:r w:rsidRPr="001F7E4D">
        <w:rPr>
          <w:rFonts w:asciiTheme="minorHAnsi" w:hAnsiTheme="minorHAnsi" w:cstheme="minorHAnsi"/>
          <w:sz w:val="22"/>
          <w:szCs w:val="22"/>
        </w:rPr>
        <w:t xml:space="preserve">dotaci </w:t>
      </w:r>
      <w:r w:rsidR="008C5A7D">
        <w:rPr>
          <w:rFonts w:asciiTheme="minorHAnsi" w:hAnsiTheme="minorHAnsi" w:cstheme="minorHAnsi"/>
          <w:sz w:val="22"/>
          <w:szCs w:val="22"/>
        </w:rPr>
        <w:t xml:space="preserve"> </w:t>
      </w:r>
      <w:r w:rsidRPr="001F7E4D">
        <w:rPr>
          <w:rFonts w:asciiTheme="minorHAnsi" w:hAnsiTheme="minorHAnsi" w:cstheme="minorHAnsi"/>
          <w:sz w:val="22"/>
          <w:szCs w:val="22"/>
        </w:rPr>
        <w:t>100 000</w:t>
      </w:r>
      <w:proofErr w:type="gramEnd"/>
      <w:r w:rsidR="002F6D59">
        <w:rPr>
          <w:rFonts w:asciiTheme="minorHAnsi" w:hAnsiTheme="minorHAnsi" w:cstheme="minorHAnsi"/>
          <w:sz w:val="22"/>
          <w:szCs w:val="22"/>
        </w:rPr>
        <w:t xml:space="preserve"> – 1</w:t>
      </w:r>
      <w:r w:rsidRPr="001F7E4D">
        <w:rPr>
          <w:rFonts w:asciiTheme="minorHAnsi" w:hAnsiTheme="minorHAnsi" w:cstheme="minorHAnsi"/>
          <w:sz w:val="22"/>
          <w:szCs w:val="22"/>
        </w:rPr>
        <w:t> 000 000 Kč.</w:t>
      </w:r>
    </w:p>
    <w:p w:rsidR="00AE6915" w:rsidRPr="001F7E4D" w:rsidRDefault="00AE6915" w:rsidP="001F7E4D">
      <w:pPr>
        <w:spacing w:after="0"/>
        <w:rPr>
          <w:u w:val="single"/>
        </w:rPr>
      </w:pPr>
    </w:p>
    <w:p w:rsidR="00AE6915" w:rsidRPr="001F7E4D" w:rsidRDefault="00407BAA" w:rsidP="001F7E4D">
      <w:pPr>
        <w:spacing w:after="0"/>
        <w:rPr>
          <w:u w:val="single"/>
        </w:rPr>
      </w:pPr>
      <w:r w:rsidRPr="001F7E4D">
        <w:rPr>
          <w:u w:val="single"/>
        </w:rPr>
        <w:t>Hlavní podporované aktivity:</w:t>
      </w:r>
    </w:p>
    <w:p w:rsidR="00AE6915" w:rsidRPr="001F7E4D" w:rsidRDefault="00AE6915" w:rsidP="001F7E4D">
      <w:pPr>
        <w:pStyle w:val="Default"/>
        <w:framePr w:hSpace="142" w:wrap="around" w:vAnchor="text" w:hAnchor="margin" w:y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E4D">
        <w:rPr>
          <w:rFonts w:asciiTheme="minorHAnsi" w:hAnsiTheme="minorHAnsi" w:cstheme="minorHAnsi"/>
          <w:b/>
          <w:sz w:val="22"/>
          <w:szCs w:val="22"/>
        </w:rPr>
        <w:t xml:space="preserve">1) Vznik nového sociálního podniku: </w:t>
      </w:r>
    </w:p>
    <w:p w:rsidR="00D30A13" w:rsidRDefault="00AE6915" w:rsidP="001F7E4D">
      <w:pPr>
        <w:pStyle w:val="Default"/>
        <w:framePr w:hSpace="142" w:wrap="around" w:vAnchor="text" w:hAnchor="margin" w:y="1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E4D">
        <w:rPr>
          <w:rFonts w:asciiTheme="minorHAnsi" w:hAnsiTheme="minorHAnsi" w:cstheme="minorHAnsi"/>
          <w:sz w:val="22"/>
          <w:szCs w:val="22"/>
        </w:rPr>
        <w:t xml:space="preserve">založení nového podnikatelského subjektu, </w:t>
      </w:r>
    </w:p>
    <w:p w:rsidR="00AE6915" w:rsidRPr="00D30A13" w:rsidRDefault="00AE6915" w:rsidP="001F7E4D">
      <w:pPr>
        <w:pStyle w:val="Default"/>
        <w:framePr w:hSpace="142" w:wrap="around" w:vAnchor="text" w:hAnchor="margin" w:y="1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0A13">
        <w:rPr>
          <w:rFonts w:asciiTheme="minorHAnsi" w:hAnsiTheme="minorHAnsi" w:cstheme="minorHAnsi"/>
          <w:sz w:val="22"/>
          <w:szCs w:val="22"/>
        </w:rPr>
        <w:t xml:space="preserve"> rozšíření stávajícího podniku, který v době podání žádosti o podporu není sociálním podnikem</w:t>
      </w:r>
    </w:p>
    <w:p w:rsidR="00AE6915" w:rsidRPr="001F7E4D" w:rsidRDefault="00AE6915" w:rsidP="001F7E4D">
      <w:pPr>
        <w:pStyle w:val="Default"/>
        <w:framePr w:hSpace="142" w:wrap="around" w:vAnchor="text" w:hAnchor="margin" w:y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E4D">
        <w:rPr>
          <w:rFonts w:asciiTheme="minorHAnsi" w:hAnsiTheme="minorHAnsi" w:cstheme="minorHAnsi"/>
          <w:b/>
          <w:sz w:val="22"/>
          <w:szCs w:val="22"/>
        </w:rPr>
        <w:t xml:space="preserve">2) Rozšíření podniku </w:t>
      </w:r>
    </w:p>
    <w:p w:rsidR="00AE6915" w:rsidRPr="001F7E4D" w:rsidRDefault="00AE6915" w:rsidP="001F7E4D">
      <w:pPr>
        <w:spacing w:after="0"/>
        <w:rPr>
          <w:rFonts w:cstheme="minorHAnsi"/>
          <w:b/>
        </w:rPr>
      </w:pPr>
      <w:r w:rsidRPr="001F7E4D">
        <w:rPr>
          <w:rFonts w:cstheme="minorHAnsi"/>
          <w:b/>
        </w:rPr>
        <w:t>3) Rozšíření stávajících nebo vznik nových podnikatelských aktivit OSVČ</w:t>
      </w:r>
    </w:p>
    <w:p w:rsidR="007444C1" w:rsidRDefault="007444C1" w:rsidP="001F7E4D">
      <w:pPr>
        <w:spacing w:after="0"/>
        <w:rPr>
          <w:rFonts w:cstheme="minorHAnsi"/>
          <w:b/>
        </w:rPr>
      </w:pPr>
    </w:p>
    <w:p w:rsidR="00A33F0C" w:rsidRDefault="00A33F0C" w:rsidP="006D608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 rámci těchto aktivit je podporována nová výstavba, nákup objektů, stavební úpravy, nákup zařízení a vybavení, které vytvoří podmínky pro sociální podnikání.</w:t>
      </w:r>
    </w:p>
    <w:p w:rsidR="00A33F0C" w:rsidRPr="001F7E4D" w:rsidRDefault="00A33F0C" w:rsidP="001F7E4D">
      <w:pPr>
        <w:spacing w:after="0"/>
        <w:rPr>
          <w:rFonts w:cstheme="minorHAnsi"/>
          <w:b/>
        </w:rPr>
      </w:pPr>
    </w:p>
    <w:p w:rsidR="00A914C9" w:rsidRPr="001F7E4D" w:rsidRDefault="009677DE" w:rsidP="002321C2">
      <w:pPr>
        <w:spacing w:after="0"/>
        <w:jc w:val="center"/>
        <w:rPr>
          <w:b/>
          <w:i/>
          <w:u w:val="single"/>
        </w:rPr>
      </w:pPr>
      <w:r w:rsidRPr="001F7E4D">
        <w:rPr>
          <w:b/>
          <w:i/>
          <w:u w:val="single"/>
        </w:rPr>
        <w:t>Upozornění:</w:t>
      </w:r>
    </w:p>
    <w:p w:rsidR="000B7909" w:rsidRPr="001F7E4D" w:rsidRDefault="000B7909" w:rsidP="001F7E4D">
      <w:pPr>
        <w:spacing w:after="0"/>
        <w:rPr>
          <w:u w:val="single"/>
        </w:rPr>
      </w:pPr>
      <w:r w:rsidRPr="001F7E4D">
        <w:rPr>
          <w:u w:val="single"/>
        </w:rPr>
        <w:t>Nelze financovat:</w:t>
      </w:r>
    </w:p>
    <w:p w:rsidR="000B7909" w:rsidRPr="001F7E4D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>zemědělskou prvovýrobu;</w:t>
      </w:r>
    </w:p>
    <w:p w:rsidR="000B7909" w:rsidRPr="001F7E4D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>komerční turistická zařízení: hotely, botely, motely, penziony, rekreační ubytování, ubytovny</w:t>
      </w:r>
    </w:p>
    <w:p w:rsidR="000B7909" w:rsidRPr="001F7E4D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>restaurace, hospody, pivnice, bary;</w:t>
      </w:r>
    </w:p>
    <w:p w:rsidR="000B7909" w:rsidRPr="001F7E4D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 xml:space="preserve">komerční volnočasová zařízení – provozovny heren, kasin a sázkových kanceláří, sportovní, zábavní a rekreační činnosti a činnosti </w:t>
      </w:r>
      <w:proofErr w:type="spellStart"/>
      <w:r w:rsidRPr="001F7E4D">
        <w:t>fitcenter</w:t>
      </w:r>
      <w:proofErr w:type="spellEnd"/>
      <w:r w:rsidRPr="001F7E4D">
        <w:t>;</w:t>
      </w:r>
    </w:p>
    <w:p w:rsidR="000B7909" w:rsidRPr="001F7E4D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>lázeňské provozovny</w:t>
      </w:r>
      <w:r w:rsidR="004534E3">
        <w:t>.</w:t>
      </w:r>
    </w:p>
    <w:p w:rsidR="000B7909" w:rsidRPr="001F7E4D" w:rsidRDefault="000B7909" w:rsidP="001F7E4D">
      <w:pPr>
        <w:spacing w:after="0"/>
        <w:ind w:left="360"/>
      </w:pPr>
      <w:r w:rsidRPr="001F7E4D">
        <w:t xml:space="preserve">V oblasti stravování </w:t>
      </w:r>
      <w:r w:rsidRPr="001F7E4D">
        <w:rPr>
          <w:u w:val="single"/>
        </w:rPr>
        <w:t>lze financovat</w:t>
      </w:r>
      <w:r w:rsidRPr="001F7E4D">
        <w:t>:</w:t>
      </w:r>
    </w:p>
    <w:p w:rsidR="006A2442" w:rsidRDefault="000B7909" w:rsidP="001F7E4D">
      <w:pPr>
        <w:pStyle w:val="Odstavecseseznamem"/>
        <w:numPr>
          <w:ilvl w:val="0"/>
          <w:numId w:val="5"/>
        </w:numPr>
        <w:spacing w:after="0"/>
      </w:pPr>
      <w:r w:rsidRPr="001F7E4D">
        <w:t>drobné provozovny – bistra, kavárny, cukrárny, výrobny svačinek, pražírny kávy s ochutnávkou, výrobny a přípravny s občerstvení s prodeje, slouží-li k integraci sociálně vyloučených osob nebo osob ohrožených sociálním vyloučením.</w:t>
      </w:r>
    </w:p>
    <w:p w:rsidR="001F7E4D" w:rsidRDefault="001F7E4D" w:rsidP="001F7E4D">
      <w:pPr>
        <w:pStyle w:val="Odstavecseseznamem"/>
        <w:spacing w:after="0"/>
      </w:pPr>
    </w:p>
    <w:p w:rsidR="001F7E4D" w:rsidRPr="001F7E4D" w:rsidRDefault="00AB6F2F" w:rsidP="002F6D59">
      <w:pPr>
        <w:pStyle w:val="Odstavecseseznamem"/>
        <w:spacing w:after="0"/>
        <w:jc w:val="both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pt;margin-top:5.9pt;width:457.5pt;height:0;z-index:251658240" o:connectortype="straight" strokecolor="#9bbb59 [3206]" strokeweight="2.5pt">
            <v:shadow color="#868686"/>
          </v:shape>
        </w:pict>
      </w:r>
    </w:p>
    <w:p w:rsidR="006A2442" w:rsidRPr="001F7E4D" w:rsidRDefault="006A2442" w:rsidP="002F6D59">
      <w:pPr>
        <w:spacing w:after="0"/>
        <w:jc w:val="both"/>
        <w:rPr>
          <w:b/>
        </w:rPr>
      </w:pPr>
      <w:r w:rsidRPr="001F7E4D">
        <w:t xml:space="preserve">Konzultace k jednotlivým projektovým záměrům probíhají průběžně – čím dříve, tím lépe. Své projektové záměry prosím konzultujte </w:t>
      </w:r>
      <w:r w:rsidRPr="001F7E4D">
        <w:rPr>
          <w:b/>
        </w:rPr>
        <w:t>do 31. října 2017.</w:t>
      </w:r>
    </w:p>
    <w:p w:rsidR="002F6D59" w:rsidRDefault="002F6D59" w:rsidP="001F7E4D">
      <w:pPr>
        <w:tabs>
          <w:tab w:val="left" w:pos="6120"/>
        </w:tabs>
        <w:spacing w:after="0"/>
        <w:jc w:val="both"/>
        <w:outlineLvl w:val="0"/>
        <w:rPr>
          <w:rFonts w:ascii="Calibri" w:hAnsi="Calibri" w:cs="Calibri"/>
          <w:b/>
          <w:u w:val="single"/>
        </w:rPr>
      </w:pPr>
    </w:p>
    <w:p w:rsidR="00782930" w:rsidRPr="001F7E4D" w:rsidRDefault="00782930" w:rsidP="001F7E4D">
      <w:pPr>
        <w:tabs>
          <w:tab w:val="left" w:pos="6120"/>
        </w:tabs>
        <w:spacing w:after="0"/>
        <w:jc w:val="both"/>
        <w:outlineLvl w:val="0"/>
        <w:rPr>
          <w:rFonts w:ascii="Calibri" w:hAnsi="Calibri" w:cs="Calibri"/>
          <w:b/>
          <w:u w:val="single"/>
        </w:rPr>
      </w:pPr>
      <w:r w:rsidRPr="001F7E4D">
        <w:rPr>
          <w:rFonts w:ascii="Calibri" w:hAnsi="Calibri" w:cs="Calibri"/>
          <w:b/>
          <w:u w:val="single"/>
        </w:rPr>
        <w:t>Konzultace:</w:t>
      </w:r>
    </w:p>
    <w:p w:rsidR="00782930" w:rsidRPr="001F7E4D" w:rsidRDefault="00782930" w:rsidP="001F7E4D">
      <w:pPr>
        <w:tabs>
          <w:tab w:val="left" w:pos="6120"/>
        </w:tabs>
        <w:spacing w:after="0"/>
        <w:jc w:val="both"/>
        <w:rPr>
          <w:rFonts w:ascii="Calibri" w:hAnsi="Calibri" w:cs="Calibri"/>
          <w:b/>
          <w:bCs/>
        </w:rPr>
      </w:pPr>
      <w:r w:rsidRPr="001F7E4D">
        <w:rPr>
          <w:rStyle w:val="Siln"/>
          <w:rFonts w:ascii="Calibri" w:hAnsi="Calibri" w:cs="Calibri"/>
        </w:rPr>
        <w:t>Ing. Mgr. Marie Kršková</w:t>
      </w:r>
      <w:r w:rsidRPr="001F7E4D">
        <w:rPr>
          <w:rFonts w:ascii="Calibri" w:hAnsi="Calibri" w:cs="Calibri"/>
        </w:rPr>
        <w:t xml:space="preserve"> </w:t>
      </w:r>
      <w:r w:rsidRPr="001F7E4D">
        <w:rPr>
          <w:rFonts w:ascii="Calibri" w:hAnsi="Calibri" w:cs="Calibri"/>
        </w:rPr>
        <w:tab/>
      </w:r>
      <w:r w:rsidRPr="001F7E4D">
        <w:rPr>
          <w:rFonts w:ascii="Calibri" w:hAnsi="Calibri" w:cs="Calibri"/>
        </w:rPr>
        <w:br/>
        <w:t xml:space="preserve">projektová manažerka, IROP </w:t>
      </w:r>
      <w:r w:rsidRPr="001F7E4D">
        <w:rPr>
          <w:rFonts w:ascii="Calibri" w:hAnsi="Calibri" w:cs="Calibri"/>
        </w:rPr>
        <w:tab/>
        <w:t xml:space="preserve"> </w:t>
      </w:r>
    </w:p>
    <w:p w:rsidR="00782930" w:rsidRPr="001F7E4D" w:rsidRDefault="00782930" w:rsidP="001F7E4D">
      <w:pPr>
        <w:tabs>
          <w:tab w:val="left" w:pos="6120"/>
        </w:tabs>
        <w:spacing w:after="0"/>
        <w:jc w:val="both"/>
        <w:rPr>
          <w:rFonts w:ascii="Calibri" w:hAnsi="Calibri" w:cs="Calibri"/>
        </w:rPr>
      </w:pPr>
      <w:r w:rsidRPr="001F7E4D">
        <w:rPr>
          <w:rFonts w:ascii="Calibri" w:hAnsi="Calibri" w:cs="Calibri"/>
        </w:rPr>
        <w:t xml:space="preserve">e-mail: </w:t>
      </w:r>
      <w:hyperlink r:id="rId8" w:history="1">
        <w:r w:rsidRPr="001F7E4D">
          <w:rPr>
            <w:rStyle w:val="Hypertextovodkaz"/>
            <w:rFonts w:ascii="Calibri" w:hAnsi="Calibri" w:cs="Calibri"/>
          </w:rPr>
          <w:t>krskova@mas.orlicko.cz</w:t>
        </w:r>
      </w:hyperlink>
      <w:r w:rsidRPr="001F7E4D">
        <w:rPr>
          <w:rFonts w:ascii="Calibri" w:hAnsi="Calibri" w:cs="Calibri"/>
        </w:rPr>
        <w:tab/>
        <w:t xml:space="preserve"> </w:t>
      </w:r>
      <w:r w:rsidRPr="001F7E4D">
        <w:rPr>
          <w:rFonts w:ascii="Calibri" w:hAnsi="Calibri" w:cs="Calibri"/>
        </w:rPr>
        <w:br/>
        <w:t>tel.: 734 318 889</w:t>
      </w:r>
      <w:r w:rsidRPr="001F7E4D">
        <w:rPr>
          <w:rFonts w:ascii="Calibri" w:hAnsi="Calibri" w:cs="Calibri"/>
        </w:rPr>
        <w:tab/>
      </w:r>
    </w:p>
    <w:p w:rsidR="00782930" w:rsidRPr="001F7E4D" w:rsidRDefault="00782930" w:rsidP="001F7E4D">
      <w:pPr>
        <w:spacing w:after="0"/>
        <w:jc w:val="both"/>
        <w:rPr>
          <w:rFonts w:cstheme="minorHAnsi"/>
        </w:rPr>
      </w:pPr>
      <w:r w:rsidRPr="001F7E4D">
        <w:rPr>
          <w:rFonts w:ascii="Calibri" w:hAnsi="Calibri" w:cs="Calibri"/>
        </w:rPr>
        <w:t>tel:: 468 003 528</w:t>
      </w:r>
    </w:p>
    <w:p w:rsidR="00782930" w:rsidRPr="00A914C9" w:rsidRDefault="00782930"/>
    <w:sectPr w:rsidR="00782930" w:rsidRPr="00A914C9" w:rsidSect="008A59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E9" w:rsidRDefault="009922E9" w:rsidP="00FB133F">
      <w:pPr>
        <w:spacing w:after="0" w:line="240" w:lineRule="auto"/>
      </w:pPr>
      <w:r>
        <w:separator/>
      </w:r>
    </w:p>
  </w:endnote>
  <w:endnote w:type="continuationSeparator" w:id="0">
    <w:p w:rsidR="009922E9" w:rsidRDefault="009922E9" w:rsidP="00F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E9" w:rsidRDefault="009922E9" w:rsidP="00FB133F">
    <w:pPr>
      <w:pStyle w:val="Zpat"/>
      <w:jc w:val="center"/>
    </w:pPr>
    <w:r w:rsidRPr="00FB133F">
      <w:rPr>
        <w:noProof/>
        <w:lang w:eastAsia="cs-CZ"/>
      </w:rPr>
      <w:drawing>
        <wp:inline distT="0" distB="0" distL="0" distR="0">
          <wp:extent cx="5753100" cy="952500"/>
          <wp:effectExtent l="19050" t="0" r="0" b="0"/>
          <wp:docPr id="3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E9" w:rsidRDefault="009922E9" w:rsidP="00FB133F">
      <w:pPr>
        <w:spacing w:after="0" w:line="240" w:lineRule="auto"/>
      </w:pPr>
      <w:r>
        <w:separator/>
      </w:r>
    </w:p>
  </w:footnote>
  <w:footnote w:type="continuationSeparator" w:id="0">
    <w:p w:rsidR="009922E9" w:rsidRDefault="009922E9" w:rsidP="00FB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E9" w:rsidRDefault="009922E9">
    <w:pPr>
      <w:pStyle w:val="Zhlav"/>
    </w:pPr>
    <w:r w:rsidRPr="00FB133F">
      <w:rPr>
        <w:noProof/>
        <w:lang w:eastAsia="cs-CZ"/>
      </w:rPr>
      <w:drawing>
        <wp:inline distT="0" distB="0" distL="0" distR="0">
          <wp:extent cx="5759450" cy="776042"/>
          <wp:effectExtent l="19050" t="0" r="0" b="0"/>
          <wp:docPr id="5" name="obrázek 5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2E9" w:rsidRDefault="009922E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F43"/>
    <w:multiLevelType w:val="hybridMultilevel"/>
    <w:tmpl w:val="5EC892F4"/>
    <w:lvl w:ilvl="0" w:tplc="15A6E132">
      <w:start w:val="7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CDF681C"/>
    <w:multiLevelType w:val="hybridMultilevel"/>
    <w:tmpl w:val="71DC77A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A34B1F"/>
    <w:multiLevelType w:val="hybridMultilevel"/>
    <w:tmpl w:val="7410FB8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B4FCC"/>
    <w:multiLevelType w:val="hybridMultilevel"/>
    <w:tmpl w:val="F08022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F0964"/>
    <w:multiLevelType w:val="hybridMultilevel"/>
    <w:tmpl w:val="E3A85FDC"/>
    <w:lvl w:ilvl="0" w:tplc="15A6E132">
      <w:start w:val="7"/>
      <w:numFmt w:val="bullet"/>
      <w:lvlText w:val="-"/>
      <w:lvlJc w:val="left"/>
      <w:pPr>
        <w:ind w:left="9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C383DCB"/>
    <w:multiLevelType w:val="hybridMultilevel"/>
    <w:tmpl w:val="96E6730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60928"/>
    <w:multiLevelType w:val="hybridMultilevel"/>
    <w:tmpl w:val="ADCE4E9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242132"/>
    <w:multiLevelType w:val="hybridMultilevel"/>
    <w:tmpl w:val="439C3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35674"/>
    <w:multiLevelType w:val="hybridMultilevel"/>
    <w:tmpl w:val="E416C3DC"/>
    <w:lvl w:ilvl="0" w:tplc="15A6E132">
      <w:start w:val="7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7B406E"/>
    <w:multiLevelType w:val="hybridMultilevel"/>
    <w:tmpl w:val="05CA61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D20E3"/>
    <w:multiLevelType w:val="hybridMultilevel"/>
    <w:tmpl w:val="C20E2F36"/>
    <w:lvl w:ilvl="0" w:tplc="15A6E1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F2FBA"/>
    <w:multiLevelType w:val="hybridMultilevel"/>
    <w:tmpl w:val="47C0E8E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BF1FFB"/>
    <w:multiLevelType w:val="hybridMultilevel"/>
    <w:tmpl w:val="1824A5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71E7B"/>
    <w:multiLevelType w:val="hybridMultilevel"/>
    <w:tmpl w:val="019E50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60F"/>
    <w:multiLevelType w:val="hybridMultilevel"/>
    <w:tmpl w:val="E16EB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13C63"/>
    <w:multiLevelType w:val="hybridMultilevel"/>
    <w:tmpl w:val="CB785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80B9E"/>
    <w:multiLevelType w:val="hybridMultilevel"/>
    <w:tmpl w:val="C73A7892"/>
    <w:lvl w:ilvl="0" w:tplc="15A6E1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33F"/>
    <w:rsid w:val="00045E0B"/>
    <w:rsid w:val="00080ACA"/>
    <w:rsid w:val="000B7909"/>
    <w:rsid w:val="001331A1"/>
    <w:rsid w:val="0013433B"/>
    <w:rsid w:val="001848A8"/>
    <w:rsid w:val="001F7E4D"/>
    <w:rsid w:val="00216360"/>
    <w:rsid w:val="002321C2"/>
    <w:rsid w:val="002F6D59"/>
    <w:rsid w:val="00344B63"/>
    <w:rsid w:val="00352568"/>
    <w:rsid w:val="003700A8"/>
    <w:rsid w:val="0037486D"/>
    <w:rsid w:val="00407BAA"/>
    <w:rsid w:val="004534E3"/>
    <w:rsid w:val="004B3FD8"/>
    <w:rsid w:val="004E03B9"/>
    <w:rsid w:val="00587BFE"/>
    <w:rsid w:val="005B7471"/>
    <w:rsid w:val="00613660"/>
    <w:rsid w:val="00615314"/>
    <w:rsid w:val="00617062"/>
    <w:rsid w:val="006A2442"/>
    <w:rsid w:val="006D6081"/>
    <w:rsid w:val="007444C1"/>
    <w:rsid w:val="007716EA"/>
    <w:rsid w:val="00782930"/>
    <w:rsid w:val="008007C0"/>
    <w:rsid w:val="008140E0"/>
    <w:rsid w:val="00847B4B"/>
    <w:rsid w:val="0087664A"/>
    <w:rsid w:val="008A5938"/>
    <w:rsid w:val="008A5DC8"/>
    <w:rsid w:val="008C5A7D"/>
    <w:rsid w:val="008D6B40"/>
    <w:rsid w:val="008E1478"/>
    <w:rsid w:val="008E15CE"/>
    <w:rsid w:val="0094629F"/>
    <w:rsid w:val="0095572B"/>
    <w:rsid w:val="009677DE"/>
    <w:rsid w:val="009922E9"/>
    <w:rsid w:val="009B65CF"/>
    <w:rsid w:val="009B6EBC"/>
    <w:rsid w:val="00A33F0C"/>
    <w:rsid w:val="00A50F6D"/>
    <w:rsid w:val="00A61008"/>
    <w:rsid w:val="00A670A9"/>
    <w:rsid w:val="00A745E5"/>
    <w:rsid w:val="00A914C9"/>
    <w:rsid w:val="00AB6D2B"/>
    <w:rsid w:val="00AB6F2F"/>
    <w:rsid w:val="00AE6915"/>
    <w:rsid w:val="00B216B0"/>
    <w:rsid w:val="00B3284A"/>
    <w:rsid w:val="00B404BB"/>
    <w:rsid w:val="00B41A6A"/>
    <w:rsid w:val="00B4365E"/>
    <w:rsid w:val="00B50E44"/>
    <w:rsid w:val="00BB3EBF"/>
    <w:rsid w:val="00C5442E"/>
    <w:rsid w:val="00C64A29"/>
    <w:rsid w:val="00C86968"/>
    <w:rsid w:val="00CC1201"/>
    <w:rsid w:val="00D30A13"/>
    <w:rsid w:val="00D82172"/>
    <w:rsid w:val="00D83A8B"/>
    <w:rsid w:val="00DD1B28"/>
    <w:rsid w:val="00E614C3"/>
    <w:rsid w:val="00EA5345"/>
    <w:rsid w:val="00EB09BF"/>
    <w:rsid w:val="00EE1858"/>
    <w:rsid w:val="00F0090A"/>
    <w:rsid w:val="00F165FA"/>
    <w:rsid w:val="00F27C1C"/>
    <w:rsid w:val="00F9335F"/>
    <w:rsid w:val="00F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92d050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1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B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133F"/>
  </w:style>
  <w:style w:type="paragraph" w:styleId="Zpat">
    <w:name w:val="footer"/>
    <w:basedOn w:val="Normln"/>
    <w:link w:val="ZpatChar"/>
    <w:uiPriority w:val="99"/>
    <w:semiHidden/>
    <w:unhideWhenUsed/>
    <w:rsid w:val="00FB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33F"/>
  </w:style>
  <w:style w:type="paragraph" w:styleId="Textbubliny">
    <w:name w:val="Balloon Text"/>
    <w:basedOn w:val="Normln"/>
    <w:link w:val="TextbublinyChar"/>
    <w:uiPriority w:val="99"/>
    <w:semiHidden/>
    <w:unhideWhenUsed/>
    <w:rsid w:val="00FB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33F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E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E691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782930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82930"/>
    <w:rPr>
      <w:b/>
      <w:bCs/>
    </w:rPr>
  </w:style>
  <w:style w:type="paragraph" w:styleId="Odstavecseseznamem">
    <w:name w:val="List Paragraph"/>
    <w:basedOn w:val="Normln"/>
    <w:uiPriority w:val="34"/>
    <w:qFormat/>
    <w:rsid w:val="009B6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ova@mas.orli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CAC0-0BCA-4043-A356-7E216A47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mas04</cp:lastModifiedBy>
  <cp:revision>16</cp:revision>
  <dcterms:created xsi:type="dcterms:W3CDTF">2017-10-05T10:16:00Z</dcterms:created>
  <dcterms:modified xsi:type="dcterms:W3CDTF">2017-10-05T11:14:00Z</dcterms:modified>
</cp:coreProperties>
</file>