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17851" w:rsidRDefault="00B17851" w:rsidP="00C21302">
      <w:pPr>
        <w:pStyle w:val="Zkladnodstavec"/>
        <w:jc w:val="center"/>
        <w:rPr>
          <w:rFonts w:asciiTheme="majorHAnsi" w:hAnsiTheme="majorHAnsi" w:cs="MyriadPro-Black"/>
          <w:caps/>
          <w:sz w:val="40"/>
          <w:szCs w:val="60"/>
        </w:rPr>
      </w:pPr>
      <w:bookmarkStart w:id="0" w:name="_Ref519310164"/>
      <w:bookmarkStart w:id="1" w:name="_Toc519591986"/>
      <w:bookmarkStart w:id="2" w:name="_Toc519600074"/>
      <w:bookmarkStart w:id="3" w:name="_Ref522323480"/>
      <w:bookmarkStart w:id="4" w:name="_Toc523225498"/>
    </w:p>
    <w:p w:rsidR="00C21302" w:rsidRPr="00B304E9" w:rsidRDefault="00C21302" w:rsidP="00C21302">
      <w:pPr>
        <w:pStyle w:val="Zkladnodstavec"/>
        <w:jc w:val="center"/>
        <w:rPr>
          <w:rFonts w:asciiTheme="majorHAnsi" w:hAnsiTheme="majorHAnsi" w:cs="MyriadPro-Black"/>
          <w:caps/>
          <w:sz w:val="40"/>
          <w:szCs w:val="60"/>
        </w:rPr>
      </w:pPr>
      <w:r w:rsidRPr="00B304E9">
        <w:rPr>
          <w:rFonts w:asciiTheme="majorHAnsi" w:hAnsiTheme="majorHAnsi" w:cs="MyriadPro-Black"/>
          <w:caps/>
          <w:sz w:val="40"/>
          <w:szCs w:val="60"/>
        </w:rPr>
        <w:t>INTEGROVANÝ REGIONÁLNÍ OPERAČNÍ PROGRAM</w:t>
      </w:r>
    </w:p>
    <w:p w:rsidR="001D3A62" w:rsidRDefault="001D3A62" w:rsidP="00367B6F">
      <w:pPr>
        <w:keepNext/>
        <w:keepLines/>
        <w:spacing w:after="120"/>
        <w:rPr>
          <w:b/>
          <w:sz w:val="56"/>
          <w:szCs w:val="56"/>
        </w:rPr>
      </w:pPr>
    </w:p>
    <w:p w:rsidR="00681A3C" w:rsidRDefault="00681A3C" w:rsidP="00367B6F">
      <w:pPr>
        <w:keepNext/>
        <w:keepLines/>
        <w:spacing w:after="120"/>
        <w:rPr>
          <w:b/>
          <w:sz w:val="56"/>
          <w:szCs w:val="56"/>
        </w:rPr>
      </w:pPr>
    </w:p>
    <w:p w:rsidR="0044563E" w:rsidRDefault="0044563E" w:rsidP="00367B6F">
      <w:pPr>
        <w:keepNext/>
        <w:keepLines/>
        <w:spacing w:after="120"/>
        <w:rPr>
          <w:b/>
          <w:sz w:val="56"/>
          <w:szCs w:val="56"/>
        </w:rPr>
      </w:pPr>
    </w:p>
    <w:p w:rsidR="0044563E" w:rsidRDefault="0044563E" w:rsidP="0044563E">
      <w:pPr>
        <w:rPr>
          <w:b/>
          <w:sz w:val="28"/>
        </w:rPr>
      </w:pPr>
    </w:p>
    <w:p w:rsidR="0044563E" w:rsidRPr="0044563E" w:rsidRDefault="0044563E" w:rsidP="0044563E">
      <w:pPr>
        <w:rPr>
          <w:b/>
          <w:sz w:val="28"/>
        </w:rPr>
      </w:pPr>
    </w:p>
    <w:p w:rsidR="00681A3C" w:rsidRPr="003756C2" w:rsidRDefault="00681A3C" w:rsidP="00681A3C">
      <w:pPr>
        <w:pStyle w:val="Zkladnodstavec"/>
        <w:rPr>
          <w:rFonts w:asciiTheme="majorHAnsi" w:hAnsiTheme="majorHAnsi" w:cs="MyriadPro-Black"/>
          <w:caps/>
          <w:sz w:val="60"/>
          <w:szCs w:val="60"/>
        </w:rPr>
      </w:pPr>
      <w:r>
        <w:rPr>
          <w:rFonts w:asciiTheme="majorHAnsi" w:hAnsiTheme="majorHAnsi" w:cs="MyriadPro-Black"/>
          <w:caps/>
          <w:sz w:val="60"/>
          <w:szCs w:val="60"/>
        </w:rPr>
        <w:t xml:space="preserve">Obecná </w:t>
      </w:r>
      <w:r w:rsidRPr="003756C2">
        <w:rPr>
          <w:rFonts w:asciiTheme="majorHAnsi" w:hAnsiTheme="majorHAnsi" w:cs="MyriadPro-Black"/>
          <w:caps/>
          <w:sz w:val="60"/>
          <w:szCs w:val="60"/>
        </w:rPr>
        <w:t>PRAVIDLA</w:t>
      </w:r>
    </w:p>
    <w:p w:rsidR="00681A3C" w:rsidRPr="00B87595" w:rsidRDefault="00681A3C" w:rsidP="00681A3C">
      <w:pPr>
        <w:pStyle w:val="Zkladnodstavec"/>
        <w:rPr>
          <w:rFonts w:asciiTheme="majorHAnsi" w:hAnsiTheme="majorHAnsi" w:cs="MyriadPro-Black"/>
          <w:caps/>
          <w:sz w:val="60"/>
          <w:szCs w:val="60"/>
        </w:rPr>
      </w:pPr>
      <w:r w:rsidRPr="003756C2">
        <w:rPr>
          <w:rFonts w:asciiTheme="majorHAnsi" w:hAnsiTheme="majorHAnsi" w:cs="MyriadPro-Black"/>
          <w:caps/>
          <w:sz w:val="60"/>
          <w:szCs w:val="60"/>
        </w:rPr>
        <w:t>PRO ŽADATELE A PŘÍJEMCE</w:t>
      </w:r>
      <w:r>
        <w:rPr>
          <w:rFonts w:asciiTheme="majorHAnsi" w:hAnsiTheme="majorHAnsi" w:cs="MyriadPro-Black"/>
          <w:caps/>
          <w:sz w:val="60"/>
          <w:szCs w:val="60"/>
        </w:rPr>
        <w:t xml:space="preserve"> </w:t>
      </w:r>
    </w:p>
    <w:p w:rsidR="00DF3B0E" w:rsidRPr="0044563E" w:rsidRDefault="00DF3B0E" w:rsidP="00DF3B0E">
      <w:pPr>
        <w:keepNext/>
        <w:keepLines/>
        <w:spacing w:after="120"/>
        <w:jc w:val="center"/>
        <w:rPr>
          <w:b/>
          <w:smallCaps/>
          <w:sz w:val="40"/>
        </w:rPr>
      </w:pPr>
    </w:p>
    <w:p w:rsidR="00681A3C" w:rsidRPr="00931A63" w:rsidRDefault="00681A3C" w:rsidP="00681A3C">
      <w:pPr>
        <w:pStyle w:val="Zkladnodstavec"/>
        <w:rPr>
          <w:rFonts w:asciiTheme="majorHAnsi" w:hAnsiTheme="majorHAnsi" w:cs="MyriadPro-Black"/>
          <w:caps/>
          <w:sz w:val="40"/>
          <w:szCs w:val="40"/>
        </w:rPr>
      </w:pPr>
      <w:r w:rsidRPr="00931A63">
        <w:rPr>
          <w:rFonts w:asciiTheme="majorHAnsi" w:hAnsiTheme="majorHAnsi" w:cs="MyriadPro-Black"/>
          <w:caps/>
          <w:sz w:val="40"/>
          <w:szCs w:val="40"/>
        </w:rPr>
        <w:t>PŘÍLOHA Č.</w:t>
      </w:r>
      <w:r>
        <w:rPr>
          <w:rFonts w:asciiTheme="majorHAnsi" w:hAnsiTheme="majorHAnsi" w:cs="MyriadPro-Black"/>
          <w:caps/>
          <w:sz w:val="40"/>
          <w:szCs w:val="40"/>
        </w:rPr>
        <w:t xml:space="preserve"> </w:t>
      </w:r>
      <w:r w:rsidR="00594D4B">
        <w:rPr>
          <w:rFonts w:asciiTheme="majorHAnsi" w:hAnsiTheme="majorHAnsi" w:cs="MyriadPro-Black"/>
          <w:caps/>
          <w:sz w:val="40"/>
          <w:szCs w:val="40"/>
        </w:rPr>
        <w:t>26</w:t>
      </w:r>
    </w:p>
    <w:p w:rsidR="001D3A62" w:rsidRDefault="001D3A62" w:rsidP="001D31FB">
      <w:pPr>
        <w:keepNext/>
        <w:keepLines/>
        <w:spacing w:after="120"/>
        <w:jc w:val="center"/>
        <w:rPr>
          <w:b/>
          <w:smallCaps/>
          <w:sz w:val="40"/>
        </w:rPr>
      </w:pPr>
    </w:p>
    <w:p w:rsidR="00DF3B0E" w:rsidRPr="00681A3C" w:rsidRDefault="00681A3C" w:rsidP="00681A3C">
      <w:pPr>
        <w:spacing w:after="200" w:line="276" w:lineRule="auto"/>
        <w:rPr>
          <w:rFonts w:asciiTheme="majorHAnsi" w:eastAsia="MS Mincho" w:hAnsiTheme="majorHAnsi" w:cs="MyriadPro-Black"/>
          <w:b/>
          <w:caps/>
          <w:color w:val="000000"/>
          <w:sz w:val="46"/>
          <w:szCs w:val="40"/>
          <w:lang w:eastAsia="ja-JP"/>
        </w:rPr>
      </w:pPr>
      <w:r>
        <w:rPr>
          <w:rFonts w:asciiTheme="majorHAnsi" w:eastAsia="MS Mincho" w:hAnsiTheme="majorHAnsi" w:cs="MyriadPro-Black"/>
          <w:b/>
          <w:caps/>
          <w:color w:val="000000"/>
          <w:sz w:val="46"/>
          <w:szCs w:val="40"/>
          <w:lang w:eastAsia="ja-JP"/>
        </w:rPr>
        <w:t xml:space="preserve">Postup pro vyplňování </w:t>
      </w:r>
      <w:r w:rsidR="005C0372" w:rsidRPr="00681A3C">
        <w:rPr>
          <w:rFonts w:asciiTheme="majorHAnsi" w:eastAsia="MS Mincho" w:hAnsiTheme="majorHAnsi" w:cs="MyriadPro-Black"/>
          <w:b/>
          <w:caps/>
          <w:color w:val="000000"/>
          <w:sz w:val="46"/>
          <w:szCs w:val="40"/>
          <w:lang w:eastAsia="ja-JP"/>
        </w:rPr>
        <w:t xml:space="preserve">zjednodušené žádosti </w:t>
      </w:r>
      <w:r w:rsidR="00A6518E">
        <w:rPr>
          <w:rFonts w:asciiTheme="majorHAnsi" w:eastAsia="MS Mincho" w:hAnsiTheme="majorHAnsi" w:cs="MyriadPro-Black"/>
          <w:b/>
          <w:caps/>
          <w:color w:val="000000"/>
          <w:sz w:val="46"/>
          <w:szCs w:val="40"/>
          <w:lang w:eastAsia="ja-JP"/>
        </w:rPr>
        <w:t xml:space="preserve">o platbu </w:t>
      </w:r>
      <w:r w:rsidR="00263A84">
        <w:rPr>
          <w:rFonts w:asciiTheme="majorHAnsi" w:eastAsia="MS Mincho" w:hAnsiTheme="majorHAnsi" w:cs="MyriadPro-Black"/>
          <w:b/>
          <w:caps/>
          <w:color w:val="000000"/>
          <w:sz w:val="46"/>
          <w:szCs w:val="40"/>
          <w:lang w:eastAsia="ja-JP"/>
        </w:rPr>
        <w:t>a</w:t>
      </w:r>
      <w:r w:rsidR="00ED59C3">
        <w:rPr>
          <w:rFonts w:asciiTheme="majorHAnsi" w:eastAsia="MS Mincho" w:hAnsiTheme="majorHAnsi" w:cs="MyriadPro-Black"/>
          <w:b/>
          <w:caps/>
          <w:color w:val="000000"/>
          <w:sz w:val="46"/>
          <w:szCs w:val="40"/>
          <w:lang w:eastAsia="ja-JP"/>
        </w:rPr>
        <w:t> </w:t>
      </w:r>
      <w:r w:rsidR="00263A84">
        <w:rPr>
          <w:rFonts w:asciiTheme="majorHAnsi" w:eastAsia="MS Mincho" w:hAnsiTheme="majorHAnsi" w:cs="MyriadPro-Black"/>
          <w:b/>
          <w:caps/>
          <w:color w:val="000000"/>
          <w:sz w:val="46"/>
          <w:szCs w:val="40"/>
          <w:lang w:eastAsia="ja-JP"/>
        </w:rPr>
        <w:t xml:space="preserve">Zprávy o realizaci </w:t>
      </w:r>
      <w:r w:rsidR="00ED59C3">
        <w:rPr>
          <w:rFonts w:asciiTheme="majorHAnsi" w:eastAsia="MS Mincho" w:hAnsiTheme="majorHAnsi" w:cs="MyriadPro-Black"/>
          <w:b/>
          <w:caps/>
          <w:color w:val="000000"/>
          <w:sz w:val="46"/>
          <w:szCs w:val="40"/>
          <w:lang w:eastAsia="ja-JP"/>
        </w:rPr>
        <w:t xml:space="preserve">PROJEKTU </w:t>
      </w:r>
      <w:r w:rsidR="005C0372" w:rsidRPr="00681A3C">
        <w:rPr>
          <w:rFonts w:asciiTheme="majorHAnsi" w:eastAsia="MS Mincho" w:hAnsiTheme="majorHAnsi" w:cs="MyriadPro-Black"/>
          <w:b/>
          <w:caps/>
          <w:color w:val="000000"/>
          <w:sz w:val="46"/>
          <w:szCs w:val="40"/>
          <w:lang w:eastAsia="ja-JP"/>
        </w:rPr>
        <w:t>v</w:t>
      </w:r>
      <w:r w:rsidR="00B05D8B" w:rsidRPr="00681A3C">
        <w:rPr>
          <w:rFonts w:asciiTheme="majorHAnsi" w:eastAsia="MS Mincho" w:hAnsiTheme="majorHAnsi" w:cs="MyriadPro-Black"/>
          <w:b/>
          <w:caps/>
          <w:color w:val="000000"/>
          <w:sz w:val="46"/>
          <w:szCs w:val="40"/>
          <w:lang w:eastAsia="ja-JP"/>
        </w:rPr>
        <w:t> MS2014+</w:t>
      </w:r>
    </w:p>
    <w:p w:rsidR="005C0372" w:rsidRPr="004348D2" w:rsidRDefault="005C0372" w:rsidP="005C0372">
      <w:pPr>
        <w:rPr>
          <w:b/>
          <w:sz w:val="28"/>
        </w:rPr>
      </w:pPr>
    </w:p>
    <w:bookmarkEnd w:id="0"/>
    <w:bookmarkEnd w:id="1"/>
    <w:bookmarkEnd w:id="2"/>
    <w:bookmarkEnd w:id="3"/>
    <w:bookmarkEnd w:id="4"/>
    <w:p w:rsidR="00DF3B0E" w:rsidRDefault="00DF3B0E" w:rsidP="00DF3B0E">
      <w:pPr>
        <w:rPr>
          <w:b/>
          <w:sz w:val="28"/>
          <w:szCs w:val="28"/>
        </w:rPr>
      </w:pPr>
    </w:p>
    <w:p w:rsidR="004A6F49" w:rsidRPr="004348D2" w:rsidRDefault="004A6F49" w:rsidP="00DF3B0E">
      <w:pPr>
        <w:rPr>
          <w:b/>
          <w:sz w:val="28"/>
          <w:szCs w:val="28"/>
        </w:rPr>
      </w:pPr>
    </w:p>
    <w:p w:rsidR="002C046E" w:rsidRPr="004348D2" w:rsidRDefault="002C046E" w:rsidP="00DF3B0E">
      <w:pPr>
        <w:rPr>
          <w:b/>
          <w:sz w:val="28"/>
          <w:szCs w:val="28"/>
        </w:rPr>
      </w:pPr>
    </w:p>
    <w:p w:rsidR="00411692" w:rsidRDefault="00411692" w:rsidP="00DF3B0E">
      <w:pPr>
        <w:rPr>
          <w:b/>
          <w:sz w:val="28"/>
          <w:szCs w:val="28"/>
        </w:rPr>
      </w:pPr>
    </w:p>
    <w:p w:rsidR="0044563E" w:rsidRPr="004348D2" w:rsidRDefault="0044563E" w:rsidP="00DF3B0E">
      <w:pPr>
        <w:rPr>
          <w:b/>
          <w:sz w:val="28"/>
          <w:szCs w:val="28"/>
        </w:rPr>
      </w:pPr>
    </w:p>
    <w:p w:rsidR="00411692" w:rsidRPr="007266C1" w:rsidRDefault="00411692" w:rsidP="00DF3B0E">
      <w:pPr>
        <w:rPr>
          <w:b/>
          <w:sz w:val="28"/>
          <w:szCs w:val="28"/>
        </w:rPr>
      </w:pPr>
    </w:p>
    <w:p w:rsidR="00BD416E" w:rsidRPr="00945843" w:rsidRDefault="00BD416E" w:rsidP="00BD416E">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VYDÁNÍ </w:t>
      </w:r>
      <w:r w:rsidR="00D81D57">
        <w:rPr>
          <w:rFonts w:asciiTheme="majorHAnsi" w:hAnsiTheme="majorHAnsi" w:cs="MyriadPro-Black"/>
          <w:caps/>
          <w:color w:val="A6A6A6" w:themeColor="background1" w:themeShade="A6"/>
          <w:sz w:val="32"/>
          <w:szCs w:val="40"/>
        </w:rPr>
        <w:t>1</w:t>
      </w:r>
      <w:r w:rsidRPr="00945843">
        <w:rPr>
          <w:rFonts w:asciiTheme="majorHAnsi" w:hAnsiTheme="majorHAnsi" w:cs="MyriadPro-Black"/>
          <w:caps/>
          <w:color w:val="A6A6A6" w:themeColor="background1" w:themeShade="A6"/>
          <w:sz w:val="32"/>
          <w:szCs w:val="40"/>
        </w:rPr>
        <w:t>.</w:t>
      </w:r>
      <w:r w:rsidR="00D81D57">
        <w:rPr>
          <w:rFonts w:asciiTheme="majorHAnsi" w:hAnsiTheme="majorHAnsi" w:cs="MyriadPro-Black"/>
          <w:caps/>
          <w:color w:val="A6A6A6" w:themeColor="background1" w:themeShade="A6"/>
          <w:sz w:val="32"/>
          <w:szCs w:val="40"/>
        </w:rPr>
        <w:t>1</w:t>
      </w:r>
      <w:r w:rsidR="0044326B">
        <w:rPr>
          <w:rFonts w:asciiTheme="majorHAnsi" w:hAnsiTheme="majorHAnsi" w:cs="MyriadPro-Black"/>
          <w:caps/>
          <w:color w:val="A6A6A6" w:themeColor="background1" w:themeShade="A6"/>
          <w:sz w:val="32"/>
          <w:szCs w:val="40"/>
        </w:rPr>
        <w:t>2</w:t>
      </w:r>
    </w:p>
    <w:p w:rsidR="00BD416E" w:rsidRDefault="00BD416E" w:rsidP="00BD416E">
      <w:pPr>
        <w:jc w:val="both"/>
      </w:pPr>
      <w:r w:rsidRPr="00945843">
        <w:rPr>
          <w:rFonts w:asciiTheme="majorHAnsi" w:hAnsiTheme="majorHAnsi" w:cs="MyriadPro-Black"/>
          <w:caps/>
          <w:color w:val="A6A6A6" w:themeColor="background1" w:themeShade="A6"/>
          <w:sz w:val="32"/>
          <w:szCs w:val="40"/>
        </w:rPr>
        <w:t xml:space="preserve">PLATNOST OD </w:t>
      </w:r>
      <w:r w:rsidR="00AB2358">
        <w:rPr>
          <w:rFonts w:asciiTheme="majorHAnsi" w:hAnsiTheme="majorHAnsi" w:cs="MyriadPro-Black"/>
          <w:caps/>
          <w:color w:val="A6A6A6" w:themeColor="background1" w:themeShade="A6"/>
          <w:sz w:val="32"/>
          <w:szCs w:val="40"/>
        </w:rPr>
        <w:t>6</w:t>
      </w:r>
      <w:r>
        <w:rPr>
          <w:rFonts w:asciiTheme="majorHAnsi" w:hAnsiTheme="majorHAnsi" w:cs="MyriadPro-Black"/>
          <w:caps/>
          <w:color w:val="A6A6A6" w:themeColor="background1" w:themeShade="A6"/>
          <w:sz w:val="32"/>
          <w:szCs w:val="40"/>
        </w:rPr>
        <w:t xml:space="preserve">. </w:t>
      </w:r>
      <w:r w:rsidR="00AB2358">
        <w:rPr>
          <w:rFonts w:asciiTheme="majorHAnsi" w:hAnsiTheme="majorHAnsi" w:cs="MyriadPro-Black"/>
          <w:caps/>
          <w:color w:val="A6A6A6" w:themeColor="background1" w:themeShade="A6"/>
          <w:sz w:val="32"/>
          <w:szCs w:val="40"/>
        </w:rPr>
        <w:t>3</w:t>
      </w:r>
      <w:bookmarkStart w:id="5" w:name="_GoBack"/>
      <w:bookmarkEnd w:id="5"/>
      <w:r>
        <w:rPr>
          <w:rFonts w:asciiTheme="majorHAnsi" w:hAnsiTheme="majorHAnsi" w:cs="MyriadPro-Black"/>
          <w:caps/>
          <w:color w:val="A6A6A6" w:themeColor="background1" w:themeShade="A6"/>
          <w:sz w:val="32"/>
          <w:szCs w:val="40"/>
        </w:rPr>
        <w:t>. 201</w:t>
      </w:r>
      <w:r w:rsidR="0044326B">
        <w:rPr>
          <w:rFonts w:asciiTheme="majorHAnsi" w:hAnsiTheme="majorHAnsi" w:cs="MyriadPro-Black"/>
          <w:caps/>
          <w:color w:val="A6A6A6" w:themeColor="background1" w:themeShade="A6"/>
          <w:sz w:val="32"/>
          <w:szCs w:val="40"/>
        </w:rPr>
        <w:t>9</w:t>
      </w:r>
    </w:p>
    <w:p w:rsidR="00221FA6" w:rsidRDefault="004E2D6E">
      <w:pPr>
        <w:pStyle w:val="Obsah4"/>
        <w:tabs>
          <w:tab w:val="right" w:leader="dot" w:pos="9060"/>
        </w:tabs>
        <w:rPr>
          <w:rFonts w:asciiTheme="minorHAnsi" w:eastAsiaTheme="minorEastAsia" w:hAnsiTheme="minorHAnsi" w:cstheme="minorBidi"/>
          <w:noProof/>
          <w:sz w:val="22"/>
          <w:szCs w:val="22"/>
        </w:rPr>
      </w:pPr>
      <w:r>
        <w:lastRenderedPageBreak/>
        <w:fldChar w:fldCharType="begin"/>
      </w:r>
      <w:r>
        <w:instrText xml:space="preserve"> TOC \o "1-5" \h \z \u </w:instrText>
      </w:r>
      <w:r>
        <w:fldChar w:fldCharType="separate"/>
      </w:r>
      <w:hyperlink w:anchor="_Toc2582985" w:history="1">
        <w:r w:rsidR="00221FA6" w:rsidRPr="00AE2C6A">
          <w:rPr>
            <w:rStyle w:val="Hypertextovodkaz"/>
            <w:noProof/>
          </w:rPr>
          <w:t>Postup pro vyplňování zjednodušené žádosti o platbu a zprávy o realizaci projektu</w:t>
        </w:r>
        <w:r w:rsidR="00221FA6">
          <w:rPr>
            <w:noProof/>
            <w:webHidden/>
          </w:rPr>
          <w:tab/>
        </w:r>
        <w:r w:rsidR="00221FA6">
          <w:rPr>
            <w:noProof/>
            <w:webHidden/>
          </w:rPr>
          <w:fldChar w:fldCharType="begin"/>
        </w:r>
        <w:r w:rsidR="00221FA6">
          <w:rPr>
            <w:noProof/>
            <w:webHidden/>
          </w:rPr>
          <w:instrText xml:space="preserve"> PAGEREF _Toc2582985 \h </w:instrText>
        </w:r>
        <w:r w:rsidR="00221FA6">
          <w:rPr>
            <w:noProof/>
            <w:webHidden/>
          </w:rPr>
        </w:r>
        <w:r w:rsidR="00221FA6">
          <w:rPr>
            <w:noProof/>
            <w:webHidden/>
          </w:rPr>
          <w:fldChar w:fldCharType="separate"/>
        </w:r>
        <w:r w:rsidR="004636BC">
          <w:rPr>
            <w:noProof/>
            <w:webHidden/>
          </w:rPr>
          <w:t>3</w:t>
        </w:r>
        <w:r w:rsidR="00221FA6">
          <w:rPr>
            <w:noProof/>
            <w:webHidden/>
          </w:rPr>
          <w:fldChar w:fldCharType="end"/>
        </w:r>
      </w:hyperlink>
    </w:p>
    <w:p w:rsidR="00221FA6" w:rsidRDefault="00AB2358">
      <w:pPr>
        <w:pStyle w:val="Obsah4"/>
        <w:tabs>
          <w:tab w:val="right" w:leader="dot" w:pos="9060"/>
        </w:tabs>
        <w:rPr>
          <w:rFonts w:asciiTheme="minorHAnsi" w:eastAsiaTheme="minorEastAsia" w:hAnsiTheme="minorHAnsi" w:cstheme="minorBidi"/>
          <w:noProof/>
          <w:sz w:val="22"/>
          <w:szCs w:val="22"/>
        </w:rPr>
      </w:pPr>
      <w:hyperlink w:anchor="_Toc2582986" w:history="1">
        <w:r w:rsidR="00221FA6" w:rsidRPr="00AE2C6A">
          <w:rPr>
            <w:rStyle w:val="Hypertextovodkaz"/>
            <w:noProof/>
          </w:rPr>
          <w:t>Postup vyplnění zjednodušené žádosti o platbu</w:t>
        </w:r>
        <w:r w:rsidR="00221FA6">
          <w:rPr>
            <w:noProof/>
            <w:webHidden/>
          </w:rPr>
          <w:tab/>
        </w:r>
        <w:r w:rsidR="00221FA6">
          <w:rPr>
            <w:noProof/>
            <w:webHidden/>
          </w:rPr>
          <w:fldChar w:fldCharType="begin"/>
        </w:r>
        <w:r w:rsidR="00221FA6">
          <w:rPr>
            <w:noProof/>
            <w:webHidden/>
          </w:rPr>
          <w:instrText xml:space="preserve"> PAGEREF _Toc2582986 \h </w:instrText>
        </w:r>
        <w:r w:rsidR="00221FA6">
          <w:rPr>
            <w:noProof/>
            <w:webHidden/>
          </w:rPr>
        </w:r>
        <w:r w:rsidR="00221FA6">
          <w:rPr>
            <w:noProof/>
            <w:webHidden/>
          </w:rPr>
          <w:fldChar w:fldCharType="separate"/>
        </w:r>
        <w:r w:rsidR="004636BC">
          <w:rPr>
            <w:noProof/>
            <w:webHidden/>
          </w:rPr>
          <w:t>3</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87" w:history="1">
        <w:r w:rsidR="00221FA6" w:rsidRPr="00AE2C6A">
          <w:rPr>
            <w:rStyle w:val="Hypertextovodkaz"/>
            <w:b/>
            <w:noProof/>
          </w:rPr>
          <w:t>Výběr účtu příjemce / zřizovatele příjemce</w:t>
        </w:r>
        <w:r w:rsidR="00221FA6">
          <w:rPr>
            <w:noProof/>
            <w:webHidden/>
          </w:rPr>
          <w:tab/>
        </w:r>
        <w:r w:rsidR="00221FA6">
          <w:rPr>
            <w:noProof/>
            <w:webHidden/>
          </w:rPr>
          <w:fldChar w:fldCharType="begin"/>
        </w:r>
        <w:r w:rsidR="00221FA6">
          <w:rPr>
            <w:noProof/>
            <w:webHidden/>
          </w:rPr>
          <w:instrText xml:space="preserve"> PAGEREF _Toc2582987 \h </w:instrText>
        </w:r>
        <w:r w:rsidR="00221FA6">
          <w:rPr>
            <w:noProof/>
            <w:webHidden/>
          </w:rPr>
        </w:r>
        <w:r w:rsidR="00221FA6">
          <w:rPr>
            <w:noProof/>
            <w:webHidden/>
          </w:rPr>
          <w:fldChar w:fldCharType="separate"/>
        </w:r>
        <w:r w:rsidR="004636BC">
          <w:rPr>
            <w:noProof/>
            <w:webHidden/>
          </w:rPr>
          <w:t>5</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88" w:history="1">
        <w:r w:rsidR="00221FA6" w:rsidRPr="00AE2C6A">
          <w:rPr>
            <w:rStyle w:val="Hypertextovodkaz"/>
            <w:b/>
            <w:noProof/>
          </w:rPr>
          <w:t>Záložka Žádost o platbu</w:t>
        </w:r>
        <w:r w:rsidR="00221FA6">
          <w:rPr>
            <w:noProof/>
            <w:webHidden/>
          </w:rPr>
          <w:tab/>
        </w:r>
        <w:r w:rsidR="00221FA6">
          <w:rPr>
            <w:noProof/>
            <w:webHidden/>
          </w:rPr>
          <w:fldChar w:fldCharType="begin"/>
        </w:r>
        <w:r w:rsidR="00221FA6">
          <w:rPr>
            <w:noProof/>
            <w:webHidden/>
          </w:rPr>
          <w:instrText xml:space="preserve"> PAGEREF _Toc2582988 \h </w:instrText>
        </w:r>
        <w:r w:rsidR="00221FA6">
          <w:rPr>
            <w:noProof/>
            <w:webHidden/>
          </w:rPr>
        </w:r>
        <w:r w:rsidR="00221FA6">
          <w:rPr>
            <w:noProof/>
            <w:webHidden/>
          </w:rPr>
          <w:fldChar w:fldCharType="separate"/>
        </w:r>
        <w:r w:rsidR="004636BC">
          <w:rPr>
            <w:noProof/>
            <w:webHidden/>
          </w:rPr>
          <w:t>6</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89" w:history="1">
        <w:r w:rsidR="00221FA6" w:rsidRPr="00AE2C6A">
          <w:rPr>
            <w:rStyle w:val="Hypertextovodkaz"/>
            <w:b/>
            <w:noProof/>
          </w:rPr>
          <w:t>Záložka Souhrnná soupiska</w:t>
        </w:r>
        <w:r w:rsidR="00221FA6">
          <w:rPr>
            <w:noProof/>
            <w:webHidden/>
          </w:rPr>
          <w:tab/>
        </w:r>
        <w:r w:rsidR="00221FA6">
          <w:rPr>
            <w:noProof/>
            <w:webHidden/>
          </w:rPr>
          <w:fldChar w:fldCharType="begin"/>
        </w:r>
        <w:r w:rsidR="00221FA6">
          <w:rPr>
            <w:noProof/>
            <w:webHidden/>
          </w:rPr>
          <w:instrText xml:space="preserve"> PAGEREF _Toc2582989 \h </w:instrText>
        </w:r>
        <w:r w:rsidR="00221FA6">
          <w:rPr>
            <w:noProof/>
            <w:webHidden/>
          </w:rPr>
        </w:r>
        <w:r w:rsidR="00221FA6">
          <w:rPr>
            <w:noProof/>
            <w:webHidden/>
          </w:rPr>
          <w:fldChar w:fldCharType="separate"/>
        </w:r>
        <w:r w:rsidR="004636BC">
          <w:rPr>
            <w:noProof/>
            <w:webHidden/>
          </w:rPr>
          <w:t>6</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90" w:history="1">
        <w:r w:rsidR="00221FA6" w:rsidRPr="00AE2C6A">
          <w:rPr>
            <w:rStyle w:val="Hypertextovodkaz"/>
            <w:b/>
            <w:noProof/>
          </w:rPr>
          <w:t>Záložka SD-1 Účetní/daňové doklady</w:t>
        </w:r>
        <w:r w:rsidR="00221FA6">
          <w:rPr>
            <w:noProof/>
            <w:webHidden/>
          </w:rPr>
          <w:tab/>
        </w:r>
        <w:r w:rsidR="00221FA6">
          <w:rPr>
            <w:noProof/>
            <w:webHidden/>
          </w:rPr>
          <w:fldChar w:fldCharType="begin"/>
        </w:r>
        <w:r w:rsidR="00221FA6">
          <w:rPr>
            <w:noProof/>
            <w:webHidden/>
          </w:rPr>
          <w:instrText xml:space="preserve"> PAGEREF _Toc2582990 \h </w:instrText>
        </w:r>
        <w:r w:rsidR="00221FA6">
          <w:rPr>
            <w:noProof/>
            <w:webHidden/>
          </w:rPr>
        </w:r>
        <w:r w:rsidR="00221FA6">
          <w:rPr>
            <w:noProof/>
            <w:webHidden/>
          </w:rPr>
          <w:fldChar w:fldCharType="separate"/>
        </w:r>
        <w:r w:rsidR="004636BC">
          <w:rPr>
            <w:noProof/>
            <w:webHidden/>
          </w:rPr>
          <w:t>7</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91" w:history="1">
        <w:r w:rsidR="00221FA6" w:rsidRPr="00AE2C6A">
          <w:rPr>
            <w:rStyle w:val="Hypertextovodkaz"/>
            <w:b/>
            <w:noProof/>
          </w:rPr>
          <w:t>Dokumenty</w:t>
        </w:r>
        <w:r w:rsidR="00221FA6">
          <w:rPr>
            <w:noProof/>
            <w:webHidden/>
          </w:rPr>
          <w:tab/>
        </w:r>
        <w:r w:rsidR="00221FA6">
          <w:rPr>
            <w:noProof/>
            <w:webHidden/>
          </w:rPr>
          <w:fldChar w:fldCharType="begin"/>
        </w:r>
        <w:r w:rsidR="00221FA6">
          <w:rPr>
            <w:noProof/>
            <w:webHidden/>
          </w:rPr>
          <w:instrText xml:space="preserve"> PAGEREF _Toc2582991 \h </w:instrText>
        </w:r>
        <w:r w:rsidR="00221FA6">
          <w:rPr>
            <w:noProof/>
            <w:webHidden/>
          </w:rPr>
        </w:r>
        <w:r w:rsidR="00221FA6">
          <w:rPr>
            <w:noProof/>
            <w:webHidden/>
          </w:rPr>
          <w:fldChar w:fldCharType="separate"/>
        </w:r>
        <w:r w:rsidR="004636BC">
          <w:rPr>
            <w:noProof/>
            <w:webHidden/>
          </w:rPr>
          <w:t>10</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92" w:history="1">
        <w:r w:rsidR="00221FA6" w:rsidRPr="00AE2C6A">
          <w:rPr>
            <w:rStyle w:val="Hypertextovodkaz"/>
            <w:b/>
            <w:noProof/>
          </w:rPr>
          <w:t>Záložka SD-3 Cestovní náhrady</w:t>
        </w:r>
        <w:r w:rsidR="00221FA6">
          <w:rPr>
            <w:noProof/>
            <w:webHidden/>
          </w:rPr>
          <w:tab/>
        </w:r>
        <w:r w:rsidR="00221FA6">
          <w:rPr>
            <w:noProof/>
            <w:webHidden/>
          </w:rPr>
          <w:fldChar w:fldCharType="begin"/>
        </w:r>
        <w:r w:rsidR="00221FA6">
          <w:rPr>
            <w:noProof/>
            <w:webHidden/>
          </w:rPr>
          <w:instrText xml:space="preserve"> PAGEREF _Toc2582992 \h </w:instrText>
        </w:r>
        <w:r w:rsidR="00221FA6">
          <w:rPr>
            <w:noProof/>
            <w:webHidden/>
          </w:rPr>
        </w:r>
        <w:r w:rsidR="00221FA6">
          <w:rPr>
            <w:noProof/>
            <w:webHidden/>
          </w:rPr>
          <w:fldChar w:fldCharType="separate"/>
        </w:r>
        <w:r w:rsidR="004636BC">
          <w:rPr>
            <w:noProof/>
            <w:webHidden/>
          </w:rPr>
          <w:t>11</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93" w:history="1">
        <w:r w:rsidR="00221FA6" w:rsidRPr="00AE2C6A">
          <w:rPr>
            <w:rStyle w:val="Hypertextovodkaz"/>
            <w:b/>
            <w:noProof/>
          </w:rPr>
          <w:t>Záložka Nezpůsobilé výdaje</w:t>
        </w:r>
        <w:r w:rsidR="00221FA6">
          <w:rPr>
            <w:noProof/>
            <w:webHidden/>
          </w:rPr>
          <w:tab/>
        </w:r>
        <w:r w:rsidR="00221FA6">
          <w:rPr>
            <w:noProof/>
            <w:webHidden/>
          </w:rPr>
          <w:fldChar w:fldCharType="begin"/>
        </w:r>
        <w:r w:rsidR="00221FA6">
          <w:rPr>
            <w:noProof/>
            <w:webHidden/>
          </w:rPr>
          <w:instrText xml:space="preserve"> PAGEREF _Toc2582993 \h </w:instrText>
        </w:r>
        <w:r w:rsidR="00221FA6">
          <w:rPr>
            <w:noProof/>
            <w:webHidden/>
          </w:rPr>
        </w:r>
        <w:r w:rsidR="00221FA6">
          <w:rPr>
            <w:noProof/>
            <w:webHidden/>
          </w:rPr>
          <w:fldChar w:fldCharType="separate"/>
        </w:r>
        <w:r w:rsidR="004636BC">
          <w:rPr>
            <w:noProof/>
            <w:webHidden/>
          </w:rPr>
          <w:t>12</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94" w:history="1">
        <w:r w:rsidR="00221FA6" w:rsidRPr="00AE2C6A">
          <w:rPr>
            <w:rStyle w:val="Hypertextovodkaz"/>
            <w:b/>
            <w:noProof/>
          </w:rPr>
          <w:t>Záložka Soupiska příjmů</w:t>
        </w:r>
        <w:r w:rsidR="00221FA6">
          <w:rPr>
            <w:noProof/>
            <w:webHidden/>
          </w:rPr>
          <w:tab/>
        </w:r>
        <w:r w:rsidR="00221FA6">
          <w:rPr>
            <w:noProof/>
            <w:webHidden/>
          </w:rPr>
          <w:fldChar w:fldCharType="begin"/>
        </w:r>
        <w:r w:rsidR="00221FA6">
          <w:rPr>
            <w:noProof/>
            <w:webHidden/>
          </w:rPr>
          <w:instrText xml:space="preserve"> PAGEREF _Toc2582994 \h </w:instrText>
        </w:r>
        <w:r w:rsidR="00221FA6">
          <w:rPr>
            <w:noProof/>
            <w:webHidden/>
          </w:rPr>
        </w:r>
        <w:r w:rsidR="00221FA6">
          <w:rPr>
            <w:noProof/>
            <w:webHidden/>
          </w:rPr>
          <w:fldChar w:fldCharType="separate"/>
        </w:r>
        <w:r w:rsidR="004636BC">
          <w:rPr>
            <w:noProof/>
            <w:webHidden/>
          </w:rPr>
          <w:t>12</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95" w:history="1">
        <w:r w:rsidR="00221FA6" w:rsidRPr="00AE2C6A">
          <w:rPr>
            <w:rStyle w:val="Hypertextovodkaz"/>
            <w:b/>
            <w:noProof/>
          </w:rPr>
          <w:t>Záložka Dokumenty</w:t>
        </w:r>
        <w:r w:rsidR="00221FA6">
          <w:rPr>
            <w:noProof/>
            <w:webHidden/>
          </w:rPr>
          <w:tab/>
        </w:r>
        <w:r w:rsidR="00221FA6">
          <w:rPr>
            <w:noProof/>
            <w:webHidden/>
          </w:rPr>
          <w:fldChar w:fldCharType="begin"/>
        </w:r>
        <w:r w:rsidR="00221FA6">
          <w:rPr>
            <w:noProof/>
            <w:webHidden/>
          </w:rPr>
          <w:instrText xml:space="preserve"> PAGEREF _Toc2582995 \h </w:instrText>
        </w:r>
        <w:r w:rsidR="00221FA6">
          <w:rPr>
            <w:noProof/>
            <w:webHidden/>
          </w:rPr>
        </w:r>
        <w:r w:rsidR="00221FA6">
          <w:rPr>
            <w:noProof/>
            <w:webHidden/>
          </w:rPr>
          <w:fldChar w:fldCharType="separate"/>
        </w:r>
        <w:r w:rsidR="004636BC">
          <w:rPr>
            <w:noProof/>
            <w:webHidden/>
          </w:rPr>
          <w:t>14</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96" w:history="1">
        <w:r w:rsidR="00221FA6" w:rsidRPr="00AE2C6A">
          <w:rPr>
            <w:rStyle w:val="Hypertextovodkaz"/>
            <w:b/>
            <w:noProof/>
          </w:rPr>
          <w:t>Záložka Čestné prohlášení</w:t>
        </w:r>
        <w:r w:rsidR="00221FA6">
          <w:rPr>
            <w:noProof/>
            <w:webHidden/>
          </w:rPr>
          <w:tab/>
        </w:r>
        <w:r w:rsidR="00221FA6">
          <w:rPr>
            <w:noProof/>
            <w:webHidden/>
          </w:rPr>
          <w:fldChar w:fldCharType="begin"/>
        </w:r>
        <w:r w:rsidR="00221FA6">
          <w:rPr>
            <w:noProof/>
            <w:webHidden/>
          </w:rPr>
          <w:instrText xml:space="preserve"> PAGEREF _Toc2582996 \h </w:instrText>
        </w:r>
        <w:r w:rsidR="00221FA6">
          <w:rPr>
            <w:noProof/>
            <w:webHidden/>
          </w:rPr>
        </w:r>
        <w:r w:rsidR="00221FA6">
          <w:rPr>
            <w:noProof/>
            <w:webHidden/>
          </w:rPr>
          <w:fldChar w:fldCharType="separate"/>
        </w:r>
        <w:r w:rsidR="004636BC">
          <w:rPr>
            <w:noProof/>
            <w:webHidden/>
          </w:rPr>
          <w:t>14</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97" w:history="1">
        <w:r w:rsidR="00221FA6" w:rsidRPr="00AE2C6A">
          <w:rPr>
            <w:rStyle w:val="Hypertextovodkaz"/>
            <w:b/>
            <w:noProof/>
          </w:rPr>
          <w:t>Záložka Souhrnná soupiska a Žádost o platbu</w:t>
        </w:r>
        <w:r w:rsidR="00221FA6">
          <w:rPr>
            <w:noProof/>
            <w:webHidden/>
          </w:rPr>
          <w:tab/>
        </w:r>
        <w:r w:rsidR="00221FA6">
          <w:rPr>
            <w:noProof/>
            <w:webHidden/>
          </w:rPr>
          <w:fldChar w:fldCharType="begin"/>
        </w:r>
        <w:r w:rsidR="00221FA6">
          <w:rPr>
            <w:noProof/>
            <w:webHidden/>
          </w:rPr>
          <w:instrText xml:space="preserve"> PAGEREF _Toc2582997 \h </w:instrText>
        </w:r>
        <w:r w:rsidR="00221FA6">
          <w:rPr>
            <w:noProof/>
            <w:webHidden/>
          </w:rPr>
        </w:r>
        <w:r w:rsidR="00221FA6">
          <w:rPr>
            <w:noProof/>
            <w:webHidden/>
          </w:rPr>
          <w:fldChar w:fldCharType="separate"/>
        </w:r>
        <w:r w:rsidR="004636BC">
          <w:rPr>
            <w:noProof/>
            <w:webHidden/>
          </w:rPr>
          <w:t>14</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98" w:history="1">
        <w:r w:rsidR="00221FA6" w:rsidRPr="00AE2C6A">
          <w:rPr>
            <w:rStyle w:val="Hypertextovodkaz"/>
            <w:b/>
            <w:noProof/>
          </w:rPr>
          <w:t>Kontrola zjednodušené žádosti o platbu</w:t>
        </w:r>
        <w:r w:rsidR="00221FA6">
          <w:rPr>
            <w:noProof/>
            <w:webHidden/>
          </w:rPr>
          <w:tab/>
        </w:r>
        <w:r w:rsidR="00221FA6">
          <w:rPr>
            <w:noProof/>
            <w:webHidden/>
          </w:rPr>
          <w:fldChar w:fldCharType="begin"/>
        </w:r>
        <w:r w:rsidR="00221FA6">
          <w:rPr>
            <w:noProof/>
            <w:webHidden/>
          </w:rPr>
          <w:instrText xml:space="preserve"> PAGEREF _Toc2582998 \h </w:instrText>
        </w:r>
        <w:r w:rsidR="00221FA6">
          <w:rPr>
            <w:noProof/>
            <w:webHidden/>
          </w:rPr>
        </w:r>
        <w:r w:rsidR="00221FA6">
          <w:rPr>
            <w:noProof/>
            <w:webHidden/>
          </w:rPr>
          <w:fldChar w:fldCharType="separate"/>
        </w:r>
        <w:r w:rsidR="004636BC">
          <w:rPr>
            <w:noProof/>
            <w:webHidden/>
          </w:rPr>
          <w:t>14</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2999" w:history="1">
        <w:r w:rsidR="00221FA6" w:rsidRPr="00AE2C6A">
          <w:rPr>
            <w:rStyle w:val="Hypertextovodkaz"/>
            <w:b/>
            <w:noProof/>
          </w:rPr>
          <w:t>Finalizace zjednodušené žádosti o platbu</w:t>
        </w:r>
        <w:r w:rsidR="00221FA6">
          <w:rPr>
            <w:noProof/>
            <w:webHidden/>
          </w:rPr>
          <w:tab/>
        </w:r>
        <w:r w:rsidR="00221FA6">
          <w:rPr>
            <w:noProof/>
            <w:webHidden/>
          </w:rPr>
          <w:fldChar w:fldCharType="begin"/>
        </w:r>
        <w:r w:rsidR="00221FA6">
          <w:rPr>
            <w:noProof/>
            <w:webHidden/>
          </w:rPr>
          <w:instrText xml:space="preserve"> PAGEREF _Toc2582999 \h </w:instrText>
        </w:r>
        <w:r w:rsidR="00221FA6">
          <w:rPr>
            <w:noProof/>
            <w:webHidden/>
          </w:rPr>
        </w:r>
        <w:r w:rsidR="00221FA6">
          <w:rPr>
            <w:noProof/>
            <w:webHidden/>
          </w:rPr>
          <w:fldChar w:fldCharType="separate"/>
        </w:r>
        <w:r w:rsidR="004636BC">
          <w:rPr>
            <w:noProof/>
            <w:webHidden/>
          </w:rPr>
          <w:t>15</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3000" w:history="1">
        <w:r w:rsidR="00221FA6" w:rsidRPr="00AE2C6A">
          <w:rPr>
            <w:rStyle w:val="Hypertextovodkaz"/>
            <w:b/>
            <w:noProof/>
          </w:rPr>
          <w:t>Podpis žádosti o platbu</w:t>
        </w:r>
        <w:r w:rsidR="00221FA6">
          <w:rPr>
            <w:noProof/>
            <w:webHidden/>
          </w:rPr>
          <w:tab/>
        </w:r>
        <w:r w:rsidR="00221FA6">
          <w:rPr>
            <w:noProof/>
            <w:webHidden/>
          </w:rPr>
          <w:fldChar w:fldCharType="begin"/>
        </w:r>
        <w:r w:rsidR="00221FA6">
          <w:rPr>
            <w:noProof/>
            <w:webHidden/>
          </w:rPr>
          <w:instrText xml:space="preserve"> PAGEREF _Toc2583000 \h </w:instrText>
        </w:r>
        <w:r w:rsidR="00221FA6">
          <w:rPr>
            <w:noProof/>
            <w:webHidden/>
          </w:rPr>
        </w:r>
        <w:r w:rsidR="00221FA6">
          <w:rPr>
            <w:noProof/>
            <w:webHidden/>
          </w:rPr>
          <w:fldChar w:fldCharType="separate"/>
        </w:r>
        <w:r w:rsidR="004636BC">
          <w:rPr>
            <w:noProof/>
            <w:webHidden/>
          </w:rPr>
          <w:t>15</w:t>
        </w:r>
        <w:r w:rsidR="00221FA6">
          <w:rPr>
            <w:noProof/>
            <w:webHidden/>
          </w:rPr>
          <w:fldChar w:fldCharType="end"/>
        </w:r>
      </w:hyperlink>
    </w:p>
    <w:p w:rsidR="00221FA6" w:rsidRDefault="00AB2358">
      <w:pPr>
        <w:pStyle w:val="Obsah4"/>
        <w:tabs>
          <w:tab w:val="right" w:leader="dot" w:pos="9060"/>
        </w:tabs>
        <w:rPr>
          <w:rFonts w:asciiTheme="minorHAnsi" w:eastAsiaTheme="minorEastAsia" w:hAnsiTheme="minorHAnsi" w:cstheme="minorBidi"/>
          <w:noProof/>
          <w:sz w:val="22"/>
          <w:szCs w:val="22"/>
        </w:rPr>
      </w:pPr>
      <w:hyperlink w:anchor="_Toc2583001" w:history="1">
        <w:r w:rsidR="00221FA6" w:rsidRPr="00AE2C6A">
          <w:rPr>
            <w:rStyle w:val="Hypertextovodkaz"/>
            <w:noProof/>
          </w:rPr>
          <w:t>Postup vyplnění zprávy o realizaci</w:t>
        </w:r>
        <w:r w:rsidR="00221FA6">
          <w:rPr>
            <w:noProof/>
            <w:webHidden/>
          </w:rPr>
          <w:tab/>
        </w:r>
        <w:r w:rsidR="00221FA6">
          <w:rPr>
            <w:noProof/>
            <w:webHidden/>
          </w:rPr>
          <w:fldChar w:fldCharType="begin"/>
        </w:r>
        <w:r w:rsidR="00221FA6">
          <w:rPr>
            <w:noProof/>
            <w:webHidden/>
          </w:rPr>
          <w:instrText xml:space="preserve"> PAGEREF _Toc2583001 \h </w:instrText>
        </w:r>
        <w:r w:rsidR="00221FA6">
          <w:rPr>
            <w:noProof/>
            <w:webHidden/>
          </w:rPr>
        </w:r>
        <w:r w:rsidR="00221FA6">
          <w:rPr>
            <w:noProof/>
            <w:webHidden/>
          </w:rPr>
          <w:fldChar w:fldCharType="separate"/>
        </w:r>
        <w:r w:rsidR="004636BC">
          <w:rPr>
            <w:noProof/>
            <w:webHidden/>
          </w:rPr>
          <w:t>16</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3002" w:history="1">
        <w:r w:rsidR="00221FA6" w:rsidRPr="00AE2C6A">
          <w:rPr>
            <w:rStyle w:val="Hypertextovodkaz"/>
            <w:b/>
            <w:noProof/>
          </w:rPr>
          <w:t>Záložka informace o zprávě</w:t>
        </w:r>
        <w:r w:rsidR="00221FA6">
          <w:rPr>
            <w:noProof/>
            <w:webHidden/>
          </w:rPr>
          <w:tab/>
        </w:r>
        <w:r w:rsidR="00221FA6">
          <w:rPr>
            <w:noProof/>
            <w:webHidden/>
          </w:rPr>
          <w:fldChar w:fldCharType="begin"/>
        </w:r>
        <w:r w:rsidR="00221FA6">
          <w:rPr>
            <w:noProof/>
            <w:webHidden/>
          </w:rPr>
          <w:instrText xml:space="preserve"> PAGEREF _Toc2583002 \h </w:instrText>
        </w:r>
        <w:r w:rsidR="00221FA6">
          <w:rPr>
            <w:noProof/>
            <w:webHidden/>
          </w:rPr>
        </w:r>
        <w:r w:rsidR="00221FA6">
          <w:rPr>
            <w:noProof/>
            <w:webHidden/>
          </w:rPr>
          <w:fldChar w:fldCharType="separate"/>
        </w:r>
        <w:r w:rsidR="004636BC">
          <w:rPr>
            <w:noProof/>
            <w:webHidden/>
          </w:rPr>
          <w:t>17</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3003" w:history="1">
        <w:r w:rsidR="00221FA6" w:rsidRPr="00AE2C6A">
          <w:rPr>
            <w:rStyle w:val="Hypertextovodkaz"/>
            <w:b/>
            <w:noProof/>
          </w:rPr>
          <w:t>Záložka Realizace, provoz/údržba výstupu</w:t>
        </w:r>
        <w:r w:rsidR="00221FA6">
          <w:rPr>
            <w:noProof/>
            <w:webHidden/>
          </w:rPr>
          <w:tab/>
        </w:r>
        <w:r w:rsidR="00221FA6">
          <w:rPr>
            <w:noProof/>
            <w:webHidden/>
          </w:rPr>
          <w:fldChar w:fldCharType="begin"/>
        </w:r>
        <w:r w:rsidR="00221FA6">
          <w:rPr>
            <w:noProof/>
            <w:webHidden/>
          </w:rPr>
          <w:instrText xml:space="preserve"> PAGEREF _Toc2583003 \h </w:instrText>
        </w:r>
        <w:r w:rsidR="00221FA6">
          <w:rPr>
            <w:noProof/>
            <w:webHidden/>
          </w:rPr>
        </w:r>
        <w:r w:rsidR="00221FA6">
          <w:rPr>
            <w:noProof/>
            <w:webHidden/>
          </w:rPr>
          <w:fldChar w:fldCharType="separate"/>
        </w:r>
        <w:r w:rsidR="004636BC">
          <w:rPr>
            <w:noProof/>
            <w:webHidden/>
          </w:rPr>
          <w:t>17</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3004" w:history="1">
        <w:r w:rsidR="00221FA6" w:rsidRPr="00AE2C6A">
          <w:rPr>
            <w:rStyle w:val="Hypertextovodkaz"/>
            <w:b/>
            <w:noProof/>
          </w:rPr>
          <w:t>Příjmy</w:t>
        </w:r>
        <w:r w:rsidR="00221FA6">
          <w:rPr>
            <w:noProof/>
            <w:webHidden/>
          </w:rPr>
          <w:tab/>
        </w:r>
        <w:r w:rsidR="00221FA6">
          <w:rPr>
            <w:noProof/>
            <w:webHidden/>
          </w:rPr>
          <w:fldChar w:fldCharType="begin"/>
        </w:r>
        <w:r w:rsidR="00221FA6">
          <w:rPr>
            <w:noProof/>
            <w:webHidden/>
          </w:rPr>
          <w:instrText xml:space="preserve"> PAGEREF _Toc2583004 \h </w:instrText>
        </w:r>
        <w:r w:rsidR="00221FA6">
          <w:rPr>
            <w:noProof/>
            <w:webHidden/>
          </w:rPr>
        </w:r>
        <w:r w:rsidR="00221FA6">
          <w:rPr>
            <w:noProof/>
            <w:webHidden/>
          </w:rPr>
          <w:fldChar w:fldCharType="separate"/>
        </w:r>
        <w:r w:rsidR="004636BC">
          <w:rPr>
            <w:noProof/>
            <w:webHidden/>
          </w:rPr>
          <w:t>17</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3005" w:history="1">
        <w:r w:rsidR="00221FA6" w:rsidRPr="00AE2C6A">
          <w:rPr>
            <w:rStyle w:val="Hypertextovodkaz"/>
            <w:b/>
            <w:noProof/>
          </w:rPr>
          <w:t>Záložka Identifikace problému</w:t>
        </w:r>
        <w:r w:rsidR="00221FA6">
          <w:rPr>
            <w:noProof/>
            <w:webHidden/>
          </w:rPr>
          <w:tab/>
        </w:r>
        <w:r w:rsidR="00221FA6">
          <w:rPr>
            <w:noProof/>
            <w:webHidden/>
          </w:rPr>
          <w:fldChar w:fldCharType="begin"/>
        </w:r>
        <w:r w:rsidR="00221FA6">
          <w:rPr>
            <w:noProof/>
            <w:webHidden/>
          </w:rPr>
          <w:instrText xml:space="preserve"> PAGEREF _Toc2583005 \h </w:instrText>
        </w:r>
        <w:r w:rsidR="00221FA6">
          <w:rPr>
            <w:noProof/>
            <w:webHidden/>
          </w:rPr>
        </w:r>
        <w:r w:rsidR="00221FA6">
          <w:rPr>
            <w:noProof/>
            <w:webHidden/>
          </w:rPr>
          <w:fldChar w:fldCharType="separate"/>
        </w:r>
        <w:r w:rsidR="004636BC">
          <w:rPr>
            <w:noProof/>
            <w:webHidden/>
          </w:rPr>
          <w:t>18</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3006" w:history="1">
        <w:r w:rsidR="00221FA6" w:rsidRPr="00AE2C6A">
          <w:rPr>
            <w:rStyle w:val="Hypertextovodkaz"/>
            <w:b/>
            <w:noProof/>
          </w:rPr>
          <w:t>Záložka Indikátory</w:t>
        </w:r>
        <w:r w:rsidR="00221FA6">
          <w:rPr>
            <w:noProof/>
            <w:webHidden/>
          </w:rPr>
          <w:tab/>
        </w:r>
        <w:r w:rsidR="00221FA6">
          <w:rPr>
            <w:noProof/>
            <w:webHidden/>
          </w:rPr>
          <w:fldChar w:fldCharType="begin"/>
        </w:r>
        <w:r w:rsidR="00221FA6">
          <w:rPr>
            <w:noProof/>
            <w:webHidden/>
          </w:rPr>
          <w:instrText xml:space="preserve"> PAGEREF _Toc2583006 \h </w:instrText>
        </w:r>
        <w:r w:rsidR="00221FA6">
          <w:rPr>
            <w:noProof/>
            <w:webHidden/>
          </w:rPr>
        </w:r>
        <w:r w:rsidR="00221FA6">
          <w:rPr>
            <w:noProof/>
            <w:webHidden/>
          </w:rPr>
          <w:fldChar w:fldCharType="separate"/>
        </w:r>
        <w:r w:rsidR="004636BC">
          <w:rPr>
            <w:noProof/>
            <w:webHidden/>
          </w:rPr>
          <w:t>18</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3007" w:history="1">
        <w:r w:rsidR="00221FA6" w:rsidRPr="00AE2C6A">
          <w:rPr>
            <w:rStyle w:val="Hypertextovodkaz"/>
            <w:b/>
            <w:noProof/>
          </w:rPr>
          <w:t>Záložka Horizontální principy</w:t>
        </w:r>
        <w:r w:rsidR="00221FA6">
          <w:rPr>
            <w:noProof/>
            <w:webHidden/>
          </w:rPr>
          <w:tab/>
        </w:r>
        <w:r w:rsidR="00221FA6">
          <w:rPr>
            <w:noProof/>
            <w:webHidden/>
          </w:rPr>
          <w:fldChar w:fldCharType="begin"/>
        </w:r>
        <w:r w:rsidR="00221FA6">
          <w:rPr>
            <w:noProof/>
            <w:webHidden/>
          </w:rPr>
          <w:instrText xml:space="preserve"> PAGEREF _Toc2583007 \h </w:instrText>
        </w:r>
        <w:r w:rsidR="00221FA6">
          <w:rPr>
            <w:noProof/>
            <w:webHidden/>
          </w:rPr>
        </w:r>
        <w:r w:rsidR="00221FA6">
          <w:rPr>
            <w:noProof/>
            <w:webHidden/>
          </w:rPr>
          <w:fldChar w:fldCharType="separate"/>
        </w:r>
        <w:r w:rsidR="004636BC">
          <w:rPr>
            <w:noProof/>
            <w:webHidden/>
          </w:rPr>
          <w:t>19</w:t>
        </w:r>
        <w:r w:rsidR="00221FA6">
          <w:rPr>
            <w:noProof/>
            <w:webHidden/>
          </w:rPr>
          <w:fldChar w:fldCharType="end"/>
        </w:r>
      </w:hyperlink>
    </w:p>
    <w:p w:rsidR="00221FA6" w:rsidRDefault="00AB2358">
      <w:pPr>
        <w:pStyle w:val="Obsah5"/>
        <w:tabs>
          <w:tab w:val="right" w:leader="dot" w:pos="9060"/>
        </w:tabs>
        <w:rPr>
          <w:rFonts w:asciiTheme="minorHAnsi" w:eastAsiaTheme="minorEastAsia" w:hAnsiTheme="minorHAnsi" w:cstheme="minorBidi"/>
          <w:noProof/>
          <w:sz w:val="22"/>
          <w:szCs w:val="22"/>
        </w:rPr>
      </w:pPr>
      <w:hyperlink w:anchor="_Toc2583008" w:history="1">
        <w:r w:rsidR="00221FA6" w:rsidRPr="00AE2C6A">
          <w:rPr>
            <w:rStyle w:val="Hypertextovodkaz"/>
            <w:b/>
            <w:noProof/>
          </w:rPr>
          <w:t>Záložka Klíčové aktivity</w:t>
        </w:r>
        <w:r w:rsidR="00221FA6">
          <w:rPr>
            <w:noProof/>
            <w:webHidden/>
          </w:rPr>
          <w:tab/>
        </w:r>
        <w:r w:rsidR="00221FA6">
          <w:rPr>
            <w:noProof/>
            <w:webHidden/>
          </w:rPr>
          <w:fldChar w:fldCharType="begin"/>
        </w:r>
        <w:r w:rsidR="00221FA6">
          <w:rPr>
            <w:noProof/>
            <w:webHidden/>
          </w:rPr>
          <w:instrText xml:space="preserve"> PAGEREF _Toc2583008 \h </w:instrText>
        </w:r>
        <w:r w:rsidR="00221FA6">
          <w:rPr>
            <w:noProof/>
            <w:webHidden/>
          </w:rPr>
        </w:r>
        <w:r w:rsidR="00221FA6">
          <w:rPr>
            <w:noProof/>
            <w:webHidden/>
          </w:rPr>
          <w:fldChar w:fldCharType="separate"/>
        </w:r>
        <w:r w:rsidR="004636BC">
          <w:rPr>
            <w:noProof/>
            <w:webHidden/>
          </w:rPr>
          <w:t>20</w:t>
        </w:r>
        <w:r w:rsidR="00221FA6">
          <w:rPr>
            <w:noProof/>
            <w:webHidden/>
          </w:rPr>
          <w:fldChar w:fldCharType="end"/>
        </w:r>
      </w:hyperlink>
    </w:p>
    <w:p w:rsidR="00970201" w:rsidRDefault="004E2D6E" w:rsidP="00C37D92">
      <w:pPr>
        <w:pStyle w:val="Nadpis40"/>
      </w:pPr>
      <w:r>
        <w:fldChar w:fldCharType="end"/>
      </w:r>
    </w:p>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970201" w:rsidRDefault="00970201" w:rsidP="00970201"/>
    <w:p w:rsidR="007C604C" w:rsidRPr="00516BCF" w:rsidRDefault="007C604C" w:rsidP="00C37D92">
      <w:pPr>
        <w:pStyle w:val="Nadpis40"/>
      </w:pPr>
      <w:bookmarkStart w:id="6" w:name="_Toc2582985"/>
      <w:r w:rsidRPr="00516BCF">
        <w:lastRenderedPageBreak/>
        <w:t>Postup pro vyplňování zjednodušené žádosti o</w:t>
      </w:r>
      <w:r w:rsidR="00ED59C3">
        <w:t> </w:t>
      </w:r>
      <w:r w:rsidRPr="00516BCF">
        <w:t>platbu a zprávy o realizaci</w:t>
      </w:r>
      <w:r w:rsidR="00ED59C3">
        <w:t xml:space="preserve"> projektu</w:t>
      </w:r>
      <w:bookmarkEnd w:id="6"/>
    </w:p>
    <w:p w:rsidR="00516BCF" w:rsidRDefault="00516BCF" w:rsidP="007C604C">
      <w:pPr>
        <w:pStyle w:val="Textkomente"/>
        <w:jc w:val="both"/>
        <w:rPr>
          <w:sz w:val="24"/>
          <w:szCs w:val="24"/>
        </w:rPr>
      </w:pPr>
    </w:p>
    <w:p w:rsidR="007C604C" w:rsidRDefault="003C03F2" w:rsidP="007C604C">
      <w:pPr>
        <w:pStyle w:val="Textkomente"/>
        <w:jc w:val="both"/>
        <w:rPr>
          <w:sz w:val="24"/>
          <w:szCs w:val="24"/>
        </w:rPr>
      </w:pPr>
      <w:r>
        <w:rPr>
          <w:sz w:val="24"/>
          <w:szCs w:val="24"/>
        </w:rPr>
        <w:t>Z</w:t>
      </w:r>
      <w:r w:rsidRPr="003C03F2">
        <w:rPr>
          <w:sz w:val="24"/>
          <w:szCs w:val="24"/>
        </w:rPr>
        <w:t xml:space="preserve">jednodušenou žádost o platbu </w:t>
      </w:r>
      <w:r>
        <w:rPr>
          <w:sz w:val="24"/>
          <w:szCs w:val="24"/>
        </w:rPr>
        <w:t>(</w:t>
      </w:r>
      <w:proofErr w:type="spellStart"/>
      <w:r w:rsidR="002A7959" w:rsidRPr="00516BCF">
        <w:rPr>
          <w:sz w:val="24"/>
          <w:szCs w:val="24"/>
        </w:rPr>
        <w:t>ZŽoP</w:t>
      </w:r>
      <w:proofErr w:type="spellEnd"/>
      <w:r>
        <w:rPr>
          <w:sz w:val="24"/>
          <w:szCs w:val="24"/>
        </w:rPr>
        <w:t>)</w:t>
      </w:r>
      <w:r w:rsidR="002A7959" w:rsidRPr="00516BCF">
        <w:rPr>
          <w:sz w:val="24"/>
          <w:szCs w:val="24"/>
        </w:rPr>
        <w:t xml:space="preserve"> a průběžnou/závěrečnou </w:t>
      </w:r>
      <w:r>
        <w:rPr>
          <w:sz w:val="24"/>
          <w:szCs w:val="24"/>
        </w:rPr>
        <w:t>zprávu o realizaci</w:t>
      </w:r>
      <w:r w:rsidR="00ED59C3">
        <w:rPr>
          <w:sz w:val="24"/>
          <w:szCs w:val="24"/>
        </w:rPr>
        <w:t xml:space="preserve"> projektu</w:t>
      </w:r>
      <w:r>
        <w:rPr>
          <w:sz w:val="24"/>
          <w:szCs w:val="24"/>
        </w:rPr>
        <w:t xml:space="preserve"> (</w:t>
      </w:r>
      <w:proofErr w:type="spellStart"/>
      <w:r w:rsidR="002A7959" w:rsidRPr="00516BCF">
        <w:rPr>
          <w:sz w:val="24"/>
          <w:szCs w:val="24"/>
        </w:rPr>
        <w:t>ZoR</w:t>
      </w:r>
      <w:proofErr w:type="spellEnd"/>
      <w:r w:rsidR="00ED59C3">
        <w:rPr>
          <w:sz w:val="24"/>
          <w:szCs w:val="24"/>
        </w:rPr>
        <w:t xml:space="preserve"> projektu</w:t>
      </w:r>
      <w:r>
        <w:rPr>
          <w:sz w:val="24"/>
          <w:szCs w:val="24"/>
        </w:rPr>
        <w:t>)</w:t>
      </w:r>
      <w:r w:rsidR="002A7959" w:rsidRPr="00516BCF">
        <w:rPr>
          <w:sz w:val="24"/>
          <w:szCs w:val="24"/>
        </w:rPr>
        <w:t xml:space="preserve"> není možné podat před schválením prvního právního aktu.</w:t>
      </w:r>
    </w:p>
    <w:p w:rsidR="00516BCF" w:rsidRPr="00516BCF" w:rsidRDefault="00516BCF" w:rsidP="007C604C">
      <w:pPr>
        <w:pStyle w:val="Textkomente"/>
        <w:jc w:val="both"/>
        <w:rPr>
          <w:sz w:val="24"/>
          <w:szCs w:val="24"/>
        </w:rPr>
      </w:pPr>
    </w:p>
    <w:p w:rsidR="00120BF5" w:rsidRPr="00516BCF" w:rsidRDefault="007C604C" w:rsidP="007C604C">
      <w:pPr>
        <w:pStyle w:val="Textkomente"/>
        <w:jc w:val="both"/>
        <w:rPr>
          <w:sz w:val="24"/>
          <w:szCs w:val="24"/>
        </w:rPr>
      </w:pPr>
      <w:r w:rsidRPr="00DA4879">
        <w:rPr>
          <w:sz w:val="24"/>
          <w:szCs w:val="24"/>
        </w:rPr>
        <w:t xml:space="preserve">Příjemce podá prostřednictvím MS2014+ </w:t>
      </w:r>
      <w:proofErr w:type="spellStart"/>
      <w:r w:rsidR="00ED59C3">
        <w:rPr>
          <w:sz w:val="24"/>
          <w:szCs w:val="24"/>
        </w:rPr>
        <w:t>ZŽoP</w:t>
      </w:r>
      <w:proofErr w:type="spellEnd"/>
      <w:r w:rsidRPr="00DA4879">
        <w:rPr>
          <w:sz w:val="24"/>
          <w:szCs w:val="24"/>
        </w:rPr>
        <w:t xml:space="preserve">, průběžnou/závěrečnou </w:t>
      </w:r>
      <w:proofErr w:type="spellStart"/>
      <w:r w:rsidRPr="00DA4879">
        <w:rPr>
          <w:sz w:val="24"/>
          <w:szCs w:val="24"/>
        </w:rPr>
        <w:t>ZoR</w:t>
      </w:r>
      <w:proofErr w:type="spellEnd"/>
      <w:r w:rsidRPr="00DA4879">
        <w:rPr>
          <w:sz w:val="24"/>
          <w:szCs w:val="24"/>
        </w:rPr>
        <w:t xml:space="preserve"> projektu a všechny požadované přílohy </w:t>
      </w:r>
      <w:r w:rsidRPr="00516BCF">
        <w:rPr>
          <w:sz w:val="24"/>
          <w:szCs w:val="24"/>
        </w:rPr>
        <w:t xml:space="preserve">nejpozději do 20 pracovních dnů od </w:t>
      </w:r>
      <w:r w:rsidR="007A3A71" w:rsidRPr="00516BCF">
        <w:rPr>
          <w:sz w:val="24"/>
          <w:szCs w:val="24"/>
        </w:rPr>
        <w:t xml:space="preserve">vydání prvního právního aktu </w:t>
      </w:r>
      <w:r w:rsidR="006D2A13" w:rsidRPr="00516BCF">
        <w:rPr>
          <w:sz w:val="24"/>
          <w:szCs w:val="24"/>
        </w:rPr>
        <w:t>v případě,</w:t>
      </w:r>
      <w:r w:rsidR="00C50516" w:rsidRPr="00516BCF">
        <w:rPr>
          <w:sz w:val="24"/>
          <w:szCs w:val="24"/>
        </w:rPr>
        <w:t xml:space="preserve"> že ukončil etapu nebo p</w:t>
      </w:r>
      <w:r w:rsidR="006D2A13" w:rsidRPr="00516BCF">
        <w:rPr>
          <w:sz w:val="24"/>
          <w:szCs w:val="24"/>
        </w:rPr>
        <w:t xml:space="preserve">rojekt před vydáním prvního právního aktu. </w:t>
      </w:r>
      <w:r w:rsidR="00C50516" w:rsidRPr="00516BCF">
        <w:rPr>
          <w:sz w:val="24"/>
          <w:szCs w:val="24"/>
        </w:rPr>
        <w:t xml:space="preserve">Pokud </w:t>
      </w:r>
      <w:r w:rsidR="00516BCF">
        <w:rPr>
          <w:sz w:val="24"/>
          <w:szCs w:val="24"/>
        </w:rPr>
        <w:t xml:space="preserve">jsou </w:t>
      </w:r>
      <w:r w:rsidR="00C50516" w:rsidRPr="00516BCF">
        <w:rPr>
          <w:sz w:val="24"/>
          <w:szCs w:val="24"/>
        </w:rPr>
        <w:t>etapa/etapy nebo projekt ukončeny po vydání prvního právního aktu</w:t>
      </w:r>
      <w:r w:rsidR="00516BCF">
        <w:rPr>
          <w:sz w:val="24"/>
          <w:szCs w:val="24"/>
        </w:rPr>
        <w:t>,</w:t>
      </w:r>
      <w:r w:rsidR="00C50516" w:rsidRPr="00516BCF">
        <w:rPr>
          <w:sz w:val="24"/>
          <w:szCs w:val="24"/>
        </w:rPr>
        <w:t xml:space="preserve"> příjemce předloží </w:t>
      </w:r>
      <w:proofErr w:type="spellStart"/>
      <w:r w:rsidR="00C50516" w:rsidRPr="00516BCF">
        <w:rPr>
          <w:sz w:val="24"/>
          <w:szCs w:val="24"/>
        </w:rPr>
        <w:t>ZoR</w:t>
      </w:r>
      <w:proofErr w:type="spellEnd"/>
      <w:r w:rsidR="00C50516" w:rsidRPr="00516BCF">
        <w:rPr>
          <w:sz w:val="24"/>
          <w:szCs w:val="24"/>
        </w:rPr>
        <w:t xml:space="preserve"> a </w:t>
      </w:r>
      <w:proofErr w:type="spellStart"/>
      <w:r w:rsidR="00ED59C3">
        <w:rPr>
          <w:sz w:val="24"/>
          <w:szCs w:val="24"/>
        </w:rPr>
        <w:t>Z</w:t>
      </w:r>
      <w:r w:rsidR="00C50516" w:rsidRPr="00516BCF">
        <w:rPr>
          <w:sz w:val="24"/>
          <w:szCs w:val="24"/>
        </w:rPr>
        <w:t>ŽoP</w:t>
      </w:r>
      <w:proofErr w:type="spellEnd"/>
      <w:r w:rsidR="00C50516" w:rsidRPr="00516BCF">
        <w:rPr>
          <w:sz w:val="24"/>
          <w:szCs w:val="24"/>
        </w:rPr>
        <w:t xml:space="preserve"> </w:t>
      </w:r>
      <w:r w:rsidR="00516BCF">
        <w:rPr>
          <w:sz w:val="24"/>
          <w:szCs w:val="24"/>
        </w:rPr>
        <w:t>do 20 pracovních dn</w:t>
      </w:r>
      <w:r w:rsidR="00516BCF" w:rsidRPr="00516BCF">
        <w:rPr>
          <w:sz w:val="24"/>
          <w:szCs w:val="24"/>
        </w:rPr>
        <w:t>ů od ukončení</w:t>
      </w:r>
      <w:r w:rsidR="002A7959" w:rsidRPr="00516BCF">
        <w:rPr>
          <w:sz w:val="24"/>
          <w:szCs w:val="24"/>
        </w:rPr>
        <w:t xml:space="preserve"> etapy</w:t>
      </w:r>
      <w:r w:rsidR="00C50516" w:rsidRPr="00516BCF">
        <w:rPr>
          <w:sz w:val="24"/>
          <w:szCs w:val="24"/>
        </w:rPr>
        <w:t>/</w:t>
      </w:r>
      <w:r w:rsidR="00120BF5" w:rsidRPr="00516BCF">
        <w:rPr>
          <w:sz w:val="24"/>
          <w:szCs w:val="24"/>
        </w:rPr>
        <w:t>projektu.</w:t>
      </w:r>
    </w:p>
    <w:p w:rsidR="00120BF5" w:rsidRPr="00516BCF" w:rsidRDefault="00120BF5" w:rsidP="007C604C">
      <w:pPr>
        <w:pStyle w:val="Textkomente"/>
        <w:jc w:val="both"/>
        <w:rPr>
          <w:sz w:val="24"/>
          <w:szCs w:val="24"/>
        </w:rPr>
      </w:pPr>
    </w:p>
    <w:p w:rsidR="007C604C" w:rsidRPr="009B5339" w:rsidRDefault="007C604C" w:rsidP="007C604C">
      <w:pPr>
        <w:pStyle w:val="Textkomente"/>
        <w:jc w:val="both"/>
        <w:rPr>
          <w:sz w:val="24"/>
          <w:szCs w:val="24"/>
        </w:rPr>
      </w:pPr>
      <w:r w:rsidRPr="009B5339">
        <w:rPr>
          <w:sz w:val="24"/>
          <w:szCs w:val="24"/>
        </w:rPr>
        <w:t xml:space="preserve">Harmonogram podání </w:t>
      </w:r>
      <w:proofErr w:type="spellStart"/>
      <w:r w:rsidRPr="00075AE5">
        <w:rPr>
          <w:sz w:val="24"/>
          <w:szCs w:val="24"/>
        </w:rPr>
        <w:t>ZŽoP</w:t>
      </w:r>
      <w:proofErr w:type="spellEnd"/>
      <w:r w:rsidRPr="00075AE5">
        <w:rPr>
          <w:sz w:val="24"/>
          <w:szCs w:val="24"/>
        </w:rPr>
        <w:t xml:space="preserve"> a </w:t>
      </w:r>
      <w:r w:rsidRPr="00DA4879">
        <w:rPr>
          <w:sz w:val="24"/>
          <w:szCs w:val="24"/>
        </w:rPr>
        <w:t>průběžn</w:t>
      </w:r>
      <w:r>
        <w:rPr>
          <w:sz w:val="24"/>
          <w:szCs w:val="24"/>
        </w:rPr>
        <w:t>é</w:t>
      </w:r>
      <w:r w:rsidRPr="00DA4879">
        <w:rPr>
          <w:sz w:val="24"/>
          <w:szCs w:val="24"/>
        </w:rPr>
        <w:t>/závěrečn</w:t>
      </w:r>
      <w:r>
        <w:rPr>
          <w:sz w:val="24"/>
          <w:szCs w:val="24"/>
        </w:rPr>
        <w:t>é</w:t>
      </w:r>
      <w:r w:rsidRPr="00DA4879">
        <w:rPr>
          <w:sz w:val="24"/>
          <w:szCs w:val="24"/>
        </w:rPr>
        <w:t xml:space="preserve"> </w:t>
      </w:r>
      <w:proofErr w:type="spellStart"/>
      <w:r w:rsidRPr="00DA4879">
        <w:rPr>
          <w:sz w:val="24"/>
          <w:szCs w:val="24"/>
        </w:rPr>
        <w:t>ZoR</w:t>
      </w:r>
      <w:proofErr w:type="spellEnd"/>
      <w:r w:rsidRPr="00DA4879">
        <w:rPr>
          <w:sz w:val="24"/>
          <w:szCs w:val="24"/>
        </w:rPr>
        <w:t xml:space="preserve"> projektu</w:t>
      </w:r>
      <w:r w:rsidRPr="009B5339">
        <w:rPr>
          <w:sz w:val="24"/>
          <w:szCs w:val="24"/>
        </w:rPr>
        <w:t xml:space="preserve"> se příjemci zobrazuje v MS2014+ po datu schválení právního aktu. Má informační charakter, příjemce jej nemůže upravovat. Harmonogram je automaticky upraven v případě, že jsou změněny údaje, ze kterých je harmonogram generován. Příjemce bude depeší upozorněn na blížící se termín předložení požadované </w:t>
      </w:r>
      <w:r w:rsidR="00ED59C3">
        <w:rPr>
          <w:sz w:val="24"/>
          <w:szCs w:val="24"/>
        </w:rPr>
        <w:t>z</w:t>
      </w:r>
      <w:r w:rsidRPr="009B5339">
        <w:rPr>
          <w:sz w:val="24"/>
          <w:szCs w:val="24"/>
        </w:rPr>
        <w:t>právy.</w:t>
      </w:r>
    </w:p>
    <w:p w:rsidR="007C604C" w:rsidRDefault="007C604C" w:rsidP="007C604C">
      <w:pPr>
        <w:pStyle w:val="Textkomente"/>
        <w:jc w:val="both"/>
        <w:rPr>
          <w:sz w:val="24"/>
          <w:szCs w:val="24"/>
        </w:rPr>
      </w:pPr>
    </w:p>
    <w:p w:rsidR="007C604C" w:rsidRDefault="007C604C" w:rsidP="007C604C">
      <w:pPr>
        <w:pStyle w:val="Textkomente"/>
        <w:jc w:val="both"/>
        <w:rPr>
          <w:sz w:val="24"/>
          <w:szCs w:val="24"/>
        </w:rPr>
      </w:pPr>
      <w:r w:rsidRPr="00075AE5">
        <w:rPr>
          <w:sz w:val="24"/>
          <w:szCs w:val="24"/>
        </w:rPr>
        <w:t xml:space="preserve">V případě, že příjemce požaduje změny v rozpočtu etapy/projektu (např. z důvodu posunu aktivity), změny v harmonogramu nebo přesun mezi investičními a neinvestičními výdaji, musí </w:t>
      </w:r>
      <w:r w:rsidR="002A7959">
        <w:rPr>
          <w:sz w:val="24"/>
          <w:szCs w:val="24"/>
        </w:rPr>
        <w:t xml:space="preserve">před </w:t>
      </w:r>
      <w:r w:rsidR="00516BCF">
        <w:rPr>
          <w:sz w:val="24"/>
          <w:szCs w:val="24"/>
        </w:rPr>
        <w:t>koncem d</w:t>
      </w:r>
      <w:r w:rsidR="002A7959">
        <w:rPr>
          <w:sz w:val="24"/>
          <w:szCs w:val="24"/>
        </w:rPr>
        <w:t>ané etapy</w:t>
      </w:r>
      <w:r w:rsidRPr="00075AE5">
        <w:rPr>
          <w:sz w:val="24"/>
          <w:szCs w:val="24"/>
        </w:rPr>
        <w:t xml:space="preserve"> podat </w:t>
      </w:r>
      <w:r w:rsidR="003C03F2">
        <w:rPr>
          <w:sz w:val="24"/>
          <w:szCs w:val="24"/>
        </w:rPr>
        <w:t>žádost o změnu (</w:t>
      </w:r>
      <w:r w:rsidRPr="00075AE5">
        <w:rPr>
          <w:sz w:val="24"/>
          <w:szCs w:val="24"/>
        </w:rPr>
        <w:t>ŽoZ</w:t>
      </w:r>
      <w:r w:rsidR="003C03F2">
        <w:rPr>
          <w:sz w:val="24"/>
          <w:szCs w:val="24"/>
        </w:rPr>
        <w:t>)</w:t>
      </w:r>
      <w:r w:rsidRPr="00075AE5">
        <w:rPr>
          <w:sz w:val="24"/>
          <w:szCs w:val="24"/>
        </w:rPr>
        <w:t>. Postup pro oznamování a</w:t>
      </w:r>
      <w:r w:rsidR="00ED59C3">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w:t>
      </w:r>
      <w:r w:rsidRPr="00075AE5">
        <w:rPr>
          <w:sz w:val="24"/>
          <w:szCs w:val="24"/>
        </w:rPr>
        <w:t>ravidel</w:t>
      </w:r>
      <w:r w:rsidR="008B6EFD">
        <w:rPr>
          <w:sz w:val="24"/>
          <w:szCs w:val="24"/>
        </w:rPr>
        <w:t xml:space="preserve"> pro žadatele a příjemce</w:t>
      </w:r>
      <w:r w:rsidRPr="00075AE5">
        <w:rPr>
          <w:sz w:val="24"/>
          <w:szCs w:val="24"/>
        </w:rPr>
        <w:t xml:space="preserve">. </w:t>
      </w:r>
      <w:proofErr w:type="spellStart"/>
      <w:r w:rsidR="0042695E">
        <w:rPr>
          <w:sz w:val="24"/>
          <w:szCs w:val="24"/>
        </w:rPr>
        <w:t>ZoR</w:t>
      </w:r>
      <w:proofErr w:type="spellEnd"/>
      <w:r w:rsidR="0042695E">
        <w:rPr>
          <w:sz w:val="24"/>
          <w:szCs w:val="24"/>
        </w:rPr>
        <w:t xml:space="preserve"> a </w:t>
      </w:r>
      <w:proofErr w:type="spellStart"/>
      <w:r w:rsidR="0042695E">
        <w:rPr>
          <w:sz w:val="24"/>
          <w:szCs w:val="24"/>
        </w:rPr>
        <w:t>ZŽoP</w:t>
      </w:r>
      <w:proofErr w:type="spellEnd"/>
      <w:r w:rsidR="0042695E">
        <w:rPr>
          <w:sz w:val="24"/>
          <w:szCs w:val="24"/>
        </w:rPr>
        <w:t xml:space="preserve"> je pak možné podat do 20 pracovních dnů od schválení</w:t>
      </w:r>
      <w:r w:rsidR="0041039A">
        <w:rPr>
          <w:sz w:val="24"/>
          <w:szCs w:val="24"/>
        </w:rPr>
        <w:t xml:space="preserve"> </w:t>
      </w:r>
      <w:r w:rsidR="003C03F2">
        <w:rPr>
          <w:sz w:val="24"/>
          <w:szCs w:val="24"/>
        </w:rPr>
        <w:t>ŽoZ</w:t>
      </w:r>
      <w:r w:rsidR="0042695E">
        <w:rPr>
          <w:sz w:val="24"/>
          <w:szCs w:val="24"/>
        </w:rPr>
        <w:t>.</w:t>
      </w:r>
    </w:p>
    <w:p w:rsidR="007C604C" w:rsidRDefault="007C604C" w:rsidP="007C604C">
      <w:pPr>
        <w:pStyle w:val="Textkomente"/>
        <w:jc w:val="both"/>
        <w:rPr>
          <w:sz w:val="24"/>
          <w:szCs w:val="24"/>
        </w:rPr>
      </w:pPr>
    </w:p>
    <w:p w:rsidR="007C604C" w:rsidRPr="00075AE5" w:rsidRDefault="007C604C" w:rsidP="007C604C">
      <w:pPr>
        <w:pStyle w:val="Textkomente"/>
        <w:jc w:val="both"/>
        <w:rPr>
          <w:sz w:val="24"/>
          <w:szCs w:val="24"/>
        </w:rPr>
      </w:pPr>
    </w:p>
    <w:p w:rsidR="009A7890" w:rsidRPr="00740AEC" w:rsidRDefault="009A7890" w:rsidP="00C37D92">
      <w:pPr>
        <w:pStyle w:val="Nadpis40"/>
      </w:pPr>
      <w:bookmarkStart w:id="7" w:name="_Toc2582986"/>
      <w:r w:rsidRPr="00740AEC">
        <w:t>Postup vyplnění zjednodušené žádosti o platbu</w:t>
      </w:r>
      <w:bookmarkEnd w:id="7"/>
    </w:p>
    <w:p w:rsidR="009A7890" w:rsidRDefault="009A7890" w:rsidP="007266C1">
      <w:pPr>
        <w:pStyle w:val="Textkomente"/>
        <w:jc w:val="both"/>
        <w:rPr>
          <w:sz w:val="24"/>
          <w:szCs w:val="24"/>
        </w:rPr>
      </w:pPr>
    </w:p>
    <w:p w:rsidR="001A6E01" w:rsidRDefault="00743668" w:rsidP="007266C1">
      <w:pPr>
        <w:pStyle w:val="Textkomente"/>
        <w:jc w:val="both"/>
        <w:rPr>
          <w:sz w:val="24"/>
          <w:szCs w:val="24"/>
        </w:rPr>
      </w:pPr>
      <w:r>
        <w:rPr>
          <w:sz w:val="24"/>
          <w:szCs w:val="24"/>
        </w:rPr>
        <w:t>Zjednodušená</w:t>
      </w:r>
      <w:r w:rsidR="00B30A66">
        <w:rPr>
          <w:sz w:val="24"/>
          <w:szCs w:val="24"/>
        </w:rPr>
        <w:t xml:space="preserve"> ž</w:t>
      </w:r>
      <w:r w:rsidR="001A6E01" w:rsidRPr="001A6E01">
        <w:rPr>
          <w:sz w:val="24"/>
          <w:szCs w:val="24"/>
        </w:rPr>
        <w:t>ádost o platbu</w:t>
      </w:r>
      <w:r w:rsidR="00B30A66">
        <w:rPr>
          <w:sz w:val="24"/>
          <w:szCs w:val="24"/>
        </w:rPr>
        <w:t xml:space="preserve"> </w:t>
      </w:r>
      <w:r w:rsidR="008C251F">
        <w:rPr>
          <w:sz w:val="24"/>
          <w:szCs w:val="24"/>
        </w:rPr>
        <w:t xml:space="preserve">se </w:t>
      </w:r>
      <w:r w:rsidR="001A6E01" w:rsidRPr="001A6E01">
        <w:rPr>
          <w:sz w:val="24"/>
          <w:szCs w:val="24"/>
        </w:rPr>
        <w:t>p</w:t>
      </w:r>
      <w:r w:rsidR="008C251F">
        <w:rPr>
          <w:sz w:val="24"/>
          <w:szCs w:val="24"/>
        </w:rPr>
        <w:t>ře</w:t>
      </w:r>
      <w:r w:rsidR="001A6E01" w:rsidRPr="001A6E01">
        <w:rPr>
          <w:sz w:val="24"/>
          <w:szCs w:val="24"/>
        </w:rPr>
        <w:t>d</w:t>
      </w:r>
      <w:r w:rsidR="008C251F">
        <w:rPr>
          <w:sz w:val="24"/>
          <w:szCs w:val="24"/>
        </w:rPr>
        <w:t>kl</w:t>
      </w:r>
      <w:r w:rsidR="001A6E01" w:rsidRPr="001A6E01">
        <w:rPr>
          <w:sz w:val="24"/>
          <w:szCs w:val="24"/>
        </w:rPr>
        <w:t>á</w:t>
      </w:r>
      <w:r w:rsidR="008C251F">
        <w:rPr>
          <w:sz w:val="24"/>
          <w:szCs w:val="24"/>
        </w:rPr>
        <w:t>dá</w:t>
      </w:r>
      <w:r w:rsidR="001A6E01" w:rsidRPr="001A6E01">
        <w:rPr>
          <w:sz w:val="24"/>
          <w:szCs w:val="24"/>
        </w:rPr>
        <w:t xml:space="preserve"> po ukončení etapy</w:t>
      </w:r>
      <w:r w:rsidR="00B30A66">
        <w:rPr>
          <w:sz w:val="24"/>
          <w:szCs w:val="24"/>
        </w:rPr>
        <w:t xml:space="preserve"> projektu</w:t>
      </w:r>
      <w:r w:rsidR="001A6E01" w:rsidRPr="001A6E01">
        <w:rPr>
          <w:sz w:val="24"/>
          <w:szCs w:val="24"/>
        </w:rPr>
        <w:t xml:space="preserve"> </w:t>
      </w:r>
      <w:r w:rsidR="00B30A66">
        <w:rPr>
          <w:sz w:val="24"/>
          <w:szCs w:val="24"/>
        </w:rPr>
        <w:t>v případě, že</w:t>
      </w:r>
      <w:r w:rsidR="001A6E01" w:rsidRPr="001A6E01">
        <w:rPr>
          <w:sz w:val="24"/>
          <w:szCs w:val="24"/>
        </w:rPr>
        <w:t xml:space="preserve"> </w:t>
      </w:r>
      <w:r w:rsidR="000A1F33">
        <w:rPr>
          <w:sz w:val="24"/>
          <w:szCs w:val="24"/>
        </w:rPr>
        <w:t xml:space="preserve">již byl vydán právní akt (stav projektu je „Projekt s právním aktem o poskytnutí/převodu podpory“). </w:t>
      </w:r>
    </w:p>
    <w:p w:rsidR="00F15408" w:rsidRDefault="00F15408" w:rsidP="004348D2">
      <w:pPr>
        <w:spacing w:before="120"/>
        <w:jc w:val="both"/>
        <w:rPr>
          <w:sz w:val="24"/>
          <w:szCs w:val="24"/>
        </w:rPr>
      </w:pPr>
      <w:r w:rsidRPr="00F15408">
        <w:rPr>
          <w:sz w:val="24"/>
          <w:szCs w:val="24"/>
        </w:rPr>
        <w:t xml:space="preserve">Po přihlášení uživatele do aplikace </w:t>
      </w:r>
      <w:r w:rsidR="00CB72DF">
        <w:rPr>
          <w:sz w:val="24"/>
          <w:szCs w:val="24"/>
        </w:rPr>
        <w:t>MS2014+</w:t>
      </w:r>
      <w:r w:rsidRPr="00F15408">
        <w:rPr>
          <w:sz w:val="24"/>
          <w:szCs w:val="24"/>
        </w:rPr>
        <w:t xml:space="preserve"> se zobrazí nabídka </w:t>
      </w:r>
      <w:r w:rsidR="00FD5285">
        <w:rPr>
          <w:sz w:val="24"/>
          <w:szCs w:val="24"/>
        </w:rPr>
        <w:t>„</w:t>
      </w:r>
      <w:r w:rsidR="00CB72DF">
        <w:rPr>
          <w:sz w:val="24"/>
          <w:szCs w:val="24"/>
        </w:rPr>
        <w:t>Žadatel - Moje projekty</w:t>
      </w:r>
      <w:r w:rsidR="00FD5285">
        <w:rPr>
          <w:sz w:val="24"/>
          <w:szCs w:val="24"/>
        </w:rPr>
        <w:t>“</w:t>
      </w:r>
      <w:r w:rsidRPr="00F15408">
        <w:rPr>
          <w:sz w:val="24"/>
          <w:szCs w:val="24"/>
        </w:rPr>
        <w:t>, kde je kompletní seznam všech příjemcem vytvořených žádostí</w:t>
      </w:r>
      <w:r w:rsidR="00ED59C3">
        <w:rPr>
          <w:sz w:val="24"/>
          <w:szCs w:val="24"/>
        </w:rPr>
        <w:t xml:space="preserve"> o podporu</w:t>
      </w:r>
      <w:r w:rsidRPr="00F15408">
        <w:rPr>
          <w:sz w:val="24"/>
          <w:szCs w:val="24"/>
        </w:rPr>
        <w:t xml:space="preserve"> a</w:t>
      </w:r>
      <w:r w:rsidR="00ED59C3">
        <w:rPr>
          <w:sz w:val="24"/>
          <w:szCs w:val="24"/>
        </w:rPr>
        <w:t> </w:t>
      </w:r>
      <w:r w:rsidRPr="00F15408">
        <w:rPr>
          <w:sz w:val="24"/>
          <w:szCs w:val="24"/>
        </w:rPr>
        <w:t>žádostí</w:t>
      </w:r>
      <w:r w:rsidR="00ED59C3">
        <w:rPr>
          <w:sz w:val="24"/>
          <w:szCs w:val="24"/>
        </w:rPr>
        <w:t xml:space="preserve"> o podporu</w:t>
      </w:r>
      <w:r w:rsidRPr="00F15408">
        <w:rPr>
          <w:sz w:val="24"/>
          <w:szCs w:val="24"/>
        </w:rPr>
        <w:t>, ke kterým má příjemce přístup.</w:t>
      </w:r>
    </w:p>
    <w:p w:rsidR="004348D2" w:rsidRDefault="004348D2" w:rsidP="00A26E10">
      <w:pPr>
        <w:spacing w:before="120"/>
        <w:jc w:val="both"/>
        <w:rPr>
          <w:sz w:val="24"/>
          <w:szCs w:val="24"/>
        </w:rPr>
      </w:pPr>
    </w:p>
    <w:p w:rsidR="001A6E01" w:rsidRDefault="00CB72DF" w:rsidP="00B97575">
      <w:pPr>
        <w:spacing w:before="120" w:after="120"/>
        <w:jc w:val="both"/>
        <w:rPr>
          <w:sz w:val="24"/>
          <w:szCs w:val="24"/>
        </w:rPr>
      </w:pPr>
      <w:r>
        <w:rPr>
          <w:noProof/>
          <w:sz w:val="24"/>
          <w:szCs w:val="24"/>
        </w:rPr>
        <w:drawing>
          <wp:inline distT="0" distB="0" distL="0" distR="0" wp14:anchorId="0B656281" wp14:editId="4B80A782">
            <wp:extent cx="5762625" cy="133731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1337310"/>
                    </a:xfrm>
                    <a:prstGeom prst="rect">
                      <a:avLst/>
                    </a:prstGeom>
                    <a:noFill/>
                    <a:ln>
                      <a:noFill/>
                    </a:ln>
                  </pic:spPr>
                </pic:pic>
              </a:graphicData>
            </a:graphic>
          </wp:inline>
        </w:drawing>
      </w:r>
    </w:p>
    <w:p w:rsidR="000447A0" w:rsidRDefault="000447A0" w:rsidP="000447A0">
      <w:pPr>
        <w:pStyle w:val="textPP"/>
        <w:spacing w:before="120"/>
        <w:rPr>
          <w:rFonts w:cs="Times New Roman"/>
          <w:szCs w:val="24"/>
        </w:rPr>
      </w:pPr>
      <w:r>
        <w:rPr>
          <w:rFonts w:cs="Times New Roman"/>
          <w:szCs w:val="24"/>
        </w:rPr>
        <w:t>Pro tvorbu nové zjednodušené žádosti o platbu</w:t>
      </w:r>
      <w:r w:rsidRPr="000B7822">
        <w:rPr>
          <w:rFonts w:cs="Times New Roman"/>
          <w:szCs w:val="24"/>
        </w:rPr>
        <w:t xml:space="preserve"> je nutné kliknout </w:t>
      </w:r>
      <w:r w:rsidRPr="00E177DA">
        <w:rPr>
          <w:rFonts w:cs="Times New Roman"/>
          <w:szCs w:val="24"/>
        </w:rPr>
        <w:t xml:space="preserve">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sidR="004348D2">
        <w:rPr>
          <w:rFonts w:cs="Times New Roman"/>
          <w:szCs w:val="24"/>
        </w:rPr>
        <w:t>„Ž</w:t>
      </w:r>
      <w:r w:rsidR="00FD5285">
        <w:rPr>
          <w:rFonts w:cs="Times New Roman"/>
          <w:szCs w:val="24"/>
        </w:rPr>
        <w:t>ádost o platbu“</w:t>
      </w:r>
      <w:r w:rsidRPr="00E177DA">
        <w:rPr>
          <w:rFonts w:cs="Times New Roman"/>
          <w:szCs w:val="24"/>
        </w:rPr>
        <w:t xml:space="preserve"> v ovládacím panelu</w:t>
      </w:r>
      <w:r>
        <w:rPr>
          <w:rFonts w:cs="Times New Roman"/>
          <w:szCs w:val="24"/>
        </w:rPr>
        <w:t xml:space="preserve">. </w:t>
      </w:r>
    </w:p>
    <w:p w:rsidR="004348D2" w:rsidRDefault="004348D2" w:rsidP="000447A0">
      <w:pPr>
        <w:pStyle w:val="textPP"/>
        <w:spacing w:before="120"/>
        <w:rPr>
          <w:rFonts w:cs="Times New Roman"/>
          <w:szCs w:val="24"/>
        </w:rPr>
      </w:pPr>
    </w:p>
    <w:p w:rsidR="000447A0" w:rsidRDefault="00E603DA" w:rsidP="000447A0">
      <w:pPr>
        <w:spacing w:before="120" w:after="120"/>
        <w:jc w:val="both"/>
        <w:rPr>
          <w:sz w:val="24"/>
          <w:szCs w:val="24"/>
        </w:rPr>
      </w:pPr>
      <w:r>
        <w:rPr>
          <w:noProof/>
          <w:sz w:val="24"/>
          <w:szCs w:val="24"/>
        </w:rPr>
        <w:lastRenderedPageBreak/>
        <w:drawing>
          <wp:inline distT="0" distB="0" distL="0" distR="0" wp14:anchorId="21A70C5B" wp14:editId="2091C8A4">
            <wp:extent cx="5736566" cy="2519759"/>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1366" cy="2521867"/>
                    </a:xfrm>
                    <a:prstGeom prst="rect">
                      <a:avLst/>
                    </a:prstGeom>
                    <a:noFill/>
                    <a:ln>
                      <a:noFill/>
                    </a:ln>
                  </pic:spPr>
                </pic:pic>
              </a:graphicData>
            </a:graphic>
          </wp:inline>
        </w:drawing>
      </w:r>
    </w:p>
    <w:p w:rsidR="007F32A9" w:rsidRDefault="007F32A9" w:rsidP="00723C97">
      <w:pPr>
        <w:pStyle w:val="textPP"/>
        <w:spacing w:before="120"/>
        <w:rPr>
          <w:rFonts w:cs="Times New Roman"/>
          <w:szCs w:val="24"/>
        </w:rPr>
      </w:pPr>
    </w:p>
    <w:p w:rsidR="000447A0" w:rsidRDefault="00723C97" w:rsidP="00723C97">
      <w:pPr>
        <w:pStyle w:val="textPP"/>
        <w:spacing w:before="120"/>
        <w:rPr>
          <w:rFonts w:cs="Times New Roman"/>
          <w:szCs w:val="24"/>
        </w:rPr>
      </w:pPr>
      <w:r>
        <w:rPr>
          <w:rFonts w:cs="Times New Roman"/>
          <w:szCs w:val="24"/>
        </w:rPr>
        <w:t xml:space="preserve">Klikněte na pole </w:t>
      </w:r>
      <w:r w:rsidR="00FD5285">
        <w:rPr>
          <w:rFonts w:cs="Times New Roman"/>
          <w:szCs w:val="24"/>
        </w:rPr>
        <w:t>„</w:t>
      </w:r>
      <w:r w:rsidR="00325DB7">
        <w:rPr>
          <w:rFonts w:cs="Times New Roman"/>
          <w:szCs w:val="24"/>
        </w:rPr>
        <w:t>Vytvořit novou</w:t>
      </w:r>
      <w:r w:rsidR="00FD5285">
        <w:rPr>
          <w:rFonts w:cs="Times New Roman"/>
          <w:szCs w:val="24"/>
        </w:rPr>
        <w:t>“</w:t>
      </w:r>
      <w:r>
        <w:rPr>
          <w:rFonts w:cs="Times New Roman"/>
          <w:szCs w:val="24"/>
        </w:rPr>
        <w:t>.</w:t>
      </w:r>
    </w:p>
    <w:p w:rsidR="004348D2" w:rsidRDefault="004348D2" w:rsidP="00723C97">
      <w:pPr>
        <w:pStyle w:val="textPP"/>
        <w:spacing w:before="120"/>
        <w:rPr>
          <w:rFonts w:cs="Times New Roman"/>
          <w:szCs w:val="24"/>
        </w:rPr>
      </w:pPr>
    </w:p>
    <w:p w:rsidR="005C0372" w:rsidRDefault="00984D5A" w:rsidP="005C0372">
      <w:pPr>
        <w:pStyle w:val="textPP"/>
        <w:spacing w:before="120"/>
        <w:rPr>
          <w:szCs w:val="24"/>
        </w:rPr>
      </w:pPr>
      <w:r>
        <w:rPr>
          <w:noProof/>
          <w:szCs w:val="24"/>
        </w:rPr>
        <w:drawing>
          <wp:inline distT="0" distB="0" distL="0" distR="0" wp14:anchorId="13CAFD4B" wp14:editId="6D63E52F">
            <wp:extent cx="5753735" cy="90551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735" cy="905510"/>
                    </a:xfrm>
                    <a:prstGeom prst="rect">
                      <a:avLst/>
                    </a:prstGeom>
                    <a:noFill/>
                    <a:ln>
                      <a:noFill/>
                    </a:ln>
                  </pic:spPr>
                </pic:pic>
              </a:graphicData>
            </a:graphic>
          </wp:inline>
        </w:drawing>
      </w:r>
    </w:p>
    <w:p w:rsidR="001A6E01" w:rsidRDefault="001A6E01" w:rsidP="001A6E01"/>
    <w:p w:rsidR="001A6E01" w:rsidRPr="00A15580" w:rsidRDefault="001A6E01" w:rsidP="00B97575">
      <w:pPr>
        <w:spacing w:before="120"/>
        <w:jc w:val="both"/>
        <w:rPr>
          <w:i/>
          <w:sz w:val="24"/>
          <w:szCs w:val="24"/>
        </w:rPr>
      </w:pPr>
      <w:r w:rsidRPr="00A15580">
        <w:rPr>
          <w:i/>
          <w:sz w:val="24"/>
          <w:szCs w:val="24"/>
        </w:rPr>
        <w:t>Pozn.</w:t>
      </w:r>
      <w:r w:rsidR="00FD5285" w:rsidRPr="00A15580">
        <w:rPr>
          <w:i/>
          <w:sz w:val="24"/>
          <w:szCs w:val="24"/>
        </w:rPr>
        <w:t xml:space="preserve">: </w:t>
      </w:r>
      <w:r w:rsidRPr="00A15580">
        <w:rPr>
          <w:i/>
          <w:sz w:val="24"/>
          <w:szCs w:val="24"/>
        </w:rPr>
        <w:t xml:space="preserve">Žádost je možné nechat rozpracovanou a vrátit se k ní později. </w:t>
      </w:r>
    </w:p>
    <w:p w:rsidR="00A15580" w:rsidRDefault="00A15580" w:rsidP="00B97575">
      <w:pPr>
        <w:spacing w:before="120"/>
        <w:jc w:val="both"/>
        <w:rPr>
          <w:sz w:val="24"/>
          <w:szCs w:val="24"/>
        </w:rPr>
      </w:pPr>
    </w:p>
    <w:p w:rsidR="00A15580" w:rsidRDefault="003357EB" w:rsidP="00A15580">
      <w:pPr>
        <w:spacing w:before="120"/>
        <w:jc w:val="both"/>
        <w:rPr>
          <w:sz w:val="24"/>
          <w:szCs w:val="24"/>
        </w:rPr>
      </w:pPr>
      <w:r>
        <w:rPr>
          <w:sz w:val="24"/>
          <w:szCs w:val="24"/>
        </w:rPr>
        <w:t xml:space="preserve">Po </w:t>
      </w:r>
      <w:r w:rsidR="007D16CA">
        <w:rPr>
          <w:sz w:val="24"/>
          <w:szCs w:val="24"/>
        </w:rPr>
        <w:t xml:space="preserve">otevření dvojklikem zjednodušené žádosti o platbu </w:t>
      </w:r>
      <w:r w:rsidR="00102315">
        <w:rPr>
          <w:sz w:val="24"/>
          <w:szCs w:val="24"/>
        </w:rPr>
        <w:t>se otevře záložka „Identifikace operace“</w:t>
      </w:r>
      <w:r w:rsidR="007D16CA">
        <w:rPr>
          <w:sz w:val="24"/>
          <w:szCs w:val="24"/>
        </w:rPr>
        <w:t>, kde se</w:t>
      </w:r>
      <w:r w:rsidR="001A6E01" w:rsidRPr="00B97575">
        <w:rPr>
          <w:sz w:val="24"/>
          <w:szCs w:val="24"/>
        </w:rPr>
        <w:t xml:space="preserve"> automaticky </w:t>
      </w:r>
      <w:r w:rsidR="00706A29">
        <w:rPr>
          <w:sz w:val="24"/>
          <w:szCs w:val="24"/>
        </w:rPr>
        <w:t xml:space="preserve">vyplní část </w:t>
      </w:r>
      <w:r w:rsidR="001A6E01" w:rsidRPr="00B97575">
        <w:rPr>
          <w:sz w:val="24"/>
          <w:szCs w:val="24"/>
        </w:rPr>
        <w:t>„</w:t>
      </w:r>
      <w:r w:rsidR="00D55416">
        <w:rPr>
          <w:sz w:val="24"/>
          <w:szCs w:val="24"/>
        </w:rPr>
        <w:t>Identifikační údaje</w:t>
      </w:r>
      <w:r w:rsidR="00CB3D36">
        <w:rPr>
          <w:sz w:val="24"/>
          <w:szCs w:val="24"/>
        </w:rPr>
        <w:t>“. Je automaticky doplněno registrační číslo projektu, registrační číslo žádosti o platbu</w:t>
      </w:r>
      <w:r w:rsidR="00033529">
        <w:rPr>
          <w:rStyle w:val="Znakapoznpodarou"/>
          <w:sz w:val="24"/>
          <w:szCs w:val="24"/>
        </w:rPr>
        <w:footnoteReference w:id="2"/>
      </w:r>
      <w:r w:rsidR="00033529">
        <w:rPr>
          <w:sz w:val="24"/>
          <w:szCs w:val="24"/>
        </w:rPr>
        <w:t xml:space="preserve">, </w:t>
      </w:r>
      <w:r w:rsidR="00332355">
        <w:rPr>
          <w:sz w:val="24"/>
          <w:szCs w:val="24"/>
        </w:rPr>
        <w:t>název příjemce, stav</w:t>
      </w:r>
      <w:r w:rsidR="009F1E94">
        <w:rPr>
          <w:sz w:val="24"/>
          <w:szCs w:val="24"/>
        </w:rPr>
        <w:t xml:space="preserve"> zjednodušení žádosti o platbu a identifikace</w:t>
      </w:r>
      <w:r w:rsidR="00DB2911">
        <w:rPr>
          <w:sz w:val="24"/>
          <w:szCs w:val="24"/>
        </w:rPr>
        <w:t xml:space="preserve">, zda se jedná </w:t>
      </w:r>
      <w:r w:rsidR="009F1E94">
        <w:rPr>
          <w:sz w:val="24"/>
          <w:szCs w:val="24"/>
        </w:rPr>
        <w:t>o zavěřenou zjednodušenou o platbu za poslední etapu nebo nikoliv.</w:t>
      </w:r>
      <w:r w:rsidR="007C19E1">
        <w:rPr>
          <w:sz w:val="24"/>
          <w:szCs w:val="24"/>
        </w:rPr>
        <w:t xml:space="preserve"> V IROP je pole zálohová platba nerelevantní. </w:t>
      </w:r>
    </w:p>
    <w:p w:rsidR="007C604C" w:rsidRDefault="007C604C" w:rsidP="00A15580">
      <w:pPr>
        <w:spacing w:before="120"/>
        <w:jc w:val="both"/>
        <w:rPr>
          <w:sz w:val="24"/>
          <w:szCs w:val="24"/>
        </w:rPr>
      </w:pPr>
    </w:p>
    <w:p w:rsidR="007C604C" w:rsidRPr="004963E1" w:rsidRDefault="007C604C" w:rsidP="007C604C">
      <w:pPr>
        <w:spacing w:before="120"/>
        <w:jc w:val="both"/>
        <w:rPr>
          <w:b/>
          <w:sz w:val="24"/>
          <w:szCs w:val="24"/>
        </w:rPr>
      </w:pPr>
      <w:r w:rsidRPr="004963E1">
        <w:rPr>
          <w:b/>
          <w:sz w:val="24"/>
          <w:szCs w:val="24"/>
        </w:rPr>
        <w:t>POZOR:</w:t>
      </w:r>
    </w:p>
    <w:p w:rsidR="007C604C" w:rsidRDefault="007C604C" w:rsidP="007C604C">
      <w:pPr>
        <w:spacing w:before="120"/>
        <w:jc w:val="both"/>
        <w:rPr>
          <w:sz w:val="24"/>
          <w:szCs w:val="24"/>
        </w:rPr>
      </w:pPr>
      <w:r>
        <w:rPr>
          <w:sz w:val="24"/>
          <w:szCs w:val="24"/>
        </w:rPr>
        <w:t>Pokud není předchozí zjednodušená žádost o platbu</w:t>
      </w:r>
      <w:r w:rsidRPr="004963E1">
        <w:rPr>
          <w:sz w:val="24"/>
          <w:szCs w:val="24"/>
        </w:rPr>
        <w:t xml:space="preserve"> ve stavu „</w:t>
      </w:r>
      <w:r>
        <w:rPr>
          <w:sz w:val="24"/>
          <w:szCs w:val="24"/>
        </w:rPr>
        <w:t>Schválená 2.</w:t>
      </w:r>
      <w:r w:rsidR="00221FA6">
        <w:rPr>
          <w:sz w:val="24"/>
          <w:szCs w:val="24"/>
        </w:rPr>
        <w:t xml:space="preserve"> </w:t>
      </w:r>
      <w:r>
        <w:rPr>
          <w:sz w:val="24"/>
          <w:szCs w:val="24"/>
        </w:rPr>
        <w:t xml:space="preserve">stupeň - podepsaná“ </w:t>
      </w:r>
      <w:r w:rsidRPr="004963E1">
        <w:rPr>
          <w:sz w:val="24"/>
          <w:szCs w:val="24"/>
        </w:rPr>
        <w:t xml:space="preserve"> </w:t>
      </w:r>
      <w:r>
        <w:rPr>
          <w:sz w:val="24"/>
          <w:szCs w:val="24"/>
        </w:rPr>
        <w:t>ne</w:t>
      </w:r>
      <w:r w:rsidRPr="004963E1">
        <w:rPr>
          <w:sz w:val="24"/>
          <w:szCs w:val="24"/>
        </w:rPr>
        <w:t xml:space="preserve">lze </w:t>
      </w:r>
      <w:r>
        <w:rPr>
          <w:sz w:val="24"/>
          <w:szCs w:val="24"/>
        </w:rPr>
        <w:t>další zjednodušenou žádost o platbu</w:t>
      </w:r>
      <w:r w:rsidRPr="004963E1">
        <w:rPr>
          <w:sz w:val="24"/>
          <w:szCs w:val="24"/>
        </w:rPr>
        <w:t xml:space="preserve"> založit</w:t>
      </w:r>
      <w:r>
        <w:rPr>
          <w:sz w:val="24"/>
          <w:szCs w:val="24"/>
        </w:rPr>
        <w:t>.</w:t>
      </w:r>
    </w:p>
    <w:p w:rsidR="007C604C" w:rsidRDefault="007C604C" w:rsidP="00A15580">
      <w:pPr>
        <w:spacing w:before="120"/>
        <w:jc w:val="both"/>
        <w:rPr>
          <w:sz w:val="24"/>
          <w:szCs w:val="24"/>
        </w:rPr>
      </w:pPr>
    </w:p>
    <w:p w:rsidR="00A15580" w:rsidRPr="00B97575" w:rsidRDefault="00F22CF4" w:rsidP="00B97575">
      <w:pPr>
        <w:spacing w:before="120"/>
        <w:jc w:val="both"/>
        <w:rPr>
          <w:sz w:val="24"/>
          <w:szCs w:val="24"/>
        </w:rPr>
      </w:pPr>
      <w:r>
        <w:rPr>
          <w:noProof/>
          <w:sz w:val="24"/>
          <w:szCs w:val="24"/>
        </w:rPr>
        <w:lastRenderedPageBreak/>
        <w:drawing>
          <wp:inline distT="0" distB="0" distL="0" distR="0" wp14:anchorId="2C5C2C18" wp14:editId="67145D79">
            <wp:extent cx="5753735" cy="347662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735" cy="3476625"/>
                    </a:xfrm>
                    <a:prstGeom prst="rect">
                      <a:avLst/>
                    </a:prstGeom>
                    <a:noFill/>
                    <a:ln>
                      <a:noFill/>
                    </a:ln>
                  </pic:spPr>
                </pic:pic>
              </a:graphicData>
            </a:graphic>
          </wp:inline>
        </w:drawing>
      </w:r>
    </w:p>
    <w:p w:rsidR="001A6E01" w:rsidRDefault="001A6E01" w:rsidP="001A6E01"/>
    <w:p w:rsidR="0002602E" w:rsidRPr="00024E5B" w:rsidRDefault="0002602E" w:rsidP="00024E5B">
      <w:pPr>
        <w:jc w:val="both"/>
        <w:rPr>
          <w:sz w:val="24"/>
          <w:szCs w:val="24"/>
        </w:rPr>
      </w:pPr>
    </w:p>
    <w:p w:rsidR="001A6E01" w:rsidRPr="00024E5B" w:rsidRDefault="00024E5B" w:rsidP="00024E5B">
      <w:pPr>
        <w:jc w:val="both"/>
        <w:rPr>
          <w:sz w:val="24"/>
          <w:szCs w:val="24"/>
        </w:rPr>
      </w:pPr>
      <w:r w:rsidRPr="00024E5B">
        <w:rPr>
          <w:sz w:val="24"/>
          <w:szCs w:val="24"/>
        </w:rPr>
        <w:t xml:space="preserve">V části „Úvodní informace“ se automaticky vyplní pole typ žádosti o platbu, který žadatel vyplnil v žádosti o podporu. </w:t>
      </w:r>
    </w:p>
    <w:p w:rsidR="001A6E01" w:rsidRDefault="001A6E01" w:rsidP="001A6E01"/>
    <w:p w:rsidR="00332E6A" w:rsidRPr="007F6CF9" w:rsidRDefault="00332E6A" w:rsidP="00332E6A">
      <w:pPr>
        <w:spacing w:before="120"/>
        <w:jc w:val="both"/>
        <w:rPr>
          <w:sz w:val="24"/>
          <w:szCs w:val="24"/>
        </w:rPr>
      </w:pPr>
      <w:r>
        <w:rPr>
          <w:sz w:val="24"/>
          <w:szCs w:val="24"/>
        </w:rPr>
        <w:t>Pole „K</w:t>
      </w:r>
      <w:r w:rsidRPr="007F6CF9">
        <w:rPr>
          <w:sz w:val="24"/>
          <w:szCs w:val="24"/>
        </w:rPr>
        <w:t>onstantní symbol</w:t>
      </w:r>
      <w:r>
        <w:rPr>
          <w:sz w:val="24"/>
          <w:szCs w:val="24"/>
        </w:rPr>
        <w:t>“</w:t>
      </w:r>
      <w:r w:rsidRPr="007F6CF9">
        <w:rPr>
          <w:sz w:val="24"/>
          <w:szCs w:val="24"/>
        </w:rPr>
        <w:t xml:space="preserve">, </w:t>
      </w:r>
      <w:r>
        <w:rPr>
          <w:sz w:val="24"/>
          <w:szCs w:val="24"/>
        </w:rPr>
        <w:t>„V</w:t>
      </w:r>
      <w:r w:rsidRPr="007F6CF9">
        <w:rPr>
          <w:sz w:val="24"/>
          <w:szCs w:val="24"/>
        </w:rPr>
        <w:t>ariabilní symbol</w:t>
      </w:r>
      <w:r>
        <w:rPr>
          <w:sz w:val="24"/>
          <w:szCs w:val="24"/>
        </w:rPr>
        <w:t>“</w:t>
      </w:r>
      <w:r w:rsidRPr="007F6CF9">
        <w:rPr>
          <w:sz w:val="24"/>
          <w:szCs w:val="24"/>
        </w:rPr>
        <w:t xml:space="preserve"> a </w:t>
      </w:r>
      <w:r>
        <w:rPr>
          <w:sz w:val="24"/>
          <w:szCs w:val="24"/>
        </w:rPr>
        <w:t>„S</w:t>
      </w:r>
      <w:r w:rsidRPr="007F6CF9">
        <w:rPr>
          <w:sz w:val="24"/>
          <w:szCs w:val="24"/>
        </w:rPr>
        <w:t>pecifický symbol</w:t>
      </w:r>
      <w:r>
        <w:rPr>
          <w:sz w:val="24"/>
          <w:szCs w:val="24"/>
        </w:rPr>
        <w:t>“</w:t>
      </w:r>
      <w:r w:rsidRPr="007F6CF9">
        <w:rPr>
          <w:sz w:val="24"/>
          <w:szCs w:val="24"/>
        </w:rPr>
        <w:t xml:space="preserve"> není nutno vyplňovat.</w:t>
      </w:r>
      <w:r w:rsidR="001049F7">
        <w:rPr>
          <w:sz w:val="24"/>
          <w:szCs w:val="24"/>
        </w:rPr>
        <w:t xml:space="preserve"> Verze žádosti o platbu je první v případě, že nedojde k odfinalizování zjednodušené žádosti o</w:t>
      </w:r>
      <w:r w:rsidR="005A23AE">
        <w:rPr>
          <w:sz w:val="24"/>
          <w:szCs w:val="24"/>
        </w:rPr>
        <w:t> </w:t>
      </w:r>
      <w:r w:rsidR="001049F7">
        <w:rPr>
          <w:sz w:val="24"/>
          <w:szCs w:val="24"/>
        </w:rPr>
        <w:t xml:space="preserve">platbu. </w:t>
      </w:r>
      <w:r w:rsidR="00DC7E2C">
        <w:rPr>
          <w:sz w:val="24"/>
          <w:szCs w:val="24"/>
        </w:rPr>
        <w:t>Vazba na položku finančního plánu se doplní automaticky podle etapy</w:t>
      </w:r>
      <w:r w:rsidR="00E178E5">
        <w:rPr>
          <w:sz w:val="24"/>
          <w:szCs w:val="24"/>
        </w:rPr>
        <w:t>,</w:t>
      </w:r>
      <w:r w:rsidR="00DC7E2C">
        <w:rPr>
          <w:sz w:val="24"/>
          <w:szCs w:val="24"/>
        </w:rPr>
        <w:t xml:space="preserve"> za kterou je zjednodušen</w:t>
      </w:r>
      <w:r w:rsidR="005E36BF">
        <w:rPr>
          <w:sz w:val="24"/>
          <w:szCs w:val="24"/>
        </w:rPr>
        <w:t>á žádost o platbu předkládána. Finanční plán je rozdělen podle etap. První etapa odpovídá prvnímu</w:t>
      </w:r>
      <w:r w:rsidR="00DC7E2C">
        <w:rPr>
          <w:sz w:val="24"/>
          <w:szCs w:val="24"/>
        </w:rPr>
        <w:t xml:space="preserve"> finanční</w:t>
      </w:r>
      <w:r w:rsidR="005E36BF">
        <w:rPr>
          <w:sz w:val="24"/>
          <w:szCs w:val="24"/>
        </w:rPr>
        <w:t>mu</w:t>
      </w:r>
      <w:r w:rsidR="00DC7E2C">
        <w:rPr>
          <w:sz w:val="24"/>
          <w:szCs w:val="24"/>
        </w:rPr>
        <w:t xml:space="preserve"> plán</w:t>
      </w:r>
      <w:r w:rsidR="005E36BF">
        <w:rPr>
          <w:sz w:val="24"/>
          <w:szCs w:val="24"/>
        </w:rPr>
        <w:t xml:space="preserve">u, druhá etapa se rovná druhý </w:t>
      </w:r>
      <w:r w:rsidR="00DC7E2C">
        <w:rPr>
          <w:sz w:val="24"/>
          <w:szCs w:val="24"/>
        </w:rPr>
        <w:t xml:space="preserve">finanční plán atd. </w:t>
      </w:r>
      <w:r w:rsidR="00E178E5">
        <w:rPr>
          <w:sz w:val="24"/>
          <w:szCs w:val="24"/>
        </w:rPr>
        <w:t>Datum podání žádosti o platbu je maximální lhůta</w:t>
      </w:r>
      <w:r w:rsidR="005E36BF">
        <w:rPr>
          <w:sz w:val="24"/>
          <w:szCs w:val="24"/>
        </w:rPr>
        <w:t>,</w:t>
      </w:r>
      <w:r w:rsidR="00E178E5">
        <w:rPr>
          <w:sz w:val="24"/>
          <w:szCs w:val="24"/>
        </w:rPr>
        <w:t xml:space="preserve"> do které je možné podat zjednodušenou žádost o</w:t>
      </w:r>
      <w:r w:rsidR="005A23AE">
        <w:rPr>
          <w:sz w:val="24"/>
          <w:szCs w:val="24"/>
        </w:rPr>
        <w:t> </w:t>
      </w:r>
      <w:r w:rsidR="00E178E5">
        <w:rPr>
          <w:sz w:val="24"/>
          <w:szCs w:val="24"/>
        </w:rPr>
        <w:t xml:space="preserve">platbu. </w:t>
      </w:r>
    </w:p>
    <w:p w:rsidR="004348D2" w:rsidRDefault="004348D2" w:rsidP="00C1607F">
      <w:pPr>
        <w:rPr>
          <w:b/>
          <w:sz w:val="24"/>
          <w:szCs w:val="24"/>
          <w:u w:val="single"/>
        </w:rPr>
      </w:pPr>
    </w:p>
    <w:p w:rsidR="001A6E01" w:rsidRPr="004E2D6E" w:rsidRDefault="00033886" w:rsidP="004E2D6E">
      <w:pPr>
        <w:pStyle w:val="Nadpis5"/>
        <w:rPr>
          <w:b/>
          <w:u w:val="single"/>
        </w:rPr>
      </w:pPr>
      <w:bookmarkStart w:id="8" w:name="_Toc2582987"/>
      <w:r w:rsidRPr="004E2D6E">
        <w:rPr>
          <w:b/>
          <w:u w:val="single"/>
        </w:rPr>
        <w:t>Výběr účtu</w:t>
      </w:r>
      <w:r w:rsidR="001966EE" w:rsidRPr="004E2D6E">
        <w:rPr>
          <w:b/>
          <w:u w:val="single"/>
        </w:rPr>
        <w:t xml:space="preserve"> příjemce</w:t>
      </w:r>
      <w:r w:rsidR="00C1607F" w:rsidRPr="004E2D6E">
        <w:rPr>
          <w:b/>
          <w:u w:val="single"/>
        </w:rPr>
        <w:t>/zřizovatele příjemce</w:t>
      </w:r>
      <w:bookmarkEnd w:id="8"/>
    </w:p>
    <w:p w:rsidR="001A6E01" w:rsidRDefault="001A6E01" w:rsidP="00033886">
      <w:pPr>
        <w:spacing w:after="120"/>
        <w:jc w:val="both"/>
        <w:rPr>
          <w:sz w:val="24"/>
          <w:szCs w:val="24"/>
        </w:rPr>
      </w:pPr>
      <w:r w:rsidRPr="00033886">
        <w:rPr>
          <w:sz w:val="24"/>
          <w:szCs w:val="24"/>
        </w:rPr>
        <w:t xml:space="preserve">Dále je nutné vybrat číslo účtu. Kliknutím na </w:t>
      </w:r>
      <w:r w:rsidR="007F6CF9">
        <w:rPr>
          <w:sz w:val="24"/>
          <w:szCs w:val="24"/>
        </w:rPr>
        <w:t>číselník</w:t>
      </w:r>
      <w:r w:rsidR="0052149A">
        <w:rPr>
          <w:sz w:val="24"/>
          <w:szCs w:val="24"/>
        </w:rPr>
        <w:t xml:space="preserve"> </w:t>
      </w:r>
      <w:r w:rsidRPr="00033886">
        <w:rPr>
          <w:sz w:val="24"/>
          <w:szCs w:val="24"/>
        </w:rPr>
        <w:t>se otevře nové okno</w:t>
      </w:r>
      <w:r w:rsidR="007F6CF9">
        <w:rPr>
          <w:sz w:val="24"/>
          <w:szCs w:val="24"/>
        </w:rPr>
        <w:t>, ve kterém vyberte</w:t>
      </w:r>
      <w:r w:rsidRPr="00033886">
        <w:rPr>
          <w:sz w:val="24"/>
          <w:szCs w:val="24"/>
        </w:rPr>
        <w:t xml:space="preserve"> příslušný účet</w:t>
      </w:r>
      <w:r w:rsidR="0052149A">
        <w:rPr>
          <w:sz w:val="24"/>
          <w:szCs w:val="24"/>
        </w:rPr>
        <w:t xml:space="preserve"> příjemce</w:t>
      </w:r>
      <w:r w:rsidRPr="00033886">
        <w:rPr>
          <w:sz w:val="24"/>
          <w:szCs w:val="24"/>
        </w:rPr>
        <w:t xml:space="preserve">. </w:t>
      </w:r>
      <w:r w:rsidR="00C1607F">
        <w:rPr>
          <w:sz w:val="24"/>
          <w:szCs w:val="24"/>
        </w:rPr>
        <w:t>V</w:t>
      </w:r>
      <w:r w:rsidR="0052149A">
        <w:rPr>
          <w:sz w:val="24"/>
          <w:szCs w:val="24"/>
        </w:rPr>
        <w:t> </w:t>
      </w:r>
      <w:r w:rsidR="00C1607F">
        <w:rPr>
          <w:sz w:val="24"/>
          <w:szCs w:val="24"/>
        </w:rPr>
        <w:t>případě</w:t>
      </w:r>
      <w:r w:rsidR="0052149A">
        <w:rPr>
          <w:sz w:val="24"/>
          <w:szCs w:val="24"/>
        </w:rPr>
        <w:t xml:space="preserve"> </w:t>
      </w:r>
      <w:r w:rsidR="00381CA7">
        <w:rPr>
          <w:sz w:val="24"/>
          <w:szCs w:val="24"/>
        </w:rPr>
        <w:t>příjemce s právní formou příspěvková organizace zřízená územním samosprávným celkem vyberte účet zřizovatele obce/kraje</w:t>
      </w:r>
      <w:r w:rsidR="00C642B0">
        <w:rPr>
          <w:sz w:val="24"/>
          <w:szCs w:val="24"/>
        </w:rPr>
        <w:t xml:space="preserve">. </w:t>
      </w:r>
      <w:r w:rsidR="000E061E">
        <w:rPr>
          <w:sz w:val="24"/>
          <w:szCs w:val="24"/>
        </w:rPr>
        <w:t xml:space="preserve">Po výběru účtu se automaticky vyplní ostatní údaje. </w:t>
      </w:r>
    </w:p>
    <w:p w:rsidR="00A713F3" w:rsidRDefault="00A713F3" w:rsidP="00033886">
      <w:pPr>
        <w:spacing w:after="120"/>
        <w:jc w:val="both"/>
        <w:rPr>
          <w:sz w:val="24"/>
          <w:szCs w:val="24"/>
        </w:rPr>
      </w:pPr>
      <w:r w:rsidRPr="00A713F3">
        <w:rPr>
          <w:sz w:val="24"/>
          <w:szCs w:val="24"/>
        </w:rPr>
        <w:t>V případě chybějícího či chybného účtu je nutné podat Žádost o změnu s novým číslem účtu. Po schválení ŽoZ se nové číslo účtu doplní do číselníků účtů. V těchto případech není nutné ŽoP mazat a může zůstat ve stavu Rozpracována.</w:t>
      </w:r>
    </w:p>
    <w:p w:rsidR="004348D2" w:rsidRPr="00313C37" w:rsidRDefault="00313C37" w:rsidP="007F6CF9">
      <w:pPr>
        <w:spacing w:before="120" w:after="120"/>
        <w:jc w:val="both"/>
        <w:rPr>
          <w:sz w:val="24"/>
          <w:szCs w:val="24"/>
        </w:rPr>
      </w:pPr>
      <w:r w:rsidRPr="00313C37">
        <w:rPr>
          <w:sz w:val="24"/>
          <w:szCs w:val="24"/>
        </w:rPr>
        <w:t>Pole „Zdůvodnění platby</w:t>
      </w:r>
      <w:r>
        <w:rPr>
          <w:sz w:val="24"/>
          <w:szCs w:val="24"/>
        </w:rPr>
        <w:t>“</w:t>
      </w:r>
      <w:r w:rsidRPr="00313C37">
        <w:rPr>
          <w:sz w:val="24"/>
          <w:szCs w:val="24"/>
        </w:rPr>
        <w:t xml:space="preserve"> není nutno vyplňovat. </w:t>
      </w:r>
    </w:p>
    <w:p w:rsidR="0075449E" w:rsidRDefault="0075449E" w:rsidP="007F6CF9">
      <w:pPr>
        <w:spacing w:before="120" w:after="120"/>
        <w:jc w:val="both"/>
        <w:rPr>
          <w:sz w:val="24"/>
          <w:szCs w:val="24"/>
        </w:rPr>
      </w:pPr>
    </w:p>
    <w:p w:rsidR="00071654" w:rsidRPr="00313C37" w:rsidRDefault="00313C37" w:rsidP="007F6CF9">
      <w:pPr>
        <w:spacing w:before="120" w:after="120"/>
        <w:jc w:val="both"/>
        <w:rPr>
          <w:sz w:val="24"/>
          <w:szCs w:val="24"/>
        </w:rPr>
      </w:pPr>
      <w:r w:rsidRPr="00313C37">
        <w:rPr>
          <w:sz w:val="24"/>
          <w:szCs w:val="24"/>
        </w:rPr>
        <w:t xml:space="preserve">Po vyplnění všech údajů stiskněte tlačítko „Uložit“. </w:t>
      </w:r>
    </w:p>
    <w:p w:rsidR="00EE20D9" w:rsidRDefault="00EE20D9" w:rsidP="007F6CF9">
      <w:pPr>
        <w:spacing w:before="120" w:after="120"/>
        <w:jc w:val="both"/>
        <w:rPr>
          <w:noProof/>
          <w:sz w:val="24"/>
          <w:szCs w:val="24"/>
        </w:rPr>
      </w:pPr>
    </w:p>
    <w:p w:rsidR="00932CAD" w:rsidRPr="00DA0F7E" w:rsidRDefault="00932CAD" w:rsidP="004E2D6E">
      <w:pPr>
        <w:pStyle w:val="Nadpis5"/>
        <w:rPr>
          <w:b/>
          <w:u w:val="single"/>
        </w:rPr>
      </w:pPr>
      <w:bookmarkStart w:id="9" w:name="_Toc2582988"/>
      <w:r w:rsidRPr="00DA0F7E">
        <w:rPr>
          <w:b/>
          <w:u w:val="single"/>
        </w:rPr>
        <w:lastRenderedPageBreak/>
        <w:t xml:space="preserve">Záložka </w:t>
      </w:r>
      <w:r w:rsidR="00FB7816" w:rsidRPr="00DA0F7E">
        <w:rPr>
          <w:b/>
          <w:u w:val="single"/>
        </w:rPr>
        <w:t>Ž</w:t>
      </w:r>
      <w:r w:rsidRPr="00DA0F7E">
        <w:rPr>
          <w:b/>
          <w:u w:val="single"/>
        </w:rPr>
        <w:t>ádost o platbu</w:t>
      </w:r>
      <w:bookmarkEnd w:id="9"/>
    </w:p>
    <w:p w:rsidR="00932CAD" w:rsidRDefault="0070150A" w:rsidP="00D52764">
      <w:pPr>
        <w:spacing w:before="120"/>
        <w:jc w:val="both"/>
        <w:rPr>
          <w:sz w:val="24"/>
          <w:szCs w:val="24"/>
        </w:rPr>
      </w:pPr>
      <w:r w:rsidRPr="0070150A">
        <w:rPr>
          <w:sz w:val="24"/>
          <w:szCs w:val="24"/>
        </w:rPr>
        <w:t xml:space="preserve">Na záložce </w:t>
      </w:r>
      <w:r>
        <w:rPr>
          <w:sz w:val="24"/>
          <w:szCs w:val="24"/>
        </w:rPr>
        <w:t>žádost o platbu se automaticky vyplní souhrnné požadované částky rozdělené na investice/</w:t>
      </w:r>
      <w:proofErr w:type="spellStart"/>
      <w:r>
        <w:rPr>
          <w:sz w:val="24"/>
          <w:szCs w:val="24"/>
        </w:rPr>
        <w:t>neinv</w:t>
      </w:r>
      <w:r w:rsidR="00765B71">
        <w:rPr>
          <w:sz w:val="24"/>
          <w:szCs w:val="24"/>
        </w:rPr>
        <w:t>e</w:t>
      </w:r>
      <w:r>
        <w:rPr>
          <w:sz w:val="24"/>
          <w:szCs w:val="24"/>
        </w:rPr>
        <w:t>stice</w:t>
      </w:r>
      <w:proofErr w:type="spellEnd"/>
      <w:r>
        <w:rPr>
          <w:sz w:val="24"/>
          <w:szCs w:val="24"/>
        </w:rPr>
        <w:t xml:space="preserve"> požadované ve zjednodušené žádosti o platbu. </w:t>
      </w:r>
      <w:r w:rsidR="00B971AD">
        <w:rPr>
          <w:sz w:val="24"/>
          <w:szCs w:val="24"/>
        </w:rPr>
        <w:t xml:space="preserve">Požadované částky se vyplní až po vyplnění soupisky a stisknutí tlačítka „Naplnit data ze soupisky“. </w:t>
      </w:r>
    </w:p>
    <w:p w:rsidR="00BC226C" w:rsidRDefault="00BC226C" w:rsidP="00BC226C">
      <w:pPr>
        <w:spacing w:before="120"/>
        <w:jc w:val="both"/>
        <w:rPr>
          <w:sz w:val="24"/>
          <w:szCs w:val="24"/>
        </w:rPr>
      </w:pPr>
      <w:r>
        <w:rPr>
          <w:b/>
          <w:sz w:val="24"/>
          <w:szCs w:val="24"/>
        </w:rPr>
        <w:t xml:space="preserve">Naplnit veřejnou podporu – </w:t>
      </w:r>
      <w:r w:rsidRPr="00A739A8">
        <w:rPr>
          <w:sz w:val="24"/>
          <w:szCs w:val="24"/>
        </w:rPr>
        <w:t>po vyplnění veřejné podpory na záložce SD-1 Účetní/daňové doklady</w:t>
      </w:r>
      <w:r>
        <w:rPr>
          <w:sz w:val="24"/>
          <w:szCs w:val="24"/>
        </w:rPr>
        <w:t xml:space="preserve"> a na SD-3 Cestovní náhrady stiskněte tlačítko „Naplnit veřejnou podporu“. Veřejná podpora se následně vyplní automaticky.</w:t>
      </w:r>
      <w:r w:rsidR="000D4573">
        <w:rPr>
          <w:sz w:val="24"/>
          <w:szCs w:val="24"/>
        </w:rPr>
        <w:t xml:space="preserve"> Po úpravě </w:t>
      </w:r>
      <w:r w:rsidR="000D4573" w:rsidRPr="000D4573">
        <w:rPr>
          <w:sz w:val="24"/>
          <w:szCs w:val="24"/>
        </w:rPr>
        <w:t>soupisky dokladů je nutné znovu stisknout tlačítko "Naplnit veřejnou podporu", aby se údaje aktualizovaly</w:t>
      </w:r>
      <w:r w:rsidR="000D4573">
        <w:rPr>
          <w:sz w:val="24"/>
          <w:szCs w:val="24"/>
        </w:rPr>
        <w:t xml:space="preserve">. </w:t>
      </w:r>
    </w:p>
    <w:p w:rsidR="0021126F" w:rsidRDefault="0021126F" w:rsidP="00BC226C">
      <w:pPr>
        <w:spacing w:before="120"/>
        <w:jc w:val="both"/>
        <w:rPr>
          <w:sz w:val="24"/>
          <w:szCs w:val="24"/>
        </w:rPr>
      </w:pPr>
    </w:p>
    <w:p w:rsidR="0021126F" w:rsidRDefault="0021126F" w:rsidP="00BC226C">
      <w:pPr>
        <w:spacing w:before="120"/>
        <w:jc w:val="both"/>
        <w:rPr>
          <w:b/>
          <w:sz w:val="24"/>
          <w:szCs w:val="24"/>
        </w:rPr>
      </w:pPr>
      <w:r>
        <w:rPr>
          <w:noProof/>
        </w:rPr>
        <w:drawing>
          <wp:inline distT="0" distB="0" distL="0" distR="0" wp14:anchorId="6A12E974" wp14:editId="67AE5538">
            <wp:extent cx="5816010" cy="3478517"/>
            <wp:effectExtent l="0" t="0" r="0" b="825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3662" t="24817" r="14692" b="6624"/>
                    <a:stretch/>
                  </pic:blipFill>
                  <pic:spPr bwMode="auto">
                    <a:xfrm>
                      <a:off x="0" y="0"/>
                      <a:ext cx="5843071" cy="3494702"/>
                    </a:xfrm>
                    <a:prstGeom prst="rect">
                      <a:avLst/>
                    </a:prstGeom>
                    <a:ln>
                      <a:noFill/>
                    </a:ln>
                    <a:extLst>
                      <a:ext uri="{53640926-AAD7-44D8-BBD7-CCE9431645EC}">
                        <a14:shadowObscured xmlns:a14="http://schemas.microsoft.com/office/drawing/2010/main"/>
                      </a:ext>
                    </a:extLst>
                  </pic:spPr>
                </pic:pic>
              </a:graphicData>
            </a:graphic>
          </wp:inline>
        </w:drawing>
      </w:r>
    </w:p>
    <w:p w:rsidR="00BC226C" w:rsidRPr="0070150A" w:rsidRDefault="00BC226C" w:rsidP="00D52764">
      <w:pPr>
        <w:spacing w:before="120"/>
        <w:jc w:val="both"/>
        <w:rPr>
          <w:sz w:val="24"/>
          <w:szCs w:val="24"/>
        </w:rPr>
      </w:pPr>
    </w:p>
    <w:p w:rsidR="003E27A2" w:rsidRPr="00DA0F7E" w:rsidRDefault="00FB7816" w:rsidP="004E2D6E">
      <w:pPr>
        <w:pStyle w:val="Nadpis5"/>
        <w:rPr>
          <w:b/>
          <w:u w:val="single"/>
        </w:rPr>
      </w:pPr>
      <w:bookmarkStart w:id="10" w:name="_Toc2582989"/>
      <w:r w:rsidRPr="00DA0F7E">
        <w:rPr>
          <w:b/>
          <w:u w:val="single"/>
        </w:rPr>
        <w:t>Záložka Souhrnná soupiska</w:t>
      </w:r>
      <w:bookmarkEnd w:id="10"/>
    </w:p>
    <w:p w:rsidR="001C6414" w:rsidRDefault="001C6414" w:rsidP="00D52764">
      <w:pPr>
        <w:spacing w:before="120"/>
        <w:jc w:val="both"/>
        <w:rPr>
          <w:sz w:val="24"/>
          <w:szCs w:val="24"/>
        </w:rPr>
      </w:pPr>
      <w:r w:rsidRPr="001C6414">
        <w:rPr>
          <w:sz w:val="24"/>
          <w:szCs w:val="24"/>
        </w:rPr>
        <w:t>Tato operace je nezbytná proto, aby se následně zpřístupnila pole pro editaci na dalších záložkách soupisky dokladů.</w:t>
      </w:r>
      <w:r>
        <w:rPr>
          <w:sz w:val="24"/>
          <w:szCs w:val="24"/>
        </w:rPr>
        <w:t xml:space="preserve"> </w:t>
      </w:r>
      <w:r w:rsidR="00CC6F76" w:rsidRPr="00F75C34">
        <w:rPr>
          <w:sz w:val="24"/>
          <w:szCs w:val="24"/>
        </w:rPr>
        <w:t>Vyplňte evidenční číslo/označení soupisky</w:t>
      </w:r>
      <w:r w:rsidR="00F75C34">
        <w:rPr>
          <w:sz w:val="24"/>
          <w:szCs w:val="24"/>
        </w:rPr>
        <w:t xml:space="preserve"> ve formátu pořadové číslo zjednodušené žádosti o platbu/poslední </w:t>
      </w:r>
      <w:r w:rsidR="0084514D">
        <w:rPr>
          <w:sz w:val="24"/>
          <w:szCs w:val="24"/>
        </w:rPr>
        <w:t xml:space="preserve">sedmi </w:t>
      </w:r>
      <w:r w:rsidR="00F75C34">
        <w:rPr>
          <w:sz w:val="24"/>
          <w:szCs w:val="24"/>
        </w:rPr>
        <w:t>číselný kód registračního čísla projektu (např. 1/0000692)</w:t>
      </w:r>
      <w:r w:rsidR="00CC6F76" w:rsidRPr="00F75C34">
        <w:rPr>
          <w:sz w:val="24"/>
          <w:szCs w:val="24"/>
        </w:rPr>
        <w:t>.</w:t>
      </w:r>
      <w:r w:rsidR="00CC6F76">
        <w:rPr>
          <w:sz w:val="24"/>
          <w:szCs w:val="24"/>
        </w:rPr>
        <w:t xml:space="preserve"> </w:t>
      </w:r>
      <w:r w:rsidR="00E95637">
        <w:rPr>
          <w:sz w:val="24"/>
          <w:szCs w:val="24"/>
        </w:rPr>
        <w:t xml:space="preserve">Pole „Prokazované další výdaje stanovené sazbou či paušálem“ je v IROP nerelevantní. </w:t>
      </w:r>
      <w:r w:rsidR="00BF678E">
        <w:rPr>
          <w:sz w:val="24"/>
          <w:szCs w:val="24"/>
        </w:rPr>
        <w:t>Ostatní údaje na „Finančních datech“ se vyplní automaticky po vypln</w:t>
      </w:r>
      <w:r w:rsidR="009546CA">
        <w:rPr>
          <w:sz w:val="24"/>
          <w:szCs w:val="24"/>
        </w:rPr>
        <w:t>ění</w:t>
      </w:r>
      <w:r w:rsidR="00BF678E">
        <w:rPr>
          <w:sz w:val="24"/>
          <w:szCs w:val="24"/>
        </w:rPr>
        <w:t xml:space="preserve"> soupisky (záložky SD-1, SD-3, Nezpůsobilé výdaje“</w:t>
      </w:r>
      <w:r w:rsidR="00BB4824">
        <w:rPr>
          <w:sz w:val="24"/>
          <w:szCs w:val="24"/>
        </w:rPr>
        <w:t>, „Soupiska příjmů“</w:t>
      </w:r>
      <w:r w:rsidR="00BF678E">
        <w:rPr>
          <w:sz w:val="24"/>
          <w:szCs w:val="24"/>
        </w:rPr>
        <w:t>) a stisknutí tlačítka „Naplnit data z dokladů soupisky</w:t>
      </w:r>
      <w:r w:rsidR="005A23AE">
        <w:rPr>
          <w:sz w:val="24"/>
          <w:szCs w:val="24"/>
        </w:rPr>
        <w:t>“</w:t>
      </w:r>
      <w:r w:rsidR="00BF678E">
        <w:rPr>
          <w:sz w:val="24"/>
          <w:szCs w:val="24"/>
        </w:rPr>
        <w:t>.</w:t>
      </w:r>
    </w:p>
    <w:p w:rsidR="00F260C7" w:rsidRPr="001C6414" w:rsidRDefault="002D7361" w:rsidP="00D52764">
      <w:pPr>
        <w:spacing w:before="120"/>
        <w:jc w:val="both"/>
        <w:rPr>
          <w:sz w:val="24"/>
          <w:szCs w:val="24"/>
        </w:rPr>
      </w:pPr>
      <w:r>
        <w:rPr>
          <w:noProof/>
          <w:sz w:val="24"/>
          <w:szCs w:val="24"/>
        </w:rPr>
        <w:lastRenderedPageBreak/>
        <w:drawing>
          <wp:inline distT="0" distB="0" distL="0" distR="0" wp14:anchorId="69F3D92C" wp14:editId="4ADF585B">
            <wp:extent cx="5747385" cy="4476750"/>
            <wp:effectExtent l="0" t="0" r="571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7385" cy="4476750"/>
                    </a:xfrm>
                    <a:prstGeom prst="rect">
                      <a:avLst/>
                    </a:prstGeom>
                    <a:noFill/>
                    <a:ln>
                      <a:noFill/>
                    </a:ln>
                  </pic:spPr>
                </pic:pic>
              </a:graphicData>
            </a:graphic>
          </wp:inline>
        </w:drawing>
      </w:r>
    </w:p>
    <w:p w:rsidR="001C6414" w:rsidRDefault="001C6414" w:rsidP="00D52764">
      <w:pPr>
        <w:spacing w:before="120"/>
        <w:jc w:val="both"/>
        <w:rPr>
          <w:b/>
          <w:sz w:val="24"/>
          <w:szCs w:val="24"/>
          <w:u w:val="single"/>
        </w:rPr>
      </w:pPr>
    </w:p>
    <w:p w:rsidR="007B0AA9" w:rsidRPr="00DA0F7E" w:rsidRDefault="007B0AA9" w:rsidP="004E2D6E">
      <w:pPr>
        <w:pStyle w:val="Nadpis5"/>
        <w:rPr>
          <w:b/>
          <w:u w:val="single"/>
        </w:rPr>
      </w:pPr>
      <w:bookmarkStart w:id="11" w:name="_Toc2582990"/>
      <w:r w:rsidRPr="00DA0F7E">
        <w:rPr>
          <w:b/>
          <w:u w:val="single"/>
        </w:rPr>
        <w:t>Záložka SD-1 Účetní/daňové doklady</w:t>
      </w:r>
      <w:bookmarkEnd w:id="11"/>
    </w:p>
    <w:p w:rsidR="007B0AA9" w:rsidRDefault="00115446" w:rsidP="00D52764">
      <w:pPr>
        <w:spacing w:before="120"/>
        <w:jc w:val="both"/>
        <w:rPr>
          <w:sz w:val="24"/>
          <w:szCs w:val="24"/>
        </w:rPr>
      </w:pPr>
      <w:r w:rsidRPr="00115446">
        <w:rPr>
          <w:sz w:val="24"/>
          <w:szCs w:val="24"/>
        </w:rPr>
        <w:t xml:space="preserve">Příjemce na této záložce zadává údaje k jednotlivým účetním dokladům, které jsou součástí </w:t>
      </w:r>
      <w:r>
        <w:rPr>
          <w:sz w:val="24"/>
          <w:szCs w:val="24"/>
        </w:rPr>
        <w:t xml:space="preserve">zjednodušené </w:t>
      </w:r>
      <w:r w:rsidRPr="00115446">
        <w:rPr>
          <w:sz w:val="24"/>
          <w:szCs w:val="24"/>
        </w:rPr>
        <w:t xml:space="preserve">žádosti o platbu, tyto účetní doklady </w:t>
      </w:r>
      <w:r w:rsidR="0014792F">
        <w:rPr>
          <w:sz w:val="24"/>
          <w:szCs w:val="24"/>
        </w:rPr>
        <w:t>následně přiloží</w:t>
      </w:r>
      <w:r>
        <w:rPr>
          <w:sz w:val="24"/>
          <w:szCs w:val="24"/>
        </w:rPr>
        <w:t xml:space="preserve"> formou přílohy.</w:t>
      </w:r>
      <w:r w:rsidR="00BC7972">
        <w:rPr>
          <w:sz w:val="24"/>
          <w:szCs w:val="24"/>
        </w:rPr>
        <w:t xml:space="preserve"> Pro zadání další faktury/doklad</w:t>
      </w:r>
      <w:r w:rsidR="005A23AE">
        <w:rPr>
          <w:sz w:val="24"/>
          <w:szCs w:val="24"/>
        </w:rPr>
        <w:t>u</w:t>
      </w:r>
      <w:r w:rsidR="00BC7972">
        <w:rPr>
          <w:sz w:val="24"/>
          <w:szCs w:val="24"/>
        </w:rPr>
        <w:t xml:space="preserve"> stiskněte tlačítko „Nový záznam“. </w:t>
      </w:r>
      <w:r>
        <w:rPr>
          <w:sz w:val="24"/>
          <w:szCs w:val="24"/>
        </w:rPr>
        <w:t xml:space="preserve"> </w:t>
      </w:r>
      <w:r w:rsidR="006E490C">
        <w:rPr>
          <w:sz w:val="24"/>
          <w:szCs w:val="24"/>
        </w:rPr>
        <w:t>Záložku SD</w:t>
      </w:r>
      <w:r w:rsidR="00470197">
        <w:rPr>
          <w:sz w:val="24"/>
          <w:szCs w:val="24"/>
        </w:rPr>
        <w:t>-</w:t>
      </w:r>
      <w:r w:rsidR="006E490C">
        <w:rPr>
          <w:sz w:val="24"/>
          <w:szCs w:val="24"/>
        </w:rPr>
        <w:t xml:space="preserve">1 </w:t>
      </w:r>
      <w:r w:rsidR="007B158D">
        <w:rPr>
          <w:sz w:val="24"/>
          <w:szCs w:val="24"/>
        </w:rPr>
        <w:t>můžete</w:t>
      </w:r>
      <w:r w:rsidR="006E490C">
        <w:rPr>
          <w:sz w:val="24"/>
          <w:szCs w:val="24"/>
        </w:rPr>
        <w:t xml:space="preserve"> vyplnit</w:t>
      </w:r>
      <w:r w:rsidR="00A713F3">
        <w:rPr>
          <w:sz w:val="24"/>
          <w:szCs w:val="24"/>
        </w:rPr>
        <w:t xml:space="preserve"> ručně nebo zadat</w:t>
      </w:r>
      <w:r w:rsidR="006E490C">
        <w:rPr>
          <w:sz w:val="24"/>
          <w:szCs w:val="24"/>
        </w:rPr>
        <w:t xml:space="preserve"> v</w:t>
      </w:r>
      <w:r w:rsidR="00A713F3">
        <w:rPr>
          <w:sz w:val="24"/>
          <w:szCs w:val="24"/>
        </w:rPr>
        <w:t> </w:t>
      </w:r>
      <w:r w:rsidR="006E490C">
        <w:rPr>
          <w:sz w:val="24"/>
          <w:szCs w:val="24"/>
        </w:rPr>
        <w:t>excelu</w:t>
      </w:r>
      <w:r w:rsidR="00A713F3">
        <w:rPr>
          <w:sz w:val="24"/>
          <w:szCs w:val="24"/>
        </w:rPr>
        <w:t xml:space="preserve"> (</w:t>
      </w:r>
      <w:r w:rsidR="006E490C">
        <w:rPr>
          <w:sz w:val="24"/>
          <w:szCs w:val="24"/>
        </w:rPr>
        <w:t>příloha P33</w:t>
      </w:r>
      <w:r w:rsidR="00167657">
        <w:rPr>
          <w:sz w:val="24"/>
          <w:szCs w:val="24"/>
        </w:rPr>
        <w:t>b</w:t>
      </w:r>
      <w:r w:rsidR="00A713F3">
        <w:rPr>
          <w:sz w:val="24"/>
          <w:szCs w:val="24"/>
        </w:rPr>
        <w:t>)</w:t>
      </w:r>
      <w:r w:rsidR="006E490C">
        <w:rPr>
          <w:sz w:val="24"/>
          <w:szCs w:val="24"/>
        </w:rPr>
        <w:t xml:space="preserve"> a do MS2014+ ji naimportovat</w:t>
      </w:r>
      <w:r w:rsidR="00A713F3">
        <w:rPr>
          <w:sz w:val="24"/>
          <w:szCs w:val="24"/>
        </w:rPr>
        <w:t xml:space="preserve"> </w:t>
      </w:r>
      <w:r w:rsidR="00A713F3" w:rsidRPr="00A713F3">
        <w:rPr>
          <w:sz w:val="24"/>
          <w:szCs w:val="24"/>
        </w:rPr>
        <w:t>ze záložky "Souhrnná soupiska"</w:t>
      </w:r>
      <w:r w:rsidR="006E490C">
        <w:rPr>
          <w:sz w:val="24"/>
          <w:szCs w:val="24"/>
        </w:rPr>
        <w:t xml:space="preserve">. </w:t>
      </w:r>
      <w:r w:rsidR="00167657">
        <w:rPr>
          <w:sz w:val="24"/>
          <w:szCs w:val="24"/>
        </w:rPr>
        <w:t>Postup importu je uveden v příloze P33a.</w:t>
      </w:r>
      <w:r w:rsidR="000D4573" w:rsidRPr="000D4573">
        <w:t xml:space="preserve"> </w:t>
      </w:r>
      <w:r w:rsidR="000D4573">
        <w:rPr>
          <w:sz w:val="24"/>
          <w:szCs w:val="24"/>
        </w:rPr>
        <w:t>P</w:t>
      </w:r>
      <w:r w:rsidR="000D4573" w:rsidRPr="000D4573">
        <w:rPr>
          <w:sz w:val="24"/>
          <w:szCs w:val="24"/>
        </w:rPr>
        <w:t>ři opětovném importu soupisky prostředn</w:t>
      </w:r>
      <w:r w:rsidR="00983C85">
        <w:rPr>
          <w:sz w:val="24"/>
          <w:szCs w:val="24"/>
        </w:rPr>
        <w:t>i</w:t>
      </w:r>
      <w:r w:rsidR="000D4573" w:rsidRPr="000D4573">
        <w:rPr>
          <w:sz w:val="24"/>
          <w:szCs w:val="24"/>
        </w:rPr>
        <w:t>ctvím souboru XML, dochází k automatickému smazání pů</w:t>
      </w:r>
      <w:r w:rsidR="00E47E65">
        <w:rPr>
          <w:sz w:val="24"/>
          <w:szCs w:val="24"/>
        </w:rPr>
        <w:t>v</w:t>
      </w:r>
      <w:r w:rsidR="000D4573" w:rsidRPr="000D4573">
        <w:rPr>
          <w:sz w:val="24"/>
          <w:szCs w:val="24"/>
        </w:rPr>
        <w:t>odně vložených dokumentů na soupisce</w:t>
      </w:r>
      <w:r w:rsidR="000D4573">
        <w:rPr>
          <w:sz w:val="24"/>
          <w:szCs w:val="24"/>
        </w:rPr>
        <w:t>. P</w:t>
      </w:r>
      <w:r w:rsidR="000D4573" w:rsidRPr="000D4573">
        <w:rPr>
          <w:sz w:val="24"/>
          <w:szCs w:val="24"/>
        </w:rPr>
        <w:t>okud používáte import soupisky ze souboru xml, ověřte si před finalizováním soupisky, zda máte na soupisce všechny dokumenty řádně nahrané.</w:t>
      </w:r>
    </w:p>
    <w:p w:rsidR="00251E15" w:rsidRDefault="00251E15" w:rsidP="00D52764">
      <w:pPr>
        <w:spacing w:before="120"/>
        <w:jc w:val="both"/>
        <w:rPr>
          <w:sz w:val="24"/>
          <w:szCs w:val="24"/>
        </w:rPr>
      </w:pPr>
    </w:p>
    <w:p w:rsidR="00251E15" w:rsidRDefault="004C7CC6" w:rsidP="00D52764">
      <w:pPr>
        <w:spacing w:before="120"/>
        <w:jc w:val="both"/>
        <w:rPr>
          <w:sz w:val="24"/>
          <w:szCs w:val="24"/>
        </w:rPr>
      </w:pPr>
      <w:r w:rsidRPr="004C7CC6">
        <w:rPr>
          <w:rFonts w:ascii="Arial" w:hAnsi="Arial" w:cs="Arial"/>
          <w:color w:val="1F497D"/>
        </w:rPr>
        <w:lastRenderedPageBreak/>
        <w:t xml:space="preserve"> </w:t>
      </w:r>
      <w:r w:rsidR="004B3649">
        <w:rPr>
          <w:noProof/>
        </w:rPr>
        <w:drawing>
          <wp:inline distT="0" distB="0" distL="0" distR="0">
            <wp:extent cx="5759450" cy="4702258"/>
            <wp:effectExtent l="0" t="0" r="0" b="3175"/>
            <wp:docPr id="20" name="Obrázek 20" descr="cid:image005.jpg@01D4CE95.7C083A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5.jpg@01D4CE95.7C083A7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759450" cy="4702258"/>
                    </a:xfrm>
                    <a:prstGeom prst="rect">
                      <a:avLst/>
                    </a:prstGeom>
                    <a:noFill/>
                    <a:ln>
                      <a:noFill/>
                    </a:ln>
                  </pic:spPr>
                </pic:pic>
              </a:graphicData>
            </a:graphic>
          </wp:inline>
        </w:drawing>
      </w:r>
    </w:p>
    <w:p w:rsidR="00383EC2" w:rsidRDefault="009E3A39" w:rsidP="00D52764">
      <w:pPr>
        <w:spacing w:before="120"/>
        <w:jc w:val="both"/>
        <w:rPr>
          <w:sz w:val="24"/>
          <w:szCs w:val="24"/>
        </w:rPr>
      </w:pPr>
      <w:r w:rsidRPr="009E3A39">
        <w:rPr>
          <w:sz w:val="24"/>
          <w:szCs w:val="24"/>
        </w:rPr>
        <w:t>Údaje jsou vyplňovány ručně, položka „Zkrácený název subjektu“ (pří</w:t>
      </w:r>
      <w:r w:rsidR="002C17B5">
        <w:rPr>
          <w:sz w:val="24"/>
          <w:szCs w:val="24"/>
        </w:rPr>
        <w:t>jemce</w:t>
      </w:r>
      <w:r w:rsidRPr="009E3A39">
        <w:rPr>
          <w:sz w:val="24"/>
          <w:szCs w:val="24"/>
        </w:rPr>
        <w:t>) se vybírá z</w:t>
      </w:r>
      <w:r w:rsidR="005A23AE">
        <w:rPr>
          <w:sz w:val="24"/>
          <w:szCs w:val="24"/>
        </w:rPr>
        <w:t> </w:t>
      </w:r>
      <w:r w:rsidRPr="009E3A39">
        <w:rPr>
          <w:sz w:val="24"/>
          <w:szCs w:val="24"/>
        </w:rPr>
        <w:t>číselníku, výběrem z číselníku se také plní datové pole „Položka rozpočt</w:t>
      </w:r>
      <w:r w:rsidR="000A68E6">
        <w:rPr>
          <w:sz w:val="24"/>
          <w:szCs w:val="24"/>
        </w:rPr>
        <w:t>u projektu“, j</w:t>
      </w:r>
      <w:r w:rsidRPr="009E3A39">
        <w:rPr>
          <w:sz w:val="24"/>
          <w:szCs w:val="24"/>
        </w:rPr>
        <w:t>sou zde nabí</w:t>
      </w:r>
      <w:r w:rsidR="00253BB5">
        <w:rPr>
          <w:sz w:val="24"/>
          <w:szCs w:val="24"/>
        </w:rPr>
        <w:t>zeny položky rozpočtu</w:t>
      </w:r>
      <w:r w:rsidR="000A68E6">
        <w:rPr>
          <w:sz w:val="24"/>
          <w:szCs w:val="24"/>
        </w:rPr>
        <w:t xml:space="preserve"> a vyberte položku rozpočtu, ke které se účetní doklad vztahuje.</w:t>
      </w:r>
      <w:r w:rsidR="00383EC2">
        <w:rPr>
          <w:sz w:val="24"/>
          <w:szCs w:val="24"/>
        </w:rPr>
        <w:t xml:space="preserve"> Po vyplnění „Položky rozpočtu projektu“ se automaticky vyplní, zda se jedná o</w:t>
      </w:r>
      <w:r w:rsidR="005A23AE">
        <w:rPr>
          <w:sz w:val="24"/>
          <w:szCs w:val="24"/>
        </w:rPr>
        <w:t> </w:t>
      </w:r>
      <w:r w:rsidR="00383EC2">
        <w:rPr>
          <w:sz w:val="24"/>
          <w:szCs w:val="24"/>
        </w:rPr>
        <w:t>položku „Investice/</w:t>
      </w:r>
      <w:proofErr w:type="spellStart"/>
      <w:r w:rsidR="00383EC2">
        <w:rPr>
          <w:sz w:val="24"/>
          <w:szCs w:val="24"/>
        </w:rPr>
        <w:t>neinvestice</w:t>
      </w:r>
      <w:proofErr w:type="spellEnd"/>
      <w:r w:rsidR="00383EC2">
        <w:rPr>
          <w:sz w:val="24"/>
          <w:szCs w:val="24"/>
        </w:rPr>
        <w:t xml:space="preserve">“. </w:t>
      </w:r>
    </w:p>
    <w:p w:rsidR="007C604C" w:rsidRDefault="007C604C" w:rsidP="00D52764">
      <w:pPr>
        <w:spacing w:before="120"/>
        <w:jc w:val="both"/>
        <w:rPr>
          <w:sz w:val="24"/>
          <w:szCs w:val="24"/>
        </w:rPr>
      </w:pPr>
      <w:r>
        <w:rPr>
          <w:sz w:val="24"/>
          <w:szCs w:val="24"/>
        </w:rPr>
        <w:t xml:space="preserve">Pokud se k více položkám v rozpočtu vztahuje jedna faktura, rozdělte fakturu do příslušných položek v rozpočtu a </w:t>
      </w:r>
      <w:r w:rsidR="00D61910">
        <w:rPr>
          <w:sz w:val="24"/>
          <w:szCs w:val="24"/>
        </w:rPr>
        <w:t xml:space="preserve">v poli prokazované způsobilé výdaje </w:t>
      </w:r>
      <w:r>
        <w:rPr>
          <w:sz w:val="24"/>
          <w:szCs w:val="24"/>
        </w:rPr>
        <w:t>vyplňte částky, které se vztahují k položce v rozpočtu.</w:t>
      </w:r>
      <w:r w:rsidR="00B1689C">
        <w:rPr>
          <w:sz w:val="24"/>
          <w:szCs w:val="24"/>
        </w:rPr>
        <w:t xml:space="preserve"> </w:t>
      </w:r>
      <w:r w:rsidR="006D2865">
        <w:rPr>
          <w:sz w:val="24"/>
          <w:szCs w:val="24"/>
        </w:rPr>
        <w:t xml:space="preserve">V případě, že </w:t>
      </w:r>
      <w:r w:rsidR="006B649B">
        <w:rPr>
          <w:sz w:val="24"/>
          <w:szCs w:val="24"/>
        </w:rPr>
        <w:t xml:space="preserve">faktura se vztahuje pouze k jedné </w:t>
      </w:r>
      <w:r w:rsidR="004B4B78">
        <w:rPr>
          <w:sz w:val="24"/>
          <w:szCs w:val="24"/>
        </w:rPr>
        <w:t>položce rozpočtu</w:t>
      </w:r>
      <w:r w:rsidR="006B649B">
        <w:rPr>
          <w:sz w:val="24"/>
          <w:szCs w:val="24"/>
        </w:rPr>
        <w:t xml:space="preserve"> a</w:t>
      </w:r>
      <w:r w:rsidR="005A23AE">
        <w:rPr>
          <w:sz w:val="24"/>
          <w:szCs w:val="24"/>
        </w:rPr>
        <w:t> </w:t>
      </w:r>
      <w:r w:rsidR="006B649B">
        <w:rPr>
          <w:sz w:val="24"/>
          <w:szCs w:val="24"/>
        </w:rPr>
        <w:t xml:space="preserve">nejsou v ní </w:t>
      </w:r>
      <w:r w:rsidR="006D2865">
        <w:rPr>
          <w:sz w:val="24"/>
          <w:szCs w:val="24"/>
        </w:rPr>
        <w:t>nezpůso</w:t>
      </w:r>
      <w:r w:rsidR="004B4B78">
        <w:rPr>
          <w:sz w:val="24"/>
          <w:szCs w:val="24"/>
        </w:rPr>
        <w:t>bilé výdaje, bude částka uvedená</w:t>
      </w:r>
      <w:r w:rsidR="006D2865">
        <w:rPr>
          <w:sz w:val="24"/>
          <w:szCs w:val="24"/>
        </w:rPr>
        <w:t xml:space="preserve"> na dokladu stejná jako v poli prokazované způsobilé výdaje.</w:t>
      </w:r>
      <w:r w:rsidR="00E2166E">
        <w:rPr>
          <w:sz w:val="24"/>
          <w:szCs w:val="24"/>
        </w:rPr>
        <w:t xml:space="preserve"> Na záložku se nevyplňují faktury/doklady, které celé zahrnují nezpůsobilé výdaje.</w:t>
      </w:r>
    </w:p>
    <w:p w:rsidR="00F31682" w:rsidRDefault="004B3649" w:rsidP="00D52764">
      <w:pPr>
        <w:spacing w:before="120"/>
        <w:jc w:val="both"/>
        <w:rPr>
          <w:sz w:val="24"/>
          <w:szCs w:val="24"/>
        </w:rPr>
      </w:pPr>
      <w:r w:rsidRPr="00221FA6">
        <w:rPr>
          <w:b/>
          <w:sz w:val="24"/>
          <w:szCs w:val="24"/>
        </w:rPr>
        <w:t>Smazat/Zneplatnit</w:t>
      </w:r>
      <w:r>
        <w:rPr>
          <w:sz w:val="24"/>
          <w:szCs w:val="24"/>
        </w:rPr>
        <w:t xml:space="preserve"> – tlačítko slouží ke smazání (= zneplatnění) vybraného dokladu soupisky u vrácené ŽoP k dopracování. Po stisknutí tlačítka</w:t>
      </w:r>
      <w:r w:rsidR="00F31682">
        <w:rPr>
          <w:sz w:val="24"/>
          <w:szCs w:val="24"/>
        </w:rPr>
        <w:t xml:space="preserve"> a potvrzení se vyplní v tabulce údaj ve sloupci Typ úpravy dokladu na „Smazaný“. Tento příznak indikuje, že doklad chce příjemce smazat a bude po schválení ŽoP smazaný. </w:t>
      </w:r>
    </w:p>
    <w:p w:rsidR="004B3649" w:rsidRDefault="00F31682" w:rsidP="00D52764">
      <w:pPr>
        <w:spacing w:before="120"/>
        <w:jc w:val="both"/>
        <w:rPr>
          <w:sz w:val="24"/>
          <w:szCs w:val="24"/>
        </w:rPr>
      </w:pPr>
      <w:r>
        <w:rPr>
          <w:sz w:val="24"/>
          <w:szCs w:val="24"/>
        </w:rPr>
        <w:t xml:space="preserve">Tlačítko </w:t>
      </w:r>
      <w:r w:rsidRPr="00221FA6">
        <w:rPr>
          <w:b/>
          <w:sz w:val="24"/>
          <w:szCs w:val="24"/>
        </w:rPr>
        <w:t>Smazat záznam</w:t>
      </w:r>
      <w:r>
        <w:rPr>
          <w:sz w:val="24"/>
          <w:szCs w:val="24"/>
        </w:rPr>
        <w:t xml:space="preserve"> neslouží ke smazání dokladu u vrácené ŽoP k dopracování. Smazat záznam slouží ke smazání chybně založeného dokladu v případě, že ŽoP ještě nebyla podána.</w:t>
      </w:r>
    </w:p>
    <w:p w:rsidR="00F31682" w:rsidRDefault="00F31682" w:rsidP="00D52764">
      <w:pPr>
        <w:spacing w:before="120"/>
        <w:jc w:val="both"/>
        <w:rPr>
          <w:sz w:val="24"/>
          <w:szCs w:val="24"/>
        </w:rPr>
      </w:pPr>
    </w:p>
    <w:p w:rsidR="006F659A" w:rsidRDefault="004B6697" w:rsidP="00D52764">
      <w:pPr>
        <w:spacing w:before="120"/>
        <w:jc w:val="both"/>
        <w:rPr>
          <w:sz w:val="24"/>
          <w:szCs w:val="24"/>
        </w:rPr>
      </w:pPr>
      <w:r w:rsidRPr="00BB1A79">
        <w:rPr>
          <w:b/>
          <w:sz w:val="24"/>
          <w:szCs w:val="24"/>
        </w:rPr>
        <w:t>Celková částka bez DPH uvedená na dokladu</w:t>
      </w:r>
      <w:r>
        <w:rPr>
          <w:sz w:val="24"/>
          <w:szCs w:val="24"/>
        </w:rPr>
        <w:t xml:space="preserve"> </w:t>
      </w:r>
      <w:r w:rsidR="00327CB0">
        <w:rPr>
          <w:sz w:val="24"/>
          <w:szCs w:val="24"/>
        </w:rPr>
        <w:t>–</w:t>
      </w:r>
      <w:r>
        <w:rPr>
          <w:sz w:val="24"/>
          <w:szCs w:val="24"/>
        </w:rPr>
        <w:t xml:space="preserve"> </w:t>
      </w:r>
      <w:r w:rsidR="00327CB0">
        <w:rPr>
          <w:sz w:val="24"/>
          <w:szCs w:val="24"/>
        </w:rPr>
        <w:t>uveďte celkovou částku bez DPH uvedenou na dokladu</w:t>
      </w:r>
      <w:r w:rsidR="002421D7">
        <w:rPr>
          <w:sz w:val="24"/>
          <w:szCs w:val="24"/>
        </w:rPr>
        <w:t>,</w:t>
      </w:r>
      <w:r w:rsidR="008232C4">
        <w:rPr>
          <w:sz w:val="24"/>
          <w:szCs w:val="24"/>
        </w:rPr>
        <w:t xml:space="preserve"> </w:t>
      </w:r>
      <w:r w:rsidR="001545ED">
        <w:rPr>
          <w:sz w:val="24"/>
          <w:szCs w:val="24"/>
        </w:rPr>
        <w:t xml:space="preserve">ne pouze </w:t>
      </w:r>
      <w:r w:rsidR="008232C4">
        <w:rPr>
          <w:sz w:val="24"/>
          <w:szCs w:val="24"/>
        </w:rPr>
        <w:t>pro položku v</w:t>
      </w:r>
      <w:r w:rsidR="005A23AE">
        <w:rPr>
          <w:sz w:val="24"/>
          <w:szCs w:val="24"/>
        </w:rPr>
        <w:t> </w:t>
      </w:r>
      <w:r w:rsidR="008232C4">
        <w:rPr>
          <w:sz w:val="24"/>
          <w:szCs w:val="24"/>
        </w:rPr>
        <w:t>rozpočtu</w:t>
      </w:r>
      <w:r w:rsidR="005A23AE">
        <w:rPr>
          <w:sz w:val="24"/>
          <w:szCs w:val="24"/>
        </w:rPr>
        <w:t>.</w:t>
      </w:r>
      <w:r w:rsidR="00345865">
        <w:rPr>
          <w:sz w:val="24"/>
          <w:szCs w:val="24"/>
        </w:rPr>
        <w:t xml:space="preserve"> V případě, kdy částka bez DPH a DPH nebudou </w:t>
      </w:r>
      <w:r w:rsidR="00345865">
        <w:rPr>
          <w:sz w:val="24"/>
          <w:szCs w:val="24"/>
        </w:rPr>
        <w:lastRenderedPageBreak/>
        <w:t>odpovídat celkové částce, která se vypočte automaticky, upraví příjemce částku bez DPH tak, aby celkový součet odpovídal celkové částce uvedené na dokladu. Tento rozdíl se bude při kontrole tolerovat.</w:t>
      </w:r>
    </w:p>
    <w:p w:rsidR="00EE115F" w:rsidRDefault="00EE115F" w:rsidP="00D52764">
      <w:pPr>
        <w:spacing w:before="120"/>
        <w:jc w:val="both"/>
        <w:rPr>
          <w:sz w:val="24"/>
          <w:szCs w:val="24"/>
        </w:rPr>
      </w:pPr>
      <w:r w:rsidRPr="00BB1A79">
        <w:rPr>
          <w:b/>
          <w:sz w:val="24"/>
          <w:szCs w:val="24"/>
        </w:rPr>
        <w:t>Celková částka DPH uvedená na dokladu</w:t>
      </w:r>
      <w:r>
        <w:rPr>
          <w:sz w:val="24"/>
          <w:szCs w:val="24"/>
        </w:rPr>
        <w:t xml:space="preserve"> – uveďte </w:t>
      </w:r>
      <w:r w:rsidR="00D74996">
        <w:rPr>
          <w:sz w:val="24"/>
          <w:szCs w:val="24"/>
        </w:rPr>
        <w:t>DPH</w:t>
      </w:r>
      <w:r w:rsidR="00A1229E">
        <w:rPr>
          <w:sz w:val="24"/>
          <w:szCs w:val="24"/>
        </w:rPr>
        <w:t>.</w:t>
      </w:r>
      <w:r>
        <w:rPr>
          <w:sz w:val="24"/>
          <w:szCs w:val="24"/>
        </w:rPr>
        <w:t xml:space="preserve"> V případě, že DPH není uvedeno, uveďte hodnotu nula</w:t>
      </w:r>
      <w:r w:rsidR="00C45D7D">
        <w:rPr>
          <w:sz w:val="24"/>
          <w:szCs w:val="24"/>
        </w:rPr>
        <w:t xml:space="preserve">. </w:t>
      </w:r>
      <w:r w:rsidR="007861BC">
        <w:rPr>
          <w:sz w:val="24"/>
          <w:szCs w:val="24"/>
        </w:rPr>
        <w:t>N</w:t>
      </w:r>
      <w:r w:rsidR="00930657">
        <w:rPr>
          <w:sz w:val="24"/>
          <w:szCs w:val="24"/>
        </w:rPr>
        <w:t>eplátci DPH uvedou hodnotu nula</w:t>
      </w:r>
      <w:r w:rsidR="005A23AE">
        <w:rPr>
          <w:sz w:val="24"/>
          <w:szCs w:val="24"/>
        </w:rPr>
        <w:t>.</w:t>
      </w:r>
    </w:p>
    <w:p w:rsidR="00EE115F" w:rsidRDefault="000743E7" w:rsidP="00D52764">
      <w:pPr>
        <w:spacing w:before="120"/>
        <w:jc w:val="both"/>
        <w:rPr>
          <w:sz w:val="24"/>
          <w:szCs w:val="24"/>
        </w:rPr>
      </w:pPr>
      <w:r w:rsidRPr="00BB1A79">
        <w:rPr>
          <w:b/>
          <w:sz w:val="24"/>
          <w:szCs w:val="24"/>
        </w:rPr>
        <w:t>Celková částka uvedená na dokladu</w:t>
      </w:r>
      <w:r>
        <w:rPr>
          <w:sz w:val="24"/>
          <w:szCs w:val="24"/>
        </w:rPr>
        <w:t xml:space="preserve"> – částka </w:t>
      </w:r>
      <w:r w:rsidR="00D74996">
        <w:rPr>
          <w:sz w:val="24"/>
          <w:szCs w:val="24"/>
        </w:rPr>
        <w:t>se</w:t>
      </w:r>
      <w:r w:rsidR="009F7269">
        <w:rPr>
          <w:sz w:val="24"/>
          <w:szCs w:val="24"/>
        </w:rPr>
        <w:t xml:space="preserve"> doplní automaticky, jedná se o </w:t>
      </w:r>
      <w:r w:rsidR="00BB1A79">
        <w:rPr>
          <w:sz w:val="24"/>
          <w:szCs w:val="24"/>
        </w:rPr>
        <w:t>sumu</w:t>
      </w:r>
      <w:r>
        <w:rPr>
          <w:sz w:val="24"/>
          <w:szCs w:val="24"/>
        </w:rPr>
        <w:t xml:space="preserve"> celkové částky bez DP</w:t>
      </w:r>
      <w:r w:rsidR="00D74996">
        <w:rPr>
          <w:sz w:val="24"/>
          <w:szCs w:val="24"/>
        </w:rPr>
        <w:t>H uvedené na dokladu a celkové čá</w:t>
      </w:r>
      <w:r w:rsidR="003F24D6">
        <w:rPr>
          <w:sz w:val="24"/>
          <w:szCs w:val="24"/>
        </w:rPr>
        <w:t>stky DPH uvedené na dokladu</w:t>
      </w:r>
      <w:r w:rsidR="005A23AE">
        <w:rPr>
          <w:sz w:val="24"/>
          <w:szCs w:val="24"/>
        </w:rPr>
        <w:t>.</w:t>
      </w:r>
    </w:p>
    <w:p w:rsidR="009F7269" w:rsidRDefault="009F7269" w:rsidP="00D52764">
      <w:pPr>
        <w:spacing w:before="120"/>
        <w:jc w:val="both"/>
        <w:rPr>
          <w:sz w:val="24"/>
          <w:szCs w:val="24"/>
        </w:rPr>
      </w:pPr>
      <w:r w:rsidRPr="00BB1A79">
        <w:rPr>
          <w:b/>
          <w:sz w:val="24"/>
          <w:szCs w:val="24"/>
        </w:rPr>
        <w:t>Číslo účetního dokladu v účetnictví</w:t>
      </w:r>
      <w:r>
        <w:rPr>
          <w:sz w:val="24"/>
          <w:szCs w:val="24"/>
        </w:rPr>
        <w:t xml:space="preserve"> </w:t>
      </w:r>
      <w:r w:rsidR="00AE64CD">
        <w:rPr>
          <w:sz w:val="24"/>
          <w:szCs w:val="24"/>
        </w:rPr>
        <w:t>–</w:t>
      </w:r>
      <w:r>
        <w:rPr>
          <w:sz w:val="24"/>
          <w:szCs w:val="24"/>
        </w:rPr>
        <w:t xml:space="preserve"> </w:t>
      </w:r>
      <w:r w:rsidR="00AE64CD">
        <w:rPr>
          <w:sz w:val="24"/>
          <w:szCs w:val="24"/>
        </w:rPr>
        <w:t xml:space="preserve">doplňte </w:t>
      </w:r>
      <w:r w:rsidR="005A60C0">
        <w:rPr>
          <w:sz w:val="24"/>
          <w:szCs w:val="24"/>
        </w:rPr>
        <w:t xml:space="preserve">variabilní </w:t>
      </w:r>
      <w:r w:rsidR="00AE64CD">
        <w:rPr>
          <w:sz w:val="24"/>
          <w:szCs w:val="24"/>
        </w:rPr>
        <w:t xml:space="preserve">číslo </w:t>
      </w:r>
      <w:r w:rsidR="005A60C0">
        <w:rPr>
          <w:sz w:val="24"/>
          <w:szCs w:val="24"/>
        </w:rPr>
        <w:t xml:space="preserve">faktury anebo číslo faktury </w:t>
      </w:r>
      <w:r w:rsidR="0004381F">
        <w:rPr>
          <w:sz w:val="24"/>
          <w:szCs w:val="24"/>
        </w:rPr>
        <w:t>podle účetní evidence</w:t>
      </w:r>
      <w:r w:rsidR="005A23AE">
        <w:rPr>
          <w:sz w:val="24"/>
          <w:szCs w:val="24"/>
        </w:rPr>
        <w:t>.</w:t>
      </w:r>
    </w:p>
    <w:p w:rsidR="003D0547" w:rsidRDefault="003D0547" w:rsidP="00D52764">
      <w:pPr>
        <w:spacing w:before="120"/>
        <w:jc w:val="both"/>
        <w:rPr>
          <w:sz w:val="24"/>
          <w:szCs w:val="24"/>
        </w:rPr>
      </w:pPr>
      <w:r w:rsidRPr="003D0547">
        <w:rPr>
          <w:b/>
          <w:sz w:val="24"/>
          <w:szCs w:val="24"/>
        </w:rPr>
        <w:t xml:space="preserve">Druh veřejné podpory </w:t>
      </w:r>
      <w:r>
        <w:rPr>
          <w:sz w:val="24"/>
          <w:szCs w:val="24"/>
        </w:rPr>
        <w:t>– vyplňte režim podpory, který máte</w:t>
      </w:r>
      <w:r w:rsidR="0057676A">
        <w:rPr>
          <w:sz w:val="24"/>
          <w:szCs w:val="24"/>
        </w:rPr>
        <w:t xml:space="preserve"> vyplněn</w:t>
      </w:r>
      <w:r>
        <w:rPr>
          <w:sz w:val="24"/>
          <w:szCs w:val="24"/>
        </w:rPr>
        <w:t xml:space="preserve"> na projektové žádosti</w:t>
      </w:r>
      <w:r w:rsidR="009D3929">
        <w:rPr>
          <w:sz w:val="24"/>
          <w:szCs w:val="24"/>
        </w:rPr>
        <w:t>.</w:t>
      </w:r>
      <w:r w:rsidR="00755BE5">
        <w:rPr>
          <w:sz w:val="24"/>
          <w:szCs w:val="24"/>
        </w:rPr>
        <w:t xml:space="preserve"> </w:t>
      </w:r>
      <w:r w:rsidR="00755BE5" w:rsidRPr="00BB4824">
        <w:rPr>
          <w:b/>
          <w:sz w:val="24"/>
          <w:szCs w:val="24"/>
        </w:rPr>
        <w:t>V případě importu soupisky přes xml soubor je nutné toto pole vyplnit ručně.</w:t>
      </w:r>
    </w:p>
    <w:p w:rsidR="00442331" w:rsidRDefault="00F67784" w:rsidP="00D52764">
      <w:pPr>
        <w:spacing w:before="120"/>
        <w:jc w:val="both"/>
        <w:rPr>
          <w:sz w:val="24"/>
          <w:szCs w:val="24"/>
        </w:rPr>
      </w:pPr>
      <w:r w:rsidRPr="00BB1A79">
        <w:rPr>
          <w:b/>
          <w:sz w:val="24"/>
          <w:szCs w:val="24"/>
        </w:rPr>
        <w:t>Datum vystavení dokladu</w:t>
      </w:r>
      <w:r>
        <w:rPr>
          <w:sz w:val="24"/>
          <w:szCs w:val="24"/>
        </w:rPr>
        <w:t xml:space="preserve"> – vyplňte datum vystavení dokladu</w:t>
      </w:r>
      <w:r w:rsidR="005A23AE">
        <w:rPr>
          <w:sz w:val="24"/>
          <w:szCs w:val="24"/>
        </w:rPr>
        <w:t>.</w:t>
      </w:r>
    </w:p>
    <w:p w:rsidR="00F67784" w:rsidRDefault="00F67784" w:rsidP="00D52764">
      <w:pPr>
        <w:spacing w:before="120"/>
        <w:jc w:val="both"/>
        <w:rPr>
          <w:sz w:val="24"/>
          <w:szCs w:val="24"/>
        </w:rPr>
      </w:pPr>
      <w:r w:rsidRPr="00BB1A79">
        <w:rPr>
          <w:b/>
          <w:sz w:val="24"/>
          <w:szCs w:val="24"/>
        </w:rPr>
        <w:t>Datum uskutečnění zdanitelného plnění</w:t>
      </w:r>
      <w:r>
        <w:rPr>
          <w:sz w:val="24"/>
          <w:szCs w:val="24"/>
        </w:rPr>
        <w:t xml:space="preserve"> – vyplňte datum uskutečnění</w:t>
      </w:r>
      <w:r w:rsidR="00183B6E">
        <w:rPr>
          <w:sz w:val="24"/>
          <w:szCs w:val="24"/>
        </w:rPr>
        <w:t xml:space="preserve"> zdanitelného </w:t>
      </w:r>
      <w:r>
        <w:rPr>
          <w:sz w:val="24"/>
          <w:szCs w:val="24"/>
        </w:rPr>
        <w:t>plnění</w:t>
      </w:r>
      <w:r w:rsidR="005A23AE">
        <w:rPr>
          <w:sz w:val="24"/>
          <w:szCs w:val="24"/>
        </w:rPr>
        <w:t>.</w:t>
      </w:r>
    </w:p>
    <w:p w:rsidR="00FE41EE" w:rsidRDefault="00F67784" w:rsidP="00D52764">
      <w:pPr>
        <w:spacing w:before="120"/>
        <w:jc w:val="both"/>
        <w:rPr>
          <w:sz w:val="24"/>
          <w:szCs w:val="24"/>
        </w:rPr>
      </w:pPr>
      <w:r w:rsidRPr="00BB1A79">
        <w:rPr>
          <w:b/>
          <w:sz w:val="24"/>
          <w:szCs w:val="24"/>
        </w:rPr>
        <w:t>Datum úhrady výdaje</w:t>
      </w:r>
      <w:r>
        <w:rPr>
          <w:sz w:val="24"/>
          <w:szCs w:val="24"/>
        </w:rPr>
        <w:t xml:space="preserve"> – </w:t>
      </w:r>
      <w:r w:rsidR="00FE41EE">
        <w:rPr>
          <w:sz w:val="24"/>
          <w:szCs w:val="24"/>
        </w:rPr>
        <w:t xml:space="preserve">ex-post platby - </w:t>
      </w:r>
      <w:r>
        <w:rPr>
          <w:sz w:val="24"/>
          <w:szCs w:val="24"/>
        </w:rPr>
        <w:t>vyplňte datum, kdy byl výdaj uhrazen</w:t>
      </w:r>
      <w:r w:rsidR="000E554E">
        <w:rPr>
          <w:sz w:val="24"/>
          <w:szCs w:val="24"/>
        </w:rPr>
        <w:t xml:space="preserve"> dodavateli z účtu příjemce</w:t>
      </w:r>
      <w:r w:rsidR="00386BFB">
        <w:rPr>
          <w:sz w:val="24"/>
          <w:szCs w:val="24"/>
        </w:rPr>
        <w:t>.</w:t>
      </w:r>
      <w:r w:rsidR="002454CB">
        <w:rPr>
          <w:sz w:val="24"/>
          <w:szCs w:val="24"/>
        </w:rPr>
        <w:t xml:space="preserve"> </w:t>
      </w:r>
      <w:r w:rsidR="0020781E">
        <w:rPr>
          <w:sz w:val="24"/>
          <w:szCs w:val="24"/>
        </w:rPr>
        <w:t xml:space="preserve">V případě, že výdaj není uhrazen, faktura bude zahrnuta do další etapy. Pokud </w:t>
      </w:r>
      <w:r w:rsidR="00434E8D">
        <w:rPr>
          <w:sz w:val="24"/>
          <w:szCs w:val="24"/>
        </w:rPr>
        <w:t xml:space="preserve">se </w:t>
      </w:r>
      <w:r w:rsidR="0020781E">
        <w:rPr>
          <w:sz w:val="24"/>
          <w:szCs w:val="24"/>
        </w:rPr>
        <w:t xml:space="preserve">jedná o závěrečnou platbu, musí příjemce zažádat o prodloužení předložení zjednodušení žádosti o platbu (data </w:t>
      </w:r>
      <w:r w:rsidR="00A1229E">
        <w:rPr>
          <w:sz w:val="24"/>
          <w:szCs w:val="24"/>
        </w:rPr>
        <w:t>předložení na finančním plánu)</w:t>
      </w:r>
      <w:r w:rsidR="00EA1E10">
        <w:rPr>
          <w:sz w:val="24"/>
          <w:szCs w:val="24"/>
        </w:rPr>
        <w:t xml:space="preserve"> a prodloužení projektu, etapy.</w:t>
      </w:r>
    </w:p>
    <w:p w:rsidR="00F67784" w:rsidRPr="00FE41EE" w:rsidRDefault="00FE41EE" w:rsidP="00FE41EE">
      <w:pPr>
        <w:spacing w:before="120"/>
        <w:jc w:val="both"/>
        <w:rPr>
          <w:sz w:val="24"/>
          <w:szCs w:val="24"/>
        </w:rPr>
      </w:pPr>
      <w:r w:rsidRPr="0034769C">
        <w:rPr>
          <w:b/>
          <w:sz w:val="24"/>
          <w:szCs w:val="24"/>
        </w:rPr>
        <w:t>Kombinované platby –</w:t>
      </w:r>
      <w:r w:rsidRPr="00FE41EE">
        <w:rPr>
          <w:sz w:val="24"/>
          <w:szCs w:val="24"/>
        </w:rPr>
        <w:t xml:space="preserve"> datum úhrady nemusí být v době předložení </w:t>
      </w:r>
      <w:proofErr w:type="spellStart"/>
      <w:r w:rsidRPr="00FE41EE">
        <w:rPr>
          <w:sz w:val="24"/>
          <w:szCs w:val="24"/>
        </w:rPr>
        <w:t>ZŽoP</w:t>
      </w:r>
      <w:proofErr w:type="spellEnd"/>
      <w:r w:rsidRPr="00FE41EE">
        <w:rPr>
          <w:sz w:val="24"/>
          <w:szCs w:val="24"/>
        </w:rPr>
        <w:t xml:space="preserve"> vyplněn. Administrace ŽoP bude pozastavena do doby úhrady výdaje dodavateli</w:t>
      </w:r>
      <w:r w:rsidR="00434E8D">
        <w:rPr>
          <w:sz w:val="24"/>
          <w:szCs w:val="24"/>
        </w:rPr>
        <w:t>.</w:t>
      </w:r>
      <w:r w:rsidRPr="00FE41EE">
        <w:rPr>
          <w:sz w:val="24"/>
          <w:szCs w:val="24"/>
        </w:rPr>
        <w:tab/>
        <w:t xml:space="preserve"> </w:t>
      </w:r>
      <w:r w:rsidR="00386BFB" w:rsidRPr="00FE41EE">
        <w:rPr>
          <w:sz w:val="24"/>
          <w:szCs w:val="24"/>
        </w:rPr>
        <w:t xml:space="preserve"> </w:t>
      </w:r>
    </w:p>
    <w:p w:rsidR="005733AD" w:rsidRDefault="00224F53" w:rsidP="00D52764">
      <w:pPr>
        <w:spacing w:before="120"/>
        <w:jc w:val="both"/>
        <w:rPr>
          <w:sz w:val="24"/>
          <w:szCs w:val="24"/>
        </w:rPr>
      </w:pPr>
      <w:r w:rsidRPr="00BB1A79">
        <w:rPr>
          <w:b/>
          <w:sz w:val="24"/>
          <w:szCs w:val="24"/>
        </w:rPr>
        <w:t>Zdroj</w:t>
      </w:r>
      <w:r>
        <w:rPr>
          <w:sz w:val="24"/>
          <w:szCs w:val="24"/>
        </w:rPr>
        <w:t xml:space="preserve"> </w:t>
      </w:r>
      <w:r w:rsidR="00BB1A79">
        <w:rPr>
          <w:sz w:val="24"/>
          <w:szCs w:val="24"/>
        </w:rPr>
        <w:t>–</w:t>
      </w:r>
      <w:r>
        <w:rPr>
          <w:sz w:val="24"/>
          <w:szCs w:val="24"/>
        </w:rPr>
        <w:t xml:space="preserve"> </w:t>
      </w:r>
      <w:r w:rsidR="00BB1A79">
        <w:rPr>
          <w:sz w:val="24"/>
          <w:szCs w:val="24"/>
        </w:rPr>
        <w:t>vyplní příjemce</w:t>
      </w:r>
      <w:r w:rsidR="00764E09">
        <w:rPr>
          <w:sz w:val="24"/>
          <w:szCs w:val="24"/>
        </w:rPr>
        <w:t xml:space="preserve"> Ministerstvo p</w:t>
      </w:r>
      <w:r w:rsidR="00A1229E">
        <w:rPr>
          <w:sz w:val="24"/>
          <w:szCs w:val="24"/>
        </w:rPr>
        <w:t>ro místní rozvoj</w:t>
      </w:r>
      <w:r w:rsidR="00434E8D">
        <w:rPr>
          <w:sz w:val="24"/>
          <w:szCs w:val="24"/>
        </w:rPr>
        <w:t>.</w:t>
      </w:r>
      <w:r w:rsidR="00764E09">
        <w:rPr>
          <w:sz w:val="24"/>
          <w:szCs w:val="24"/>
        </w:rPr>
        <w:t xml:space="preserve"> </w:t>
      </w:r>
    </w:p>
    <w:p w:rsidR="00224F53" w:rsidRDefault="005733AD" w:rsidP="00D52764">
      <w:pPr>
        <w:spacing w:before="120"/>
        <w:jc w:val="both"/>
        <w:rPr>
          <w:sz w:val="24"/>
          <w:szCs w:val="24"/>
        </w:rPr>
      </w:pPr>
      <w:r w:rsidRPr="008824C6">
        <w:rPr>
          <w:b/>
          <w:sz w:val="24"/>
          <w:szCs w:val="24"/>
        </w:rPr>
        <w:t>Měna dokladu</w:t>
      </w:r>
      <w:r>
        <w:rPr>
          <w:sz w:val="24"/>
          <w:szCs w:val="24"/>
        </w:rPr>
        <w:t xml:space="preserve"> </w:t>
      </w:r>
      <w:r w:rsidR="005F7144">
        <w:rPr>
          <w:sz w:val="24"/>
          <w:szCs w:val="24"/>
        </w:rPr>
        <w:t>–</w:t>
      </w:r>
      <w:r>
        <w:rPr>
          <w:sz w:val="24"/>
          <w:szCs w:val="24"/>
        </w:rPr>
        <w:t xml:space="preserve"> nevyplňujte</w:t>
      </w:r>
      <w:r w:rsidR="005F7144">
        <w:rPr>
          <w:sz w:val="24"/>
          <w:szCs w:val="24"/>
        </w:rPr>
        <w:t xml:space="preserve">. </w:t>
      </w:r>
      <w:r w:rsidR="00BB1A79">
        <w:rPr>
          <w:sz w:val="24"/>
          <w:szCs w:val="24"/>
        </w:rPr>
        <w:t xml:space="preserve"> </w:t>
      </w:r>
    </w:p>
    <w:p w:rsidR="00BB1A79" w:rsidRDefault="00BC45BD" w:rsidP="00D52764">
      <w:pPr>
        <w:spacing w:before="120"/>
        <w:jc w:val="both"/>
        <w:rPr>
          <w:sz w:val="24"/>
          <w:szCs w:val="24"/>
        </w:rPr>
      </w:pPr>
      <w:r w:rsidRPr="00806B5F">
        <w:rPr>
          <w:b/>
          <w:sz w:val="24"/>
          <w:szCs w:val="24"/>
        </w:rPr>
        <w:t>IČO Dodavatele</w:t>
      </w:r>
      <w:r>
        <w:rPr>
          <w:sz w:val="24"/>
          <w:szCs w:val="24"/>
        </w:rPr>
        <w:t xml:space="preserve"> – </w:t>
      </w:r>
      <w:r w:rsidR="00183E8D">
        <w:rPr>
          <w:sz w:val="24"/>
          <w:szCs w:val="24"/>
        </w:rPr>
        <w:t>v</w:t>
      </w:r>
      <w:r w:rsidR="00AA0FB4">
        <w:rPr>
          <w:sz w:val="24"/>
          <w:szCs w:val="24"/>
        </w:rPr>
        <w:t>yplňte IČO dodavatele</w:t>
      </w:r>
      <w:r w:rsidR="00434E8D">
        <w:rPr>
          <w:sz w:val="24"/>
          <w:szCs w:val="24"/>
        </w:rPr>
        <w:t>.</w:t>
      </w:r>
      <w:r w:rsidR="00A743DE">
        <w:rPr>
          <w:sz w:val="24"/>
          <w:szCs w:val="24"/>
        </w:rPr>
        <w:t xml:space="preserve"> Pokud je nerelevantní, vyplňte NR.</w:t>
      </w:r>
    </w:p>
    <w:p w:rsidR="00BC45BD" w:rsidRDefault="00BC45BD" w:rsidP="00D52764">
      <w:pPr>
        <w:spacing w:before="120"/>
        <w:jc w:val="both"/>
        <w:rPr>
          <w:sz w:val="24"/>
          <w:szCs w:val="24"/>
        </w:rPr>
      </w:pPr>
      <w:r w:rsidRPr="00806B5F">
        <w:rPr>
          <w:b/>
          <w:sz w:val="24"/>
          <w:szCs w:val="24"/>
        </w:rPr>
        <w:t>Název dodavatele</w:t>
      </w:r>
      <w:r>
        <w:rPr>
          <w:sz w:val="24"/>
          <w:szCs w:val="24"/>
        </w:rPr>
        <w:t xml:space="preserve"> – </w:t>
      </w:r>
      <w:r w:rsidR="00183E8D">
        <w:rPr>
          <w:sz w:val="24"/>
          <w:szCs w:val="24"/>
        </w:rPr>
        <w:t>v</w:t>
      </w:r>
      <w:r w:rsidR="00806B5F">
        <w:rPr>
          <w:sz w:val="24"/>
          <w:szCs w:val="24"/>
        </w:rPr>
        <w:t>ypl</w:t>
      </w:r>
      <w:r w:rsidR="00301822">
        <w:rPr>
          <w:sz w:val="24"/>
          <w:szCs w:val="24"/>
        </w:rPr>
        <w:t>ňte název dodavatele</w:t>
      </w:r>
      <w:r w:rsidR="00434E8D">
        <w:rPr>
          <w:sz w:val="24"/>
          <w:szCs w:val="24"/>
        </w:rPr>
        <w:t>.</w:t>
      </w:r>
      <w:r w:rsidR="00806B5F">
        <w:rPr>
          <w:sz w:val="24"/>
          <w:szCs w:val="24"/>
        </w:rPr>
        <w:t xml:space="preserve"> </w:t>
      </w:r>
    </w:p>
    <w:p w:rsidR="00BC45BD" w:rsidRDefault="00BC45BD" w:rsidP="00D52764">
      <w:pPr>
        <w:spacing w:before="120"/>
        <w:jc w:val="both"/>
        <w:rPr>
          <w:sz w:val="24"/>
          <w:szCs w:val="24"/>
        </w:rPr>
      </w:pPr>
      <w:r w:rsidRPr="00BC45BD">
        <w:rPr>
          <w:b/>
          <w:sz w:val="24"/>
          <w:szCs w:val="24"/>
        </w:rPr>
        <w:t>Číslo smlouvy/objednávky, ke které se doklad vztahuje</w:t>
      </w:r>
      <w:r w:rsidRPr="00BC45BD">
        <w:rPr>
          <w:sz w:val="24"/>
          <w:szCs w:val="24"/>
        </w:rPr>
        <w:t>, pokud je relevantní. V případě, že číslo smlouvy není uvedeno, zatrhněte pole „Nerelevantní“</w:t>
      </w:r>
      <w:r w:rsidR="00434E8D">
        <w:rPr>
          <w:sz w:val="24"/>
          <w:szCs w:val="24"/>
        </w:rPr>
        <w:t>.</w:t>
      </w:r>
    </w:p>
    <w:p w:rsidR="008F2482" w:rsidRDefault="00BC45BD" w:rsidP="00D52764">
      <w:pPr>
        <w:spacing w:before="120"/>
        <w:jc w:val="both"/>
        <w:rPr>
          <w:sz w:val="24"/>
          <w:szCs w:val="24"/>
        </w:rPr>
      </w:pPr>
      <w:r w:rsidRPr="001D577D">
        <w:rPr>
          <w:b/>
          <w:sz w:val="24"/>
          <w:szCs w:val="24"/>
        </w:rPr>
        <w:t>Číslo výběrového řízení, ke kterému se doklad vztahuje</w:t>
      </w:r>
      <w:r>
        <w:rPr>
          <w:sz w:val="24"/>
          <w:szCs w:val="24"/>
        </w:rPr>
        <w:t xml:space="preserve">, pokud je relevantní. </w:t>
      </w:r>
    </w:p>
    <w:p w:rsidR="000D7E8A" w:rsidRDefault="000D7E8A" w:rsidP="000D7E8A">
      <w:pPr>
        <w:spacing w:before="120"/>
        <w:jc w:val="both"/>
        <w:rPr>
          <w:sz w:val="24"/>
          <w:szCs w:val="24"/>
        </w:rPr>
      </w:pPr>
      <w:r w:rsidRPr="001D577D">
        <w:rPr>
          <w:b/>
          <w:sz w:val="24"/>
          <w:szCs w:val="24"/>
        </w:rPr>
        <w:t xml:space="preserve">Číslo </w:t>
      </w:r>
      <w:r>
        <w:rPr>
          <w:b/>
          <w:sz w:val="24"/>
          <w:szCs w:val="24"/>
        </w:rPr>
        <w:t>smlouvy/objednávky</w:t>
      </w:r>
      <w:r w:rsidRPr="001D577D">
        <w:rPr>
          <w:b/>
          <w:sz w:val="24"/>
          <w:szCs w:val="24"/>
        </w:rPr>
        <w:t>, ke kterému se doklad vztahuje</w:t>
      </w:r>
      <w:r>
        <w:rPr>
          <w:sz w:val="24"/>
          <w:szCs w:val="24"/>
        </w:rPr>
        <w:t xml:space="preserve">, pokud je relevantní. </w:t>
      </w:r>
      <w:r w:rsidRPr="00BC45BD">
        <w:rPr>
          <w:sz w:val="24"/>
          <w:szCs w:val="24"/>
        </w:rPr>
        <w:t>V případě, že není uve</w:t>
      </w:r>
      <w:r w:rsidR="00617D2B">
        <w:rPr>
          <w:sz w:val="24"/>
          <w:szCs w:val="24"/>
        </w:rPr>
        <w:t>deno, zatrhněte pole „</w:t>
      </w:r>
      <w:r>
        <w:rPr>
          <w:sz w:val="24"/>
          <w:szCs w:val="24"/>
        </w:rPr>
        <w:t>n</w:t>
      </w:r>
      <w:r w:rsidRPr="00BC45BD">
        <w:rPr>
          <w:sz w:val="24"/>
          <w:szCs w:val="24"/>
        </w:rPr>
        <w:t>erelevantní“</w:t>
      </w:r>
      <w:r>
        <w:rPr>
          <w:sz w:val="24"/>
          <w:szCs w:val="24"/>
        </w:rPr>
        <w:t>.</w:t>
      </w:r>
    </w:p>
    <w:p w:rsidR="00686D23" w:rsidRDefault="00F1363F" w:rsidP="00D52764">
      <w:pPr>
        <w:spacing w:before="120"/>
        <w:jc w:val="both"/>
        <w:rPr>
          <w:sz w:val="24"/>
          <w:szCs w:val="24"/>
        </w:rPr>
      </w:pPr>
      <w:r w:rsidRPr="00F1363F">
        <w:rPr>
          <w:b/>
          <w:sz w:val="24"/>
          <w:szCs w:val="24"/>
        </w:rPr>
        <w:t>Částka bez DPH připadající na prokazované způsobilé výdaje</w:t>
      </w:r>
      <w:r>
        <w:rPr>
          <w:sz w:val="24"/>
          <w:szCs w:val="24"/>
        </w:rPr>
        <w:t xml:space="preserve"> – vyplňte částku „způsobilých“ výdajů projektu</w:t>
      </w:r>
      <w:r w:rsidR="00301822">
        <w:rPr>
          <w:sz w:val="24"/>
          <w:szCs w:val="24"/>
        </w:rPr>
        <w:t xml:space="preserve"> bez DPH</w:t>
      </w:r>
      <w:r>
        <w:rPr>
          <w:sz w:val="24"/>
          <w:szCs w:val="24"/>
        </w:rPr>
        <w:t xml:space="preserve"> </w:t>
      </w:r>
      <w:r w:rsidR="002421D7">
        <w:rPr>
          <w:sz w:val="24"/>
          <w:szCs w:val="24"/>
        </w:rPr>
        <w:t>pouze pro položku v</w:t>
      </w:r>
      <w:r w:rsidR="00434E8D">
        <w:rPr>
          <w:sz w:val="24"/>
          <w:szCs w:val="24"/>
        </w:rPr>
        <w:t> </w:t>
      </w:r>
      <w:r w:rsidR="002421D7">
        <w:rPr>
          <w:sz w:val="24"/>
          <w:szCs w:val="24"/>
        </w:rPr>
        <w:t>rozpočtu</w:t>
      </w:r>
      <w:r w:rsidR="00434E8D">
        <w:rPr>
          <w:sz w:val="24"/>
          <w:szCs w:val="24"/>
        </w:rPr>
        <w:t>.</w:t>
      </w:r>
    </w:p>
    <w:p w:rsidR="00301822" w:rsidRDefault="00F1363F" w:rsidP="00F1363F">
      <w:pPr>
        <w:spacing w:before="120"/>
        <w:jc w:val="both"/>
        <w:rPr>
          <w:sz w:val="24"/>
          <w:szCs w:val="24"/>
        </w:rPr>
      </w:pPr>
      <w:r w:rsidRPr="0057056E">
        <w:rPr>
          <w:b/>
          <w:sz w:val="24"/>
          <w:szCs w:val="24"/>
        </w:rPr>
        <w:t>Částka DPH připadající na</w:t>
      </w:r>
      <w:r w:rsidR="0057056E" w:rsidRPr="0057056E">
        <w:rPr>
          <w:b/>
          <w:sz w:val="24"/>
          <w:szCs w:val="24"/>
        </w:rPr>
        <w:t xml:space="preserve"> prokazované způsobilé výdaje</w:t>
      </w:r>
      <w:r w:rsidR="0057056E">
        <w:rPr>
          <w:sz w:val="24"/>
          <w:szCs w:val="24"/>
        </w:rPr>
        <w:t xml:space="preserve"> </w:t>
      </w:r>
      <w:r>
        <w:rPr>
          <w:sz w:val="24"/>
          <w:szCs w:val="24"/>
        </w:rPr>
        <w:t xml:space="preserve">– vyplňte částku DPH. </w:t>
      </w:r>
      <w:r w:rsidR="00BE02A6">
        <w:rPr>
          <w:sz w:val="24"/>
          <w:szCs w:val="24"/>
        </w:rPr>
        <w:t>V případě, že DPH není uvedeno</w:t>
      </w:r>
      <w:r w:rsidR="00E04A75">
        <w:rPr>
          <w:sz w:val="24"/>
          <w:szCs w:val="24"/>
        </w:rPr>
        <w:t xml:space="preserve"> nebo není způsobilý výdaj</w:t>
      </w:r>
      <w:r w:rsidR="00BE02A6">
        <w:rPr>
          <w:sz w:val="24"/>
          <w:szCs w:val="24"/>
        </w:rPr>
        <w:t>, uveďte hodnotu nula</w:t>
      </w:r>
      <w:r w:rsidR="001959B9">
        <w:rPr>
          <w:sz w:val="24"/>
          <w:szCs w:val="24"/>
        </w:rPr>
        <w:t xml:space="preserve">. </w:t>
      </w:r>
      <w:r w:rsidR="00BD1789" w:rsidRPr="00BD1789">
        <w:rPr>
          <w:sz w:val="24"/>
          <w:szCs w:val="24"/>
        </w:rPr>
        <w:t>Když je dodavatel neplátce DPH, uveďte hodnotu nula.</w:t>
      </w:r>
      <w:r w:rsidR="00BD1789" w:rsidRPr="00BD1789" w:rsidDel="00BD1789">
        <w:rPr>
          <w:sz w:val="24"/>
          <w:szCs w:val="24"/>
        </w:rPr>
        <w:t xml:space="preserve"> </w:t>
      </w:r>
    </w:p>
    <w:p w:rsidR="003C72C3" w:rsidRDefault="00F97FF9" w:rsidP="003C72C3">
      <w:pPr>
        <w:spacing w:before="120"/>
        <w:jc w:val="both"/>
        <w:rPr>
          <w:sz w:val="24"/>
          <w:szCs w:val="24"/>
        </w:rPr>
      </w:pPr>
      <w:r w:rsidRPr="00F97FF9">
        <w:rPr>
          <w:b/>
          <w:sz w:val="24"/>
          <w:szCs w:val="24"/>
        </w:rPr>
        <w:t>Způsobilé výdaje</w:t>
      </w:r>
      <w:r>
        <w:rPr>
          <w:sz w:val="24"/>
          <w:szCs w:val="24"/>
        </w:rPr>
        <w:t xml:space="preserve"> - </w:t>
      </w:r>
      <w:r w:rsidR="003C72C3">
        <w:rPr>
          <w:sz w:val="24"/>
          <w:szCs w:val="24"/>
        </w:rPr>
        <w:t>částka se doplní automaticky, jedná se o sumu částky bez DPH připadající na prokazované způsobilé výdaje a částky DPH připadající na prokazované způsobilé výdaje</w:t>
      </w:r>
      <w:r w:rsidR="00434E8D">
        <w:rPr>
          <w:sz w:val="24"/>
          <w:szCs w:val="24"/>
        </w:rPr>
        <w:t>.</w:t>
      </w:r>
    </w:p>
    <w:p w:rsidR="00367ECC" w:rsidRDefault="00367ECC" w:rsidP="00454D4F">
      <w:pPr>
        <w:spacing w:before="120" w:after="200"/>
        <w:jc w:val="both"/>
        <w:rPr>
          <w:sz w:val="24"/>
          <w:szCs w:val="24"/>
        </w:rPr>
      </w:pPr>
      <w:r w:rsidRPr="00CC60BD">
        <w:rPr>
          <w:b/>
          <w:sz w:val="24"/>
          <w:szCs w:val="24"/>
        </w:rPr>
        <w:t>Prokazované nezpůsobilé výdaje</w:t>
      </w:r>
      <w:r>
        <w:rPr>
          <w:sz w:val="24"/>
          <w:szCs w:val="24"/>
        </w:rPr>
        <w:t xml:space="preserve"> – částka se doplní automaticky, jedná se o rozdíl částek celkové částky uvedené </w:t>
      </w:r>
      <w:r w:rsidR="00CC60BD">
        <w:rPr>
          <w:sz w:val="24"/>
          <w:szCs w:val="24"/>
        </w:rPr>
        <w:t>na dokladu a způsobilých výdajů</w:t>
      </w:r>
      <w:r w:rsidR="00434E8D">
        <w:rPr>
          <w:sz w:val="24"/>
          <w:szCs w:val="24"/>
        </w:rPr>
        <w:t>.</w:t>
      </w:r>
      <w:r>
        <w:rPr>
          <w:sz w:val="24"/>
          <w:szCs w:val="24"/>
        </w:rPr>
        <w:t xml:space="preserve"> </w:t>
      </w:r>
    </w:p>
    <w:p w:rsidR="006D1629" w:rsidRPr="0008462E" w:rsidRDefault="00CA250B" w:rsidP="00B22AD9">
      <w:pPr>
        <w:jc w:val="both"/>
        <w:rPr>
          <w:sz w:val="24"/>
          <w:szCs w:val="24"/>
        </w:rPr>
      </w:pPr>
      <w:r w:rsidRPr="00CA250B">
        <w:rPr>
          <w:b/>
          <w:sz w:val="24"/>
          <w:szCs w:val="24"/>
        </w:rPr>
        <w:t>Rozpočtová položka druhová</w:t>
      </w:r>
      <w:r>
        <w:rPr>
          <w:sz w:val="24"/>
          <w:szCs w:val="24"/>
        </w:rPr>
        <w:t xml:space="preserve"> </w:t>
      </w:r>
      <w:r w:rsidR="00367ECC">
        <w:rPr>
          <w:sz w:val="24"/>
          <w:szCs w:val="24"/>
        </w:rPr>
        <w:t>–</w:t>
      </w:r>
      <w:r>
        <w:rPr>
          <w:sz w:val="24"/>
          <w:szCs w:val="24"/>
        </w:rPr>
        <w:t xml:space="preserve"> </w:t>
      </w:r>
      <w:r w:rsidR="00D05995">
        <w:rPr>
          <w:sz w:val="24"/>
          <w:szCs w:val="24"/>
        </w:rPr>
        <w:t>vyplní příjemce Ministerstvo pro místní rozvoj</w:t>
      </w:r>
      <w:r w:rsidR="00BF5BF8">
        <w:rPr>
          <w:sz w:val="24"/>
          <w:szCs w:val="24"/>
        </w:rPr>
        <w:t>, pro ostatní subjekty je pole nerelevantní</w:t>
      </w:r>
      <w:r w:rsidR="00D05995">
        <w:rPr>
          <w:sz w:val="24"/>
          <w:szCs w:val="24"/>
        </w:rPr>
        <w:t>. V</w:t>
      </w:r>
      <w:r w:rsidR="00671845">
        <w:rPr>
          <w:sz w:val="24"/>
          <w:szCs w:val="24"/>
        </w:rPr>
        <w:t>yplňte rozpočtovou položku druhovou</w:t>
      </w:r>
      <w:r w:rsidR="006655E1">
        <w:rPr>
          <w:sz w:val="24"/>
          <w:szCs w:val="24"/>
        </w:rPr>
        <w:t xml:space="preserve"> podle právního aktu ke dni podání zjednodušené žádosti o platbu. </w:t>
      </w:r>
      <w:r w:rsidR="00B22AD9" w:rsidRPr="0008462E">
        <w:rPr>
          <w:sz w:val="24"/>
          <w:szCs w:val="24"/>
        </w:rPr>
        <w:t>Na právním aktu se jedná</w:t>
      </w:r>
      <w:r w:rsidR="006D1629" w:rsidRPr="0008462E">
        <w:rPr>
          <w:sz w:val="24"/>
          <w:szCs w:val="24"/>
        </w:rPr>
        <w:t xml:space="preserve"> o položku druhové třídění</w:t>
      </w:r>
      <w:r w:rsidR="000C6B6B" w:rsidRPr="0008462E">
        <w:rPr>
          <w:sz w:val="24"/>
          <w:szCs w:val="24"/>
        </w:rPr>
        <w:t>,</w:t>
      </w:r>
      <w:r w:rsidR="006D1629" w:rsidRPr="0008462E">
        <w:rPr>
          <w:sz w:val="24"/>
          <w:szCs w:val="24"/>
        </w:rPr>
        <w:t xml:space="preserve"> viz obrázek.  </w:t>
      </w:r>
    </w:p>
    <w:p w:rsidR="006D1629" w:rsidRDefault="006D1629" w:rsidP="006D1629">
      <w:pPr>
        <w:rPr>
          <w:color w:val="1F497D"/>
        </w:rPr>
      </w:pPr>
      <w:r>
        <w:rPr>
          <w:noProof/>
          <w:color w:val="1F497D"/>
        </w:rPr>
        <w:lastRenderedPageBreak/>
        <w:drawing>
          <wp:inline distT="0" distB="0" distL="0" distR="0" wp14:anchorId="54EE663D" wp14:editId="58D51D88">
            <wp:extent cx="5752532" cy="1537248"/>
            <wp:effectExtent l="0" t="0" r="635" b="6350"/>
            <wp:docPr id="3" name="Obrázek 3" descr="cid:image002.png@01D23053.E1E62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23053.E1E621A0"/>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5752493" cy="1537238"/>
                    </a:xfrm>
                    <a:prstGeom prst="rect">
                      <a:avLst/>
                    </a:prstGeom>
                    <a:noFill/>
                    <a:ln>
                      <a:noFill/>
                    </a:ln>
                  </pic:spPr>
                </pic:pic>
              </a:graphicData>
            </a:graphic>
          </wp:inline>
        </w:drawing>
      </w:r>
    </w:p>
    <w:p w:rsidR="006B3171" w:rsidRDefault="00972EAA" w:rsidP="00376AB3">
      <w:pPr>
        <w:spacing w:before="120"/>
        <w:jc w:val="both"/>
        <w:rPr>
          <w:sz w:val="24"/>
          <w:szCs w:val="24"/>
        </w:rPr>
      </w:pPr>
      <w:r w:rsidRPr="00A23DF9">
        <w:rPr>
          <w:b/>
          <w:sz w:val="24"/>
          <w:szCs w:val="24"/>
        </w:rPr>
        <w:t>Z toho SF</w:t>
      </w:r>
      <w:r w:rsidR="00A23DF9" w:rsidRPr="00A23DF9">
        <w:rPr>
          <w:b/>
          <w:sz w:val="24"/>
          <w:szCs w:val="24"/>
        </w:rPr>
        <w:t xml:space="preserve"> - </w:t>
      </w:r>
      <w:r w:rsidR="006B3171">
        <w:rPr>
          <w:sz w:val="24"/>
          <w:szCs w:val="24"/>
        </w:rPr>
        <w:t>vyplní příjemce Ministerstvo pro místní rozvoj. Jedná se o částku podíl SF z pole způsobilé výdaje</w:t>
      </w:r>
      <w:r w:rsidR="00434E8D">
        <w:rPr>
          <w:sz w:val="24"/>
          <w:szCs w:val="24"/>
        </w:rPr>
        <w:t>.</w:t>
      </w:r>
      <w:r w:rsidR="006B3171">
        <w:rPr>
          <w:sz w:val="24"/>
          <w:szCs w:val="24"/>
        </w:rPr>
        <w:t xml:space="preserve"> </w:t>
      </w:r>
    </w:p>
    <w:p w:rsidR="00972EAA" w:rsidRPr="00A23DF9" w:rsidRDefault="00972EAA" w:rsidP="00376AB3">
      <w:pPr>
        <w:spacing w:before="120"/>
        <w:jc w:val="both"/>
        <w:rPr>
          <w:b/>
          <w:sz w:val="24"/>
          <w:szCs w:val="24"/>
        </w:rPr>
      </w:pPr>
      <w:r w:rsidRPr="00A23DF9">
        <w:rPr>
          <w:b/>
          <w:sz w:val="24"/>
          <w:szCs w:val="24"/>
        </w:rPr>
        <w:t>Z toho SR</w:t>
      </w:r>
      <w:r w:rsidR="00A23DF9" w:rsidRPr="00A23DF9">
        <w:rPr>
          <w:b/>
          <w:sz w:val="24"/>
          <w:szCs w:val="24"/>
        </w:rPr>
        <w:t xml:space="preserve"> - </w:t>
      </w:r>
      <w:r w:rsidR="006B3171">
        <w:rPr>
          <w:sz w:val="24"/>
          <w:szCs w:val="24"/>
        </w:rPr>
        <w:t xml:space="preserve">vyplní příjemce </w:t>
      </w:r>
      <w:r w:rsidR="00F06DA6">
        <w:rPr>
          <w:sz w:val="24"/>
          <w:szCs w:val="24"/>
        </w:rPr>
        <w:t xml:space="preserve">Ministerstvo pro místní rozvoj. </w:t>
      </w:r>
      <w:r w:rsidR="006B3171">
        <w:rPr>
          <w:sz w:val="24"/>
          <w:szCs w:val="24"/>
        </w:rPr>
        <w:t>Jedná se o částku podíl SR z pole způsobilé výdaje</w:t>
      </w:r>
      <w:r w:rsidR="00434E8D">
        <w:rPr>
          <w:sz w:val="24"/>
          <w:szCs w:val="24"/>
        </w:rPr>
        <w:t>.</w:t>
      </w:r>
      <w:r w:rsidR="006B3171">
        <w:rPr>
          <w:sz w:val="24"/>
          <w:szCs w:val="24"/>
        </w:rPr>
        <w:t xml:space="preserve"> </w:t>
      </w:r>
    </w:p>
    <w:p w:rsidR="00A23DF9" w:rsidRPr="00A23DF9" w:rsidRDefault="00A23DF9" w:rsidP="00376AB3">
      <w:pPr>
        <w:spacing w:before="120"/>
        <w:jc w:val="both"/>
        <w:rPr>
          <w:b/>
          <w:sz w:val="24"/>
          <w:szCs w:val="24"/>
        </w:rPr>
      </w:pPr>
      <w:r w:rsidRPr="00A23DF9">
        <w:rPr>
          <w:b/>
          <w:sz w:val="24"/>
          <w:szCs w:val="24"/>
        </w:rPr>
        <w:t xml:space="preserve">Popis výdaje -  </w:t>
      </w:r>
      <w:r w:rsidR="00FE53D0" w:rsidRPr="00FE53D0">
        <w:rPr>
          <w:sz w:val="24"/>
          <w:szCs w:val="24"/>
        </w:rPr>
        <w:t>uveďte stručně předmět vystavené faktury/dokladu</w:t>
      </w:r>
      <w:r w:rsidR="005B6B83">
        <w:rPr>
          <w:sz w:val="24"/>
          <w:szCs w:val="24"/>
        </w:rPr>
        <w:t xml:space="preserve"> a odkaz na uveřejnění všech objednávek/smluv</w:t>
      </w:r>
      <w:r w:rsidR="001054EB">
        <w:rPr>
          <w:sz w:val="24"/>
          <w:szCs w:val="24"/>
        </w:rPr>
        <w:t xml:space="preserve"> v registru smluv</w:t>
      </w:r>
      <w:r w:rsidR="005B6B83">
        <w:rPr>
          <w:sz w:val="24"/>
          <w:szCs w:val="24"/>
        </w:rPr>
        <w:t>, pokud je vyplnění relevantní</w:t>
      </w:r>
      <w:r w:rsidR="00467D75">
        <w:rPr>
          <w:sz w:val="24"/>
          <w:szCs w:val="24"/>
        </w:rPr>
        <w:t>.</w:t>
      </w:r>
    </w:p>
    <w:p w:rsidR="001A6E01" w:rsidRDefault="001A6E01" w:rsidP="001A6E01"/>
    <w:p w:rsidR="005B0C7D" w:rsidRPr="005B0C7D" w:rsidRDefault="005B0C7D" w:rsidP="001A6E01">
      <w:pPr>
        <w:rPr>
          <w:sz w:val="24"/>
          <w:szCs w:val="24"/>
        </w:rPr>
      </w:pPr>
      <w:r w:rsidRPr="005B0C7D">
        <w:rPr>
          <w:sz w:val="24"/>
          <w:szCs w:val="24"/>
        </w:rPr>
        <w:t>Po vyplnění všech údajů záznam uložte.</w:t>
      </w:r>
    </w:p>
    <w:p w:rsidR="005B0C7D" w:rsidRDefault="005B0C7D" w:rsidP="001A6E01">
      <w:pPr>
        <w:rPr>
          <w:b/>
          <w:sz w:val="24"/>
          <w:szCs w:val="24"/>
          <w:u w:val="single"/>
        </w:rPr>
      </w:pPr>
    </w:p>
    <w:p w:rsidR="007C604C" w:rsidRPr="00DA0F7E" w:rsidRDefault="007C604C" w:rsidP="004E2D6E">
      <w:pPr>
        <w:pStyle w:val="Nadpis5"/>
        <w:rPr>
          <w:b/>
          <w:u w:val="single"/>
        </w:rPr>
      </w:pPr>
      <w:bookmarkStart w:id="12" w:name="_Toc2582991"/>
      <w:r w:rsidRPr="00DA0F7E">
        <w:rPr>
          <w:b/>
          <w:u w:val="single"/>
        </w:rPr>
        <w:t>Dokumenty</w:t>
      </w:r>
      <w:bookmarkEnd w:id="12"/>
      <w:r w:rsidRPr="00DA0F7E">
        <w:rPr>
          <w:b/>
          <w:u w:val="single"/>
        </w:rPr>
        <w:t xml:space="preserve"> </w:t>
      </w:r>
    </w:p>
    <w:p w:rsidR="007C604C" w:rsidRDefault="007C604C" w:rsidP="007C604C">
      <w:pPr>
        <w:jc w:val="both"/>
        <w:rPr>
          <w:sz w:val="24"/>
          <w:szCs w:val="24"/>
        </w:rPr>
      </w:pPr>
      <w:r>
        <w:rPr>
          <w:sz w:val="24"/>
          <w:szCs w:val="24"/>
        </w:rPr>
        <w:t>Pod polem Popis výdaje je datová oblast vztahující se k dokumentům, resp. dokladům. Zde ke každému záznamu vložte oskenovaný dokument – např. fakturu/doklad, předávací protokol, objednávku, výpis z účtu, smlouvu. Seznam požadovaných příloh je uveden ve Specifických pravidlech pro žadatele a příjemce v kapitole dokladování způsobilých výdajů.</w:t>
      </w:r>
    </w:p>
    <w:p w:rsidR="00AF1438" w:rsidRDefault="00AF1438" w:rsidP="007C604C">
      <w:pPr>
        <w:jc w:val="both"/>
        <w:rPr>
          <w:sz w:val="24"/>
          <w:szCs w:val="24"/>
        </w:rPr>
      </w:pPr>
    </w:p>
    <w:p w:rsidR="00AF1438" w:rsidRDefault="00AF1438" w:rsidP="007C604C">
      <w:pPr>
        <w:jc w:val="both"/>
        <w:rPr>
          <w:sz w:val="24"/>
          <w:szCs w:val="24"/>
        </w:rPr>
      </w:pPr>
      <w:r>
        <w:rPr>
          <w:noProof/>
        </w:rPr>
        <w:drawing>
          <wp:inline distT="0" distB="0" distL="0" distR="0" wp14:anchorId="32445FA4" wp14:editId="0415DCF1">
            <wp:extent cx="4114800" cy="2328531"/>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21587" t="12142" r="7011" b="15986"/>
                    <a:stretch/>
                  </pic:blipFill>
                  <pic:spPr bwMode="auto">
                    <a:xfrm>
                      <a:off x="0" y="0"/>
                      <a:ext cx="4112373" cy="2327158"/>
                    </a:xfrm>
                    <a:prstGeom prst="rect">
                      <a:avLst/>
                    </a:prstGeom>
                    <a:ln>
                      <a:noFill/>
                    </a:ln>
                    <a:extLst>
                      <a:ext uri="{53640926-AAD7-44D8-BBD7-CCE9431645EC}">
                        <a14:shadowObscured xmlns:a14="http://schemas.microsoft.com/office/drawing/2010/main"/>
                      </a:ext>
                    </a:extLst>
                  </pic:spPr>
                </pic:pic>
              </a:graphicData>
            </a:graphic>
          </wp:inline>
        </w:drawing>
      </w:r>
    </w:p>
    <w:p w:rsidR="007C604C" w:rsidRDefault="007C604C" w:rsidP="007C604C">
      <w:pPr>
        <w:rPr>
          <w:b/>
          <w:sz w:val="24"/>
          <w:szCs w:val="24"/>
          <w:u w:val="single"/>
        </w:rPr>
      </w:pPr>
    </w:p>
    <w:p w:rsidR="007C604C" w:rsidRDefault="007C604C" w:rsidP="001A6E01">
      <w:pPr>
        <w:rPr>
          <w:b/>
          <w:sz w:val="24"/>
          <w:szCs w:val="24"/>
          <w:u w:val="single"/>
        </w:rPr>
      </w:pPr>
    </w:p>
    <w:p w:rsidR="00025C24" w:rsidRDefault="00025C24" w:rsidP="001A6E01">
      <w:pPr>
        <w:rPr>
          <w:sz w:val="24"/>
          <w:szCs w:val="24"/>
        </w:rPr>
      </w:pPr>
    </w:p>
    <w:p w:rsidR="007746E6" w:rsidRPr="007746E6" w:rsidRDefault="007746E6" w:rsidP="00025C24">
      <w:pPr>
        <w:jc w:val="both"/>
        <w:rPr>
          <w:sz w:val="24"/>
          <w:szCs w:val="24"/>
        </w:rPr>
      </w:pPr>
      <w:r>
        <w:rPr>
          <w:b/>
          <w:sz w:val="24"/>
          <w:szCs w:val="24"/>
        </w:rPr>
        <w:t xml:space="preserve">Pořadí  - </w:t>
      </w:r>
      <w:r w:rsidRPr="007746E6">
        <w:rPr>
          <w:sz w:val="24"/>
          <w:szCs w:val="24"/>
        </w:rPr>
        <w:t>vyplní se automaticky po vložení názvu dokumentu a uložení záznamu</w:t>
      </w:r>
      <w:r w:rsidR="00434E8D">
        <w:rPr>
          <w:sz w:val="24"/>
          <w:szCs w:val="24"/>
        </w:rPr>
        <w:t>.</w:t>
      </w:r>
    </w:p>
    <w:p w:rsidR="007746E6" w:rsidRDefault="007746E6" w:rsidP="00025C24">
      <w:pPr>
        <w:jc w:val="both"/>
        <w:rPr>
          <w:b/>
          <w:sz w:val="24"/>
          <w:szCs w:val="24"/>
        </w:rPr>
      </w:pPr>
    </w:p>
    <w:p w:rsidR="00553078" w:rsidRDefault="007746E6" w:rsidP="00025C24">
      <w:pPr>
        <w:jc w:val="both"/>
        <w:rPr>
          <w:sz w:val="24"/>
          <w:szCs w:val="24"/>
        </w:rPr>
      </w:pPr>
      <w:r w:rsidRPr="007746E6">
        <w:rPr>
          <w:b/>
          <w:sz w:val="24"/>
          <w:szCs w:val="24"/>
        </w:rPr>
        <w:t>Název dokumentu</w:t>
      </w:r>
      <w:r w:rsidR="00025C24">
        <w:rPr>
          <w:sz w:val="24"/>
          <w:szCs w:val="24"/>
        </w:rPr>
        <w:t xml:space="preserve"> – vyplňte název vloženého dokumentu </w:t>
      </w:r>
      <w:r w:rsidR="00477081">
        <w:rPr>
          <w:sz w:val="24"/>
          <w:szCs w:val="24"/>
        </w:rPr>
        <w:t>n</w:t>
      </w:r>
      <w:r w:rsidR="00025C24">
        <w:rPr>
          <w:sz w:val="24"/>
          <w:szCs w:val="24"/>
        </w:rPr>
        <w:t>apř. faktura</w:t>
      </w:r>
      <w:r w:rsidR="00434E8D">
        <w:rPr>
          <w:sz w:val="24"/>
          <w:szCs w:val="24"/>
        </w:rPr>
        <w:t>.</w:t>
      </w:r>
    </w:p>
    <w:p w:rsidR="007746E6" w:rsidRDefault="007746E6" w:rsidP="00025C24">
      <w:pPr>
        <w:jc w:val="both"/>
        <w:rPr>
          <w:sz w:val="24"/>
          <w:szCs w:val="24"/>
        </w:rPr>
      </w:pPr>
    </w:p>
    <w:p w:rsidR="001B7A6B" w:rsidRDefault="001B7A6B" w:rsidP="00025C24">
      <w:pPr>
        <w:jc w:val="both"/>
        <w:rPr>
          <w:sz w:val="24"/>
          <w:szCs w:val="24"/>
        </w:rPr>
      </w:pPr>
      <w:r w:rsidRPr="00074FC1">
        <w:rPr>
          <w:b/>
          <w:sz w:val="24"/>
          <w:szCs w:val="24"/>
        </w:rPr>
        <w:t>Doložený soubor</w:t>
      </w:r>
      <w:r>
        <w:rPr>
          <w:sz w:val="24"/>
          <w:szCs w:val="24"/>
        </w:rPr>
        <w:t xml:space="preserve"> – zaškrtněte po nahrání příslušné přílohy</w:t>
      </w:r>
      <w:r w:rsidR="00434E8D">
        <w:rPr>
          <w:sz w:val="24"/>
          <w:szCs w:val="24"/>
        </w:rPr>
        <w:t>.</w:t>
      </w:r>
      <w:r>
        <w:rPr>
          <w:sz w:val="24"/>
          <w:szCs w:val="24"/>
        </w:rPr>
        <w:t xml:space="preserve"> </w:t>
      </w:r>
    </w:p>
    <w:p w:rsidR="001B7A6B" w:rsidRDefault="001B7A6B" w:rsidP="00025C24">
      <w:pPr>
        <w:jc w:val="both"/>
        <w:rPr>
          <w:sz w:val="24"/>
          <w:szCs w:val="24"/>
        </w:rPr>
      </w:pPr>
    </w:p>
    <w:p w:rsidR="001B7A6B" w:rsidRDefault="001B7A6B" w:rsidP="00025C24">
      <w:pPr>
        <w:jc w:val="both"/>
        <w:rPr>
          <w:sz w:val="24"/>
          <w:szCs w:val="24"/>
        </w:rPr>
      </w:pPr>
      <w:r w:rsidRPr="00074FC1">
        <w:rPr>
          <w:b/>
          <w:sz w:val="24"/>
          <w:szCs w:val="24"/>
        </w:rPr>
        <w:t>Odkaz na umístění dokumentu</w:t>
      </w:r>
      <w:r>
        <w:rPr>
          <w:sz w:val="24"/>
          <w:szCs w:val="24"/>
        </w:rPr>
        <w:t xml:space="preserve"> – nerelevantní. </w:t>
      </w:r>
    </w:p>
    <w:p w:rsidR="00F33BAD" w:rsidRDefault="00F33BAD" w:rsidP="00025C24">
      <w:pPr>
        <w:jc w:val="both"/>
        <w:rPr>
          <w:b/>
          <w:sz w:val="24"/>
          <w:szCs w:val="24"/>
        </w:rPr>
      </w:pPr>
    </w:p>
    <w:p w:rsidR="007746E6" w:rsidRDefault="007746E6" w:rsidP="00025C24">
      <w:pPr>
        <w:jc w:val="both"/>
        <w:rPr>
          <w:sz w:val="24"/>
          <w:szCs w:val="24"/>
        </w:rPr>
      </w:pPr>
      <w:r w:rsidRPr="00074FC1">
        <w:rPr>
          <w:b/>
          <w:sz w:val="24"/>
          <w:szCs w:val="24"/>
        </w:rPr>
        <w:t>Popis dokumentu</w:t>
      </w:r>
      <w:r>
        <w:rPr>
          <w:sz w:val="24"/>
          <w:szCs w:val="24"/>
        </w:rPr>
        <w:t xml:space="preserve"> </w:t>
      </w:r>
      <w:r w:rsidR="00074FC1">
        <w:rPr>
          <w:sz w:val="24"/>
          <w:szCs w:val="24"/>
        </w:rPr>
        <w:t>–</w:t>
      </w:r>
      <w:r>
        <w:rPr>
          <w:sz w:val="24"/>
          <w:szCs w:val="24"/>
        </w:rPr>
        <w:t xml:space="preserve"> </w:t>
      </w:r>
      <w:r w:rsidR="00074FC1">
        <w:rPr>
          <w:sz w:val="24"/>
          <w:szCs w:val="24"/>
        </w:rPr>
        <w:t>nevyplňujte.</w:t>
      </w:r>
    </w:p>
    <w:p w:rsidR="007746E6" w:rsidRDefault="007746E6" w:rsidP="00025C24">
      <w:pPr>
        <w:jc w:val="both"/>
        <w:rPr>
          <w:sz w:val="24"/>
          <w:szCs w:val="24"/>
        </w:rPr>
      </w:pPr>
    </w:p>
    <w:p w:rsidR="007746E6" w:rsidRDefault="000C358D" w:rsidP="007E396A">
      <w:pPr>
        <w:jc w:val="both"/>
        <w:rPr>
          <w:sz w:val="24"/>
          <w:szCs w:val="24"/>
        </w:rPr>
      </w:pPr>
      <w:r w:rsidRPr="007E396A">
        <w:rPr>
          <w:b/>
          <w:sz w:val="24"/>
          <w:szCs w:val="24"/>
        </w:rPr>
        <w:t>Příloha –</w:t>
      </w:r>
      <w:r>
        <w:rPr>
          <w:sz w:val="24"/>
          <w:szCs w:val="24"/>
        </w:rPr>
        <w:t xml:space="preserve"> nahrajte oskenovaný dokument. Dokumenty </w:t>
      </w:r>
      <w:r w:rsidR="007E396A">
        <w:rPr>
          <w:sz w:val="24"/>
          <w:szCs w:val="24"/>
        </w:rPr>
        <w:t xml:space="preserve">je možné vložit souhrnně za jeden doklad/fakturu v zabaleném souboru. </w:t>
      </w:r>
    </w:p>
    <w:p w:rsidR="00477081" w:rsidRDefault="00477081" w:rsidP="00025C24">
      <w:pPr>
        <w:jc w:val="both"/>
        <w:rPr>
          <w:sz w:val="24"/>
          <w:szCs w:val="24"/>
        </w:rPr>
      </w:pPr>
    </w:p>
    <w:p w:rsidR="007E396A" w:rsidRDefault="007E396A" w:rsidP="00025C24">
      <w:pPr>
        <w:jc w:val="both"/>
        <w:rPr>
          <w:sz w:val="24"/>
          <w:szCs w:val="24"/>
        </w:rPr>
      </w:pPr>
      <w:r w:rsidRPr="007E396A">
        <w:rPr>
          <w:b/>
          <w:sz w:val="24"/>
          <w:szCs w:val="24"/>
        </w:rPr>
        <w:t>Typ dokladu soupisky</w:t>
      </w:r>
      <w:r>
        <w:rPr>
          <w:sz w:val="24"/>
          <w:szCs w:val="24"/>
        </w:rPr>
        <w:t xml:space="preserve"> – nevyplňujte. </w:t>
      </w:r>
    </w:p>
    <w:p w:rsidR="007E396A" w:rsidRDefault="007E396A" w:rsidP="00025C24">
      <w:pPr>
        <w:jc w:val="both"/>
        <w:rPr>
          <w:sz w:val="24"/>
          <w:szCs w:val="24"/>
        </w:rPr>
      </w:pPr>
    </w:p>
    <w:p w:rsidR="007E396A" w:rsidRDefault="007E396A" w:rsidP="00025C24">
      <w:pPr>
        <w:jc w:val="both"/>
        <w:rPr>
          <w:sz w:val="24"/>
          <w:szCs w:val="24"/>
        </w:rPr>
      </w:pPr>
    </w:p>
    <w:p w:rsidR="00553078" w:rsidRDefault="00553078" w:rsidP="00025C24">
      <w:pPr>
        <w:jc w:val="both"/>
        <w:rPr>
          <w:sz w:val="24"/>
          <w:szCs w:val="24"/>
        </w:rPr>
      </w:pPr>
      <w:r>
        <w:rPr>
          <w:sz w:val="24"/>
          <w:szCs w:val="24"/>
        </w:rPr>
        <w:t xml:space="preserve">Pro zadání další přílohy stiskněte tlačítko „Nový záznam“.  </w:t>
      </w:r>
    </w:p>
    <w:p w:rsidR="00A45F62" w:rsidRPr="00A45F62" w:rsidRDefault="00A45F62" w:rsidP="001A6E01">
      <w:pPr>
        <w:rPr>
          <w:sz w:val="24"/>
          <w:szCs w:val="24"/>
        </w:rPr>
      </w:pPr>
    </w:p>
    <w:p w:rsidR="00A45F62" w:rsidRDefault="00A45F62" w:rsidP="001A6E01"/>
    <w:p w:rsidR="00F72075" w:rsidRPr="00DA0F7E" w:rsidRDefault="00F72075" w:rsidP="004E2D6E">
      <w:pPr>
        <w:pStyle w:val="Nadpis5"/>
        <w:rPr>
          <w:b/>
          <w:u w:val="single"/>
        </w:rPr>
      </w:pPr>
      <w:bookmarkStart w:id="13" w:name="_Toc2582992"/>
      <w:r w:rsidRPr="00DA0F7E">
        <w:rPr>
          <w:b/>
          <w:u w:val="single"/>
        </w:rPr>
        <w:t>Záložka SD-3 Cestovní náhrady</w:t>
      </w:r>
      <w:bookmarkEnd w:id="13"/>
    </w:p>
    <w:p w:rsidR="001A6E01" w:rsidRDefault="001A6E01" w:rsidP="001A6E01"/>
    <w:p w:rsidR="00983C85" w:rsidRDefault="00456D1D" w:rsidP="00983C85">
      <w:pPr>
        <w:spacing w:before="120"/>
        <w:jc w:val="both"/>
        <w:rPr>
          <w:sz w:val="24"/>
          <w:szCs w:val="24"/>
        </w:rPr>
      </w:pPr>
      <w:r>
        <w:rPr>
          <w:sz w:val="24"/>
          <w:szCs w:val="24"/>
        </w:rPr>
        <w:t xml:space="preserve">Vyplňte v případě, že máte cestovní výdaje v rámci projektu. </w:t>
      </w:r>
      <w:r w:rsidR="00D95381">
        <w:rPr>
          <w:sz w:val="24"/>
          <w:szCs w:val="24"/>
        </w:rPr>
        <w:t xml:space="preserve"> Na záložku </w:t>
      </w:r>
      <w:r w:rsidR="006A49C8">
        <w:rPr>
          <w:sz w:val="24"/>
          <w:szCs w:val="24"/>
        </w:rPr>
        <w:t>„</w:t>
      </w:r>
      <w:r w:rsidR="00D95381">
        <w:rPr>
          <w:sz w:val="24"/>
          <w:szCs w:val="24"/>
        </w:rPr>
        <w:t>SD-3 Cestovní náhrady“ v</w:t>
      </w:r>
      <w:r w:rsidR="00D30060">
        <w:rPr>
          <w:sz w:val="24"/>
          <w:szCs w:val="24"/>
        </w:rPr>
        <w:t>yplňte způsobilé</w:t>
      </w:r>
      <w:r w:rsidR="0001505D">
        <w:rPr>
          <w:sz w:val="24"/>
          <w:szCs w:val="24"/>
        </w:rPr>
        <w:t>/částečně způsobilé</w:t>
      </w:r>
      <w:r w:rsidR="00D30060">
        <w:rPr>
          <w:sz w:val="24"/>
          <w:szCs w:val="24"/>
        </w:rPr>
        <w:t xml:space="preserve"> pracovní cesty.</w:t>
      </w:r>
      <w:r w:rsidR="003318D4">
        <w:rPr>
          <w:sz w:val="24"/>
          <w:szCs w:val="24"/>
        </w:rPr>
        <w:t xml:space="preserve"> </w:t>
      </w:r>
      <w:r w:rsidR="00167657">
        <w:rPr>
          <w:sz w:val="24"/>
          <w:szCs w:val="24"/>
        </w:rPr>
        <w:t>Záložku SD-3 můžete vyplnit v</w:t>
      </w:r>
      <w:r w:rsidR="0003015E">
        <w:rPr>
          <w:sz w:val="24"/>
          <w:szCs w:val="24"/>
        </w:rPr>
        <w:t xml:space="preserve"> excelu, </w:t>
      </w:r>
      <w:r w:rsidR="00167657">
        <w:rPr>
          <w:sz w:val="24"/>
          <w:szCs w:val="24"/>
        </w:rPr>
        <w:t>příloha P33b a do MS2014+ ji naimportovat. Postup importu je uveden v příloze P33a.</w:t>
      </w:r>
      <w:r w:rsidR="00983C85">
        <w:rPr>
          <w:sz w:val="24"/>
          <w:szCs w:val="24"/>
        </w:rPr>
        <w:t>P</w:t>
      </w:r>
      <w:r w:rsidR="00983C85" w:rsidRPr="000D4573">
        <w:rPr>
          <w:sz w:val="24"/>
          <w:szCs w:val="24"/>
        </w:rPr>
        <w:t>ři opětovném importu soupisky prostředn</w:t>
      </w:r>
      <w:r w:rsidR="00983C85">
        <w:rPr>
          <w:sz w:val="24"/>
          <w:szCs w:val="24"/>
        </w:rPr>
        <w:t>i</w:t>
      </w:r>
      <w:r w:rsidR="00983C85" w:rsidRPr="000D4573">
        <w:rPr>
          <w:sz w:val="24"/>
          <w:szCs w:val="24"/>
        </w:rPr>
        <w:t>ctvím souboru XML, dochází k automatickému smazání pů</w:t>
      </w:r>
      <w:r w:rsidR="00983C85">
        <w:rPr>
          <w:sz w:val="24"/>
          <w:szCs w:val="24"/>
        </w:rPr>
        <w:t>v</w:t>
      </w:r>
      <w:r w:rsidR="00983C85" w:rsidRPr="000D4573">
        <w:rPr>
          <w:sz w:val="24"/>
          <w:szCs w:val="24"/>
        </w:rPr>
        <w:t>odně vložených dokumentů na soupisce</w:t>
      </w:r>
      <w:r w:rsidR="00983C85">
        <w:rPr>
          <w:sz w:val="24"/>
          <w:szCs w:val="24"/>
        </w:rPr>
        <w:t>. P</w:t>
      </w:r>
      <w:r w:rsidR="00983C85" w:rsidRPr="000D4573">
        <w:rPr>
          <w:sz w:val="24"/>
          <w:szCs w:val="24"/>
        </w:rPr>
        <w:t>okud používáte import soupisky ze souboru xml, ověřte si před finalizováním soupisky, zda máte na soupisce všechny dokumenty řádně nahrané.</w:t>
      </w:r>
    </w:p>
    <w:p w:rsidR="00167657" w:rsidRDefault="00167657" w:rsidP="00167657">
      <w:pPr>
        <w:spacing w:before="120"/>
        <w:jc w:val="both"/>
        <w:rPr>
          <w:sz w:val="24"/>
          <w:szCs w:val="24"/>
        </w:rPr>
      </w:pPr>
    </w:p>
    <w:p w:rsidR="002B52BC" w:rsidRDefault="002B52BC" w:rsidP="00783618">
      <w:pPr>
        <w:jc w:val="both"/>
        <w:rPr>
          <w:sz w:val="24"/>
          <w:szCs w:val="24"/>
        </w:rPr>
      </w:pPr>
    </w:p>
    <w:p w:rsidR="00C01634" w:rsidRDefault="00C01634" w:rsidP="00783618">
      <w:pPr>
        <w:jc w:val="both"/>
        <w:rPr>
          <w:sz w:val="24"/>
          <w:szCs w:val="24"/>
        </w:rPr>
      </w:pPr>
    </w:p>
    <w:p w:rsidR="007D0A75" w:rsidRDefault="003204FF" w:rsidP="007D0A75">
      <w:pPr>
        <w:jc w:val="both"/>
        <w:rPr>
          <w:sz w:val="24"/>
          <w:szCs w:val="24"/>
        </w:rPr>
      </w:pPr>
      <w:r w:rsidRPr="00D745AD">
        <w:rPr>
          <w:b/>
          <w:sz w:val="24"/>
          <w:szCs w:val="24"/>
        </w:rPr>
        <w:t>Pořadové číslo</w:t>
      </w:r>
      <w:r>
        <w:rPr>
          <w:sz w:val="24"/>
          <w:szCs w:val="24"/>
        </w:rPr>
        <w:t xml:space="preserve"> – pořadové číslo se vyplní automaticky</w:t>
      </w:r>
      <w:r w:rsidR="007D0A75">
        <w:rPr>
          <w:sz w:val="24"/>
          <w:szCs w:val="24"/>
        </w:rPr>
        <w:t xml:space="preserve">. </w:t>
      </w:r>
    </w:p>
    <w:p w:rsidR="007D0A75" w:rsidRDefault="007D0A75" w:rsidP="007D0A75">
      <w:pPr>
        <w:jc w:val="both"/>
        <w:rPr>
          <w:sz w:val="24"/>
          <w:szCs w:val="24"/>
        </w:rPr>
      </w:pPr>
    </w:p>
    <w:p w:rsidR="007D0A75" w:rsidRDefault="007D0A75" w:rsidP="007D0A75">
      <w:pPr>
        <w:jc w:val="both"/>
        <w:rPr>
          <w:sz w:val="24"/>
          <w:szCs w:val="24"/>
        </w:rPr>
      </w:pPr>
      <w:r>
        <w:rPr>
          <w:sz w:val="24"/>
          <w:szCs w:val="24"/>
        </w:rPr>
        <w:t>P</w:t>
      </w:r>
      <w:r w:rsidRPr="009E3A39">
        <w:rPr>
          <w:sz w:val="24"/>
          <w:szCs w:val="24"/>
        </w:rPr>
        <w:t>oložka „</w:t>
      </w:r>
      <w:r w:rsidRPr="00D745AD">
        <w:rPr>
          <w:b/>
          <w:sz w:val="24"/>
          <w:szCs w:val="24"/>
        </w:rPr>
        <w:t>Zkrácený název subjektu</w:t>
      </w:r>
      <w:r w:rsidRPr="009E3A39">
        <w:rPr>
          <w:sz w:val="24"/>
          <w:szCs w:val="24"/>
        </w:rPr>
        <w:t>“ (pří</w:t>
      </w:r>
      <w:r>
        <w:rPr>
          <w:sz w:val="24"/>
          <w:szCs w:val="24"/>
        </w:rPr>
        <w:t>jemce</w:t>
      </w:r>
      <w:r w:rsidRPr="009E3A39">
        <w:rPr>
          <w:sz w:val="24"/>
          <w:szCs w:val="24"/>
        </w:rPr>
        <w:t>) se vybírá z číselníku, výběrem z číselníku se také plní datové pole „</w:t>
      </w:r>
      <w:r w:rsidRPr="005E229D">
        <w:rPr>
          <w:b/>
          <w:sz w:val="24"/>
          <w:szCs w:val="24"/>
        </w:rPr>
        <w:t>Položka rozpočtu projektu</w:t>
      </w:r>
      <w:r>
        <w:rPr>
          <w:sz w:val="24"/>
          <w:szCs w:val="24"/>
        </w:rPr>
        <w:t>“, j</w:t>
      </w:r>
      <w:r w:rsidRPr="009E3A39">
        <w:rPr>
          <w:sz w:val="24"/>
          <w:szCs w:val="24"/>
        </w:rPr>
        <w:t>sou zde nabí</w:t>
      </w:r>
      <w:r>
        <w:rPr>
          <w:sz w:val="24"/>
          <w:szCs w:val="24"/>
        </w:rPr>
        <w:t>zeny položky rozpočtu a</w:t>
      </w:r>
      <w:r w:rsidR="00434E8D">
        <w:rPr>
          <w:sz w:val="24"/>
          <w:szCs w:val="24"/>
        </w:rPr>
        <w:t> </w:t>
      </w:r>
      <w:r>
        <w:rPr>
          <w:sz w:val="24"/>
          <w:szCs w:val="24"/>
        </w:rPr>
        <w:t xml:space="preserve">vyberte položku rozpočtu, ke které se účetní doklad vztahuje. </w:t>
      </w:r>
    </w:p>
    <w:p w:rsidR="009B4036" w:rsidRDefault="009B4036" w:rsidP="007D0A75">
      <w:pPr>
        <w:jc w:val="both"/>
        <w:rPr>
          <w:sz w:val="24"/>
          <w:szCs w:val="24"/>
        </w:rPr>
      </w:pPr>
    </w:p>
    <w:p w:rsidR="009B4036" w:rsidRDefault="009B4036" w:rsidP="007D0A75">
      <w:pPr>
        <w:jc w:val="both"/>
        <w:rPr>
          <w:sz w:val="24"/>
          <w:szCs w:val="24"/>
        </w:rPr>
      </w:pPr>
      <w:r w:rsidRPr="00635B36">
        <w:rPr>
          <w:b/>
          <w:sz w:val="24"/>
          <w:szCs w:val="24"/>
        </w:rPr>
        <w:t>Položka rozpočtu projektu</w:t>
      </w:r>
      <w:r w:rsidR="00635B36">
        <w:rPr>
          <w:sz w:val="24"/>
          <w:szCs w:val="24"/>
        </w:rPr>
        <w:t xml:space="preserve"> - </w:t>
      </w:r>
      <w:r>
        <w:rPr>
          <w:sz w:val="24"/>
          <w:szCs w:val="24"/>
        </w:rPr>
        <w:t>j</w:t>
      </w:r>
      <w:r w:rsidRPr="009E3A39">
        <w:rPr>
          <w:sz w:val="24"/>
          <w:szCs w:val="24"/>
        </w:rPr>
        <w:t>sou zde nabí</w:t>
      </w:r>
      <w:r>
        <w:rPr>
          <w:sz w:val="24"/>
          <w:szCs w:val="24"/>
        </w:rPr>
        <w:t xml:space="preserve">zeny položky rozpočtu a vyberte </w:t>
      </w:r>
      <w:r w:rsidR="00F07E58">
        <w:rPr>
          <w:sz w:val="24"/>
          <w:szCs w:val="24"/>
        </w:rPr>
        <w:t xml:space="preserve">odpovídající </w:t>
      </w:r>
      <w:r>
        <w:rPr>
          <w:sz w:val="24"/>
          <w:szCs w:val="24"/>
        </w:rPr>
        <w:t>položku rozpočtu</w:t>
      </w:r>
      <w:r w:rsidR="00F07E58">
        <w:rPr>
          <w:sz w:val="24"/>
          <w:szCs w:val="24"/>
        </w:rPr>
        <w:t>.</w:t>
      </w:r>
      <w:r>
        <w:rPr>
          <w:sz w:val="24"/>
          <w:szCs w:val="24"/>
        </w:rPr>
        <w:t xml:space="preserve"> </w:t>
      </w:r>
    </w:p>
    <w:p w:rsidR="00835DDC" w:rsidRDefault="00835DDC" w:rsidP="00835DDC">
      <w:pPr>
        <w:spacing w:before="120"/>
        <w:jc w:val="both"/>
        <w:rPr>
          <w:sz w:val="24"/>
          <w:szCs w:val="24"/>
        </w:rPr>
      </w:pPr>
      <w:r w:rsidRPr="003D0547">
        <w:rPr>
          <w:b/>
          <w:sz w:val="24"/>
          <w:szCs w:val="24"/>
        </w:rPr>
        <w:t xml:space="preserve">Druh veřejné podpory </w:t>
      </w:r>
      <w:r>
        <w:rPr>
          <w:sz w:val="24"/>
          <w:szCs w:val="24"/>
        </w:rPr>
        <w:t>– vyplňte režim podpory, který máte na projektové žádosti.</w:t>
      </w:r>
    </w:p>
    <w:p w:rsidR="00835DDC" w:rsidRDefault="00835DDC" w:rsidP="007D0A75">
      <w:pPr>
        <w:jc w:val="both"/>
        <w:rPr>
          <w:sz w:val="24"/>
          <w:szCs w:val="24"/>
        </w:rPr>
      </w:pPr>
    </w:p>
    <w:p w:rsidR="007D0A75" w:rsidRDefault="007D0A75" w:rsidP="007D0A75">
      <w:pPr>
        <w:spacing w:before="120"/>
        <w:jc w:val="both"/>
        <w:rPr>
          <w:sz w:val="24"/>
          <w:szCs w:val="24"/>
        </w:rPr>
      </w:pPr>
      <w:r w:rsidRPr="00BB1A79">
        <w:rPr>
          <w:b/>
          <w:sz w:val="24"/>
          <w:szCs w:val="24"/>
        </w:rPr>
        <w:t>Číslo účetního dokladu v účetnictví</w:t>
      </w:r>
      <w:r>
        <w:rPr>
          <w:sz w:val="24"/>
          <w:szCs w:val="24"/>
        </w:rPr>
        <w:t xml:space="preserve"> – doplňte číslo faktury/dokladu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Příjmení pracovníka</w:t>
      </w:r>
      <w:r>
        <w:rPr>
          <w:sz w:val="24"/>
          <w:szCs w:val="24"/>
        </w:rPr>
        <w:t xml:space="preserve"> – vyplňte příjmení pracovníka, který absolvoval pracovní cestu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Jméno pracovníka</w:t>
      </w:r>
      <w:r>
        <w:rPr>
          <w:sz w:val="24"/>
          <w:szCs w:val="24"/>
        </w:rPr>
        <w:t xml:space="preserve"> – vyplňte jméno pracovníka, který absolvoval pracovní cestu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Druh pracovní cesty</w:t>
      </w:r>
      <w:r>
        <w:rPr>
          <w:sz w:val="24"/>
          <w:szCs w:val="24"/>
        </w:rPr>
        <w:t xml:space="preserve"> – vyberte z</w:t>
      </w:r>
      <w:r w:rsidR="00434E8D">
        <w:rPr>
          <w:sz w:val="24"/>
          <w:szCs w:val="24"/>
        </w:rPr>
        <w:t> </w:t>
      </w:r>
      <w:r>
        <w:rPr>
          <w:sz w:val="24"/>
          <w:szCs w:val="24"/>
        </w:rPr>
        <w:t>číselníku</w:t>
      </w:r>
      <w:r w:rsidR="00434E8D">
        <w:rPr>
          <w:sz w:val="24"/>
          <w:szCs w:val="24"/>
        </w:rPr>
        <w:t>.</w:t>
      </w:r>
      <w:r>
        <w:rPr>
          <w:sz w:val="24"/>
          <w:szCs w:val="24"/>
        </w:rPr>
        <w:t xml:space="preserve"> </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Účel pracovní cesty</w:t>
      </w:r>
      <w:r>
        <w:rPr>
          <w:sz w:val="24"/>
          <w:szCs w:val="24"/>
        </w:rPr>
        <w:t xml:space="preserve"> – vyplňte účel pracovní cesty z cestovního příkazu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Datum zahájení pracovní cesty</w:t>
      </w:r>
      <w:r>
        <w:rPr>
          <w:sz w:val="24"/>
          <w:szCs w:val="24"/>
        </w:rPr>
        <w:t xml:space="preserve"> – vyplňte datum započetí pracovní cesty z cestovního příkazu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Datum ukončení pracovní cesty</w:t>
      </w:r>
      <w:r>
        <w:rPr>
          <w:sz w:val="24"/>
          <w:szCs w:val="24"/>
        </w:rPr>
        <w:t xml:space="preserve"> – vyplňte datum ukončení pracovní cesty z cestovního příkazu</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Počet dnů pracovní cesty</w:t>
      </w:r>
      <w:r>
        <w:rPr>
          <w:sz w:val="24"/>
          <w:szCs w:val="24"/>
        </w:rPr>
        <w:t xml:space="preserve"> – údaj se vyplní automaticky</w:t>
      </w:r>
      <w:r w:rsidR="00434E8D">
        <w:rPr>
          <w:sz w:val="24"/>
          <w:szCs w:val="24"/>
        </w:rPr>
        <w:t>.</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lastRenderedPageBreak/>
        <w:t>Prokazované způsobilé výdaje na pracovní cestu</w:t>
      </w:r>
      <w:r>
        <w:rPr>
          <w:sz w:val="24"/>
          <w:szCs w:val="24"/>
        </w:rPr>
        <w:t xml:space="preserve"> – vyplňte</w:t>
      </w:r>
      <w:r w:rsidR="008E756E">
        <w:rPr>
          <w:sz w:val="24"/>
          <w:szCs w:val="24"/>
        </w:rPr>
        <w:t xml:space="preserve"> celkovou částku „způsobilých</w:t>
      </w:r>
      <w:r>
        <w:rPr>
          <w:sz w:val="24"/>
          <w:szCs w:val="24"/>
        </w:rPr>
        <w:t xml:space="preserve"> výdaj</w:t>
      </w:r>
      <w:r w:rsidR="008E756E">
        <w:rPr>
          <w:sz w:val="24"/>
          <w:szCs w:val="24"/>
        </w:rPr>
        <w:t>ů</w:t>
      </w:r>
      <w:r>
        <w:rPr>
          <w:sz w:val="24"/>
          <w:szCs w:val="24"/>
        </w:rPr>
        <w:t xml:space="preserve">“ </w:t>
      </w:r>
      <w:r w:rsidR="009029C2">
        <w:rPr>
          <w:sz w:val="24"/>
          <w:szCs w:val="24"/>
        </w:rPr>
        <w:t>z cestovního příkazu</w:t>
      </w:r>
      <w:r w:rsidR="00434E8D">
        <w:rPr>
          <w:sz w:val="24"/>
          <w:szCs w:val="24"/>
        </w:rPr>
        <w:t>.</w:t>
      </w:r>
    </w:p>
    <w:p w:rsidR="007D0A75" w:rsidRDefault="007D0A75" w:rsidP="00783618">
      <w:pPr>
        <w:jc w:val="both"/>
        <w:rPr>
          <w:sz w:val="24"/>
          <w:szCs w:val="24"/>
        </w:rPr>
      </w:pPr>
      <w:r>
        <w:rPr>
          <w:sz w:val="24"/>
          <w:szCs w:val="24"/>
        </w:rPr>
        <w:t xml:space="preserve"> </w:t>
      </w:r>
    </w:p>
    <w:p w:rsidR="00192948" w:rsidRDefault="00192948" w:rsidP="00192948">
      <w:pPr>
        <w:spacing w:before="120"/>
        <w:jc w:val="both"/>
        <w:rPr>
          <w:sz w:val="24"/>
          <w:szCs w:val="24"/>
        </w:rPr>
      </w:pPr>
      <w:r w:rsidRPr="00A23DF9">
        <w:rPr>
          <w:b/>
          <w:sz w:val="24"/>
          <w:szCs w:val="24"/>
        </w:rPr>
        <w:t xml:space="preserve">Z toho SF - </w:t>
      </w:r>
      <w:r>
        <w:rPr>
          <w:sz w:val="24"/>
          <w:szCs w:val="24"/>
        </w:rPr>
        <w:t>vyplní příjemce Ministerstvo pro místní rozvoj. Jedná se o částku podíl SF z pole způsobilé výdaje</w:t>
      </w:r>
      <w:r w:rsidR="00434E8D">
        <w:rPr>
          <w:sz w:val="24"/>
          <w:szCs w:val="24"/>
        </w:rPr>
        <w:t>.</w:t>
      </w:r>
      <w:r>
        <w:rPr>
          <w:sz w:val="24"/>
          <w:szCs w:val="24"/>
        </w:rPr>
        <w:t xml:space="preserve"> </w:t>
      </w:r>
    </w:p>
    <w:p w:rsidR="00192948" w:rsidRDefault="00192948" w:rsidP="00192948">
      <w:pPr>
        <w:spacing w:before="120"/>
        <w:jc w:val="both"/>
        <w:rPr>
          <w:sz w:val="24"/>
          <w:szCs w:val="24"/>
        </w:rPr>
      </w:pPr>
      <w:r w:rsidRPr="00A23DF9">
        <w:rPr>
          <w:b/>
          <w:sz w:val="24"/>
          <w:szCs w:val="24"/>
        </w:rPr>
        <w:t xml:space="preserve">Z toho SR - </w:t>
      </w:r>
      <w:r>
        <w:rPr>
          <w:sz w:val="24"/>
          <w:szCs w:val="24"/>
        </w:rPr>
        <w:t>vyplní příjemce Ministerstvo pro místní rozvoj. Jedná se o částku podíl SR z pole způsobilé výdaje</w:t>
      </w:r>
      <w:r w:rsidR="00434E8D">
        <w:rPr>
          <w:sz w:val="24"/>
          <w:szCs w:val="24"/>
        </w:rPr>
        <w:t>.</w:t>
      </w:r>
      <w:r>
        <w:rPr>
          <w:sz w:val="24"/>
          <w:szCs w:val="24"/>
        </w:rPr>
        <w:t xml:space="preserve"> </w:t>
      </w:r>
    </w:p>
    <w:p w:rsidR="006D1BB0" w:rsidRPr="00A23DF9" w:rsidRDefault="006D1BB0" w:rsidP="00192948">
      <w:pPr>
        <w:spacing w:before="120"/>
        <w:jc w:val="both"/>
        <w:rPr>
          <w:b/>
          <w:sz w:val="24"/>
          <w:szCs w:val="24"/>
        </w:rPr>
      </w:pPr>
    </w:p>
    <w:p w:rsidR="008E756E" w:rsidRDefault="006D1BB0" w:rsidP="00783618">
      <w:pPr>
        <w:jc w:val="both"/>
        <w:rPr>
          <w:b/>
          <w:sz w:val="24"/>
          <w:szCs w:val="24"/>
        </w:rPr>
      </w:pPr>
      <w:r w:rsidRPr="00CA250B">
        <w:rPr>
          <w:b/>
          <w:sz w:val="24"/>
          <w:szCs w:val="24"/>
        </w:rPr>
        <w:t>Rozpočtová položka druhová</w:t>
      </w:r>
      <w:r>
        <w:rPr>
          <w:b/>
          <w:sz w:val="24"/>
          <w:szCs w:val="24"/>
        </w:rPr>
        <w:t xml:space="preserve"> – vyplňuje pouze příjemce Ministerstvo pro místní rozvoj podle právního aktu.</w:t>
      </w:r>
    </w:p>
    <w:p w:rsidR="00467D75" w:rsidRDefault="00467D75" w:rsidP="00783618">
      <w:pPr>
        <w:jc w:val="both"/>
        <w:rPr>
          <w:sz w:val="24"/>
          <w:szCs w:val="24"/>
        </w:rPr>
      </w:pPr>
    </w:p>
    <w:p w:rsidR="00C01634" w:rsidRDefault="00C2049A" w:rsidP="00783618">
      <w:pPr>
        <w:jc w:val="both"/>
        <w:rPr>
          <w:sz w:val="24"/>
          <w:szCs w:val="24"/>
        </w:rPr>
      </w:pPr>
      <w:r w:rsidRPr="00192948">
        <w:rPr>
          <w:b/>
          <w:sz w:val="24"/>
          <w:szCs w:val="24"/>
        </w:rPr>
        <w:t>Příloha</w:t>
      </w:r>
      <w:r>
        <w:rPr>
          <w:sz w:val="24"/>
          <w:szCs w:val="24"/>
        </w:rPr>
        <w:t xml:space="preserve"> – vložte </w:t>
      </w:r>
      <w:r w:rsidR="008C7995">
        <w:rPr>
          <w:sz w:val="24"/>
          <w:szCs w:val="24"/>
        </w:rPr>
        <w:t xml:space="preserve">např. </w:t>
      </w:r>
      <w:r w:rsidR="00B56B9C">
        <w:rPr>
          <w:sz w:val="24"/>
          <w:szCs w:val="24"/>
        </w:rPr>
        <w:t>cestovní příkaz,</w:t>
      </w:r>
      <w:r w:rsidR="00525EA0">
        <w:rPr>
          <w:sz w:val="24"/>
          <w:szCs w:val="24"/>
        </w:rPr>
        <w:t xml:space="preserve"> jízdní doklady, doklad o ubytování,</w:t>
      </w:r>
      <w:r w:rsidR="00B56B9C">
        <w:rPr>
          <w:sz w:val="24"/>
          <w:szCs w:val="24"/>
        </w:rPr>
        <w:t xml:space="preserve"> u</w:t>
      </w:r>
      <w:r w:rsidR="006B6376">
        <w:rPr>
          <w:sz w:val="24"/>
          <w:szCs w:val="24"/>
        </w:rPr>
        <w:t xml:space="preserve"> zahraniční pracovní cesty se může jednat o návrh zahraniční ce</w:t>
      </w:r>
      <w:r w:rsidR="00525EA0">
        <w:rPr>
          <w:sz w:val="24"/>
          <w:szCs w:val="24"/>
        </w:rPr>
        <w:t xml:space="preserve">sty, vyúčtování ZPC, zpráva ZPC. </w:t>
      </w:r>
      <w:r w:rsidR="006B6376">
        <w:rPr>
          <w:sz w:val="24"/>
          <w:szCs w:val="24"/>
        </w:rPr>
        <w:t xml:space="preserve"> </w:t>
      </w:r>
      <w:r w:rsidR="008C7995" w:rsidRPr="008C7995">
        <w:rPr>
          <w:sz w:val="24"/>
          <w:szCs w:val="24"/>
        </w:rPr>
        <w:t xml:space="preserve"> </w:t>
      </w:r>
      <w:r w:rsidR="008C7995">
        <w:rPr>
          <w:sz w:val="24"/>
          <w:szCs w:val="24"/>
        </w:rPr>
        <w:t>Seznam požadovaných příloh je uveden ve Specifických pravidlech pro žadatele a příjemce</w:t>
      </w:r>
      <w:r w:rsidR="00E67E02">
        <w:rPr>
          <w:sz w:val="24"/>
          <w:szCs w:val="24"/>
        </w:rPr>
        <w:t xml:space="preserve"> v</w:t>
      </w:r>
      <w:r w:rsidR="00434E8D">
        <w:rPr>
          <w:sz w:val="24"/>
          <w:szCs w:val="24"/>
        </w:rPr>
        <w:t> </w:t>
      </w:r>
      <w:r w:rsidR="00E67E02">
        <w:rPr>
          <w:sz w:val="24"/>
          <w:szCs w:val="24"/>
        </w:rPr>
        <w:t>kapitole dokladování způsobilých výdajů</w:t>
      </w:r>
      <w:r w:rsidR="008C7995">
        <w:rPr>
          <w:sz w:val="24"/>
          <w:szCs w:val="24"/>
        </w:rPr>
        <w:t xml:space="preserve">. </w:t>
      </w:r>
    </w:p>
    <w:p w:rsidR="002B52BC" w:rsidRDefault="002B52BC" w:rsidP="00783618">
      <w:pPr>
        <w:jc w:val="both"/>
        <w:rPr>
          <w:sz w:val="24"/>
          <w:szCs w:val="24"/>
        </w:rPr>
      </w:pPr>
    </w:p>
    <w:p w:rsidR="00EC2F31" w:rsidRPr="00DA0F7E" w:rsidRDefault="00EC2F31" w:rsidP="004E2D6E">
      <w:pPr>
        <w:pStyle w:val="Nadpis5"/>
        <w:rPr>
          <w:b/>
          <w:u w:val="single"/>
        </w:rPr>
      </w:pPr>
      <w:bookmarkStart w:id="14" w:name="_Toc2582993"/>
      <w:r w:rsidRPr="00DA0F7E">
        <w:rPr>
          <w:b/>
          <w:u w:val="single"/>
        </w:rPr>
        <w:t>Záložka Nezpůsobilé výdaje</w:t>
      </w:r>
      <w:bookmarkEnd w:id="14"/>
    </w:p>
    <w:p w:rsidR="002C3071" w:rsidRDefault="00C55D88" w:rsidP="00783618">
      <w:pPr>
        <w:jc w:val="both"/>
        <w:rPr>
          <w:sz w:val="24"/>
          <w:szCs w:val="24"/>
        </w:rPr>
      </w:pPr>
      <w:r>
        <w:rPr>
          <w:sz w:val="24"/>
          <w:szCs w:val="24"/>
        </w:rPr>
        <w:t>Vyplňte stejným způsobem jako SD-1.</w:t>
      </w:r>
      <w:r w:rsidR="00204D4D">
        <w:rPr>
          <w:sz w:val="24"/>
          <w:szCs w:val="24"/>
        </w:rPr>
        <w:t xml:space="preserve"> Na záložku se </w:t>
      </w:r>
      <w:r w:rsidR="00EE7741">
        <w:rPr>
          <w:sz w:val="24"/>
          <w:szCs w:val="24"/>
        </w:rPr>
        <w:t xml:space="preserve">vyplňují </w:t>
      </w:r>
      <w:r w:rsidR="002448E6">
        <w:rPr>
          <w:sz w:val="24"/>
          <w:szCs w:val="24"/>
        </w:rPr>
        <w:t>faktury/d</w:t>
      </w:r>
      <w:r w:rsidR="00455B2F">
        <w:rPr>
          <w:sz w:val="24"/>
          <w:szCs w:val="24"/>
        </w:rPr>
        <w:t>oklady, které celé zahrnují nezpůsobilé výdaje</w:t>
      </w:r>
      <w:r w:rsidR="00204D4D">
        <w:rPr>
          <w:sz w:val="24"/>
          <w:szCs w:val="24"/>
        </w:rPr>
        <w:t>.</w:t>
      </w:r>
      <w:r>
        <w:rPr>
          <w:sz w:val="24"/>
          <w:szCs w:val="24"/>
        </w:rPr>
        <w:t xml:space="preserve"> </w:t>
      </w:r>
      <w:r w:rsidR="00B90B2F" w:rsidRPr="00BB4824">
        <w:rPr>
          <w:b/>
          <w:sz w:val="24"/>
          <w:szCs w:val="24"/>
        </w:rPr>
        <w:t xml:space="preserve">Vyplnění záložky se týká </w:t>
      </w:r>
      <w:r w:rsidRPr="00BB4824">
        <w:rPr>
          <w:b/>
          <w:sz w:val="24"/>
          <w:szCs w:val="24"/>
        </w:rPr>
        <w:t>pouze příjemce Ministerstvo pro místní rozvoj a Centrum pro regionální rozvoj</w:t>
      </w:r>
      <w:r w:rsidR="009841F2">
        <w:rPr>
          <w:sz w:val="24"/>
          <w:szCs w:val="24"/>
        </w:rPr>
        <w:t>. Přílohy nepřikládejte.</w:t>
      </w:r>
      <w:r w:rsidR="00B90B2F">
        <w:rPr>
          <w:sz w:val="24"/>
          <w:szCs w:val="24"/>
        </w:rPr>
        <w:t xml:space="preserve"> </w:t>
      </w:r>
      <w:r w:rsidR="00DA0F7E">
        <w:rPr>
          <w:sz w:val="24"/>
          <w:szCs w:val="24"/>
        </w:rPr>
        <w:t>¨</w:t>
      </w:r>
    </w:p>
    <w:p w:rsidR="00DA0F7E" w:rsidRDefault="00DA0F7E" w:rsidP="00783618">
      <w:pPr>
        <w:jc w:val="both"/>
        <w:rPr>
          <w:sz w:val="24"/>
          <w:szCs w:val="24"/>
        </w:rPr>
      </w:pPr>
    </w:p>
    <w:p w:rsidR="00407111" w:rsidRPr="00DA0F7E" w:rsidRDefault="00407111" w:rsidP="004E2D6E">
      <w:pPr>
        <w:pStyle w:val="Nadpis5"/>
        <w:rPr>
          <w:b/>
          <w:u w:val="single"/>
        </w:rPr>
      </w:pPr>
      <w:bookmarkStart w:id="15" w:name="_Toc2582994"/>
      <w:r w:rsidRPr="00DA0F7E">
        <w:rPr>
          <w:b/>
          <w:u w:val="single"/>
        </w:rPr>
        <w:t xml:space="preserve">Záložka </w:t>
      </w:r>
      <w:r w:rsidR="00126223" w:rsidRPr="00DA0F7E">
        <w:rPr>
          <w:b/>
          <w:u w:val="single"/>
        </w:rPr>
        <w:t>Soupiska p</w:t>
      </w:r>
      <w:r w:rsidRPr="00DA0F7E">
        <w:rPr>
          <w:b/>
          <w:u w:val="single"/>
        </w:rPr>
        <w:t>říjm</w:t>
      </w:r>
      <w:r w:rsidR="00126223" w:rsidRPr="00DA0F7E">
        <w:rPr>
          <w:b/>
          <w:u w:val="single"/>
        </w:rPr>
        <w:t>ů</w:t>
      </w:r>
      <w:bookmarkEnd w:id="15"/>
      <w:r w:rsidRPr="00DA0F7E">
        <w:rPr>
          <w:b/>
          <w:u w:val="single"/>
        </w:rPr>
        <w:t xml:space="preserve"> </w:t>
      </w:r>
    </w:p>
    <w:p w:rsidR="009E09CF" w:rsidRDefault="00307156" w:rsidP="00A647FC">
      <w:pPr>
        <w:spacing w:before="120"/>
        <w:jc w:val="both"/>
        <w:rPr>
          <w:sz w:val="24"/>
          <w:szCs w:val="24"/>
        </w:rPr>
      </w:pPr>
      <w:r>
        <w:rPr>
          <w:sz w:val="24"/>
          <w:szCs w:val="24"/>
        </w:rPr>
        <w:t xml:space="preserve">Vyplňte </w:t>
      </w:r>
      <w:r w:rsidR="007F3495">
        <w:rPr>
          <w:sz w:val="24"/>
          <w:szCs w:val="24"/>
        </w:rPr>
        <w:t>u projektů s celkovými způsobilými výdaji vyššími než 1 mil.</w:t>
      </w:r>
      <w:r w:rsidR="00883FE7">
        <w:rPr>
          <w:sz w:val="24"/>
          <w:szCs w:val="24"/>
        </w:rPr>
        <w:t xml:space="preserve"> </w:t>
      </w:r>
      <w:r w:rsidR="007F3495">
        <w:rPr>
          <w:sz w:val="24"/>
          <w:szCs w:val="24"/>
        </w:rPr>
        <w:t>Kč</w:t>
      </w:r>
      <w:r w:rsidR="007C402D" w:rsidRPr="00CA00CD">
        <w:rPr>
          <w:sz w:val="24"/>
          <w:szCs w:val="24"/>
        </w:rPr>
        <w:t>, o zvýšení se s</w:t>
      </w:r>
      <w:r w:rsidR="002C76FA" w:rsidRPr="00CA00CD">
        <w:rPr>
          <w:sz w:val="24"/>
          <w:szCs w:val="24"/>
        </w:rPr>
        <w:t>níží způsobilé výdaje a</w:t>
      </w:r>
      <w:r w:rsidR="00C660B9">
        <w:rPr>
          <w:sz w:val="24"/>
          <w:szCs w:val="24"/>
        </w:rPr>
        <w:t> </w:t>
      </w:r>
      <w:r w:rsidR="002C76FA" w:rsidRPr="00CA00CD">
        <w:rPr>
          <w:sz w:val="24"/>
          <w:szCs w:val="24"/>
        </w:rPr>
        <w:t xml:space="preserve">podpora. </w:t>
      </w:r>
    </w:p>
    <w:p w:rsidR="00983C85" w:rsidRDefault="003C2A18" w:rsidP="00983C85">
      <w:pPr>
        <w:spacing w:before="120"/>
        <w:jc w:val="both"/>
        <w:rPr>
          <w:sz w:val="24"/>
          <w:szCs w:val="24"/>
        </w:rPr>
      </w:pPr>
      <w:r w:rsidRPr="00CA00CD">
        <w:rPr>
          <w:sz w:val="24"/>
          <w:szCs w:val="24"/>
        </w:rPr>
        <w:t>Na soupisku příjmů d</w:t>
      </w:r>
      <w:r w:rsidR="008F7E4E" w:rsidRPr="00CA00CD">
        <w:rPr>
          <w:sz w:val="24"/>
          <w:szCs w:val="24"/>
        </w:rPr>
        <w:t xml:space="preserve">oplňte částku čistých jiných peněžních příjmů </w:t>
      </w:r>
      <w:r w:rsidRPr="00CA00CD">
        <w:rPr>
          <w:sz w:val="24"/>
          <w:szCs w:val="24"/>
        </w:rPr>
        <w:t>a</w:t>
      </w:r>
      <w:r w:rsidR="008F7E4E" w:rsidRPr="00CA00CD">
        <w:rPr>
          <w:sz w:val="24"/>
          <w:szCs w:val="24"/>
        </w:rPr>
        <w:t xml:space="preserve"> přílohu č. 29 přiložte </w:t>
      </w:r>
      <w:r w:rsidR="00261536">
        <w:rPr>
          <w:sz w:val="24"/>
          <w:szCs w:val="24"/>
        </w:rPr>
        <w:t>na záložku dokumenty</w:t>
      </w:r>
      <w:r w:rsidR="008F7E4E" w:rsidRPr="00CA00CD">
        <w:rPr>
          <w:sz w:val="24"/>
          <w:szCs w:val="24"/>
        </w:rPr>
        <w:t>.</w:t>
      </w:r>
      <w:r w:rsidR="001B6358">
        <w:rPr>
          <w:sz w:val="24"/>
          <w:szCs w:val="24"/>
        </w:rPr>
        <w:t xml:space="preserve"> </w:t>
      </w:r>
      <w:r w:rsidR="00A647FC">
        <w:rPr>
          <w:sz w:val="24"/>
          <w:szCs w:val="24"/>
        </w:rPr>
        <w:t>Záložku</w:t>
      </w:r>
      <w:r w:rsidR="00E27DB6">
        <w:rPr>
          <w:sz w:val="24"/>
          <w:szCs w:val="24"/>
        </w:rPr>
        <w:t xml:space="preserve"> soupiska</w:t>
      </w:r>
      <w:r w:rsidR="00A647FC">
        <w:rPr>
          <w:sz w:val="24"/>
          <w:szCs w:val="24"/>
        </w:rPr>
        <w:t xml:space="preserve"> příjm</w:t>
      </w:r>
      <w:r w:rsidR="00E27DB6">
        <w:rPr>
          <w:sz w:val="24"/>
          <w:szCs w:val="24"/>
        </w:rPr>
        <w:t>ů</w:t>
      </w:r>
      <w:r w:rsidR="00A647FC">
        <w:rPr>
          <w:sz w:val="24"/>
          <w:szCs w:val="24"/>
        </w:rPr>
        <w:t xml:space="preserve"> můžete vyplnit v excelu, příloha P33b a do MS2014+ ji naimportovat. Postup importu je uveden v příloze P33a.</w:t>
      </w:r>
      <w:r w:rsidR="005B4CD4">
        <w:rPr>
          <w:sz w:val="24"/>
          <w:szCs w:val="24"/>
        </w:rPr>
        <w:t xml:space="preserve"> </w:t>
      </w:r>
      <w:r w:rsidR="008E0ADF">
        <w:rPr>
          <w:sz w:val="24"/>
          <w:szCs w:val="24"/>
        </w:rPr>
        <w:t>Fakturu</w:t>
      </w:r>
      <w:r w:rsidR="006635C8">
        <w:rPr>
          <w:sz w:val="24"/>
          <w:szCs w:val="24"/>
        </w:rPr>
        <w:t xml:space="preserve"> jiných peněžních příjmů</w:t>
      </w:r>
      <w:r w:rsidR="008E0ADF">
        <w:rPr>
          <w:sz w:val="24"/>
          <w:szCs w:val="24"/>
        </w:rPr>
        <w:t xml:space="preserve"> </w:t>
      </w:r>
      <w:r w:rsidR="00B22434">
        <w:rPr>
          <w:sz w:val="24"/>
          <w:szCs w:val="24"/>
        </w:rPr>
        <w:t>vkládejte.</w:t>
      </w:r>
      <w:r w:rsidR="009E09CF">
        <w:rPr>
          <w:sz w:val="24"/>
          <w:szCs w:val="24"/>
        </w:rPr>
        <w:t xml:space="preserve"> </w:t>
      </w:r>
      <w:r w:rsidR="00983C85">
        <w:rPr>
          <w:sz w:val="24"/>
          <w:szCs w:val="24"/>
        </w:rPr>
        <w:t>P</w:t>
      </w:r>
      <w:r w:rsidR="00983C85" w:rsidRPr="000D4573">
        <w:rPr>
          <w:sz w:val="24"/>
          <w:szCs w:val="24"/>
        </w:rPr>
        <w:t>ři opětovném importu soupisky prostředn</w:t>
      </w:r>
      <w:r w:rsidR="00983C85">
        <w:rPr>
          <w:sz w:val="24"/>
          <w:szCs w:val="24"/>
        </w:rPr>
        <w:t>i</w:t>
      </w:r>
      <w:r w:rsidR="00983C85" w:rsidRPr="000D4573">
        <w:rPr>
          <w:sz w:val="24"/>
          <w:szCs w:val="24"/>
        </w:rPr>
        <w:t>ctvím souboru XML, dochází k automatickému smazání pů</w:t>
      </w:r>
      <w:r w:rsidR="00983C85">
        <w:rPr>
          <w:sz w:val="24"/>
          <w:szCs w:val="24"/>
        </w:rPr>
        <w:t>v</w:t>
      </w:r>
      <w:r w:rsidR="00983C85" w:rsidRPr="000D4573">
        <w:rPr>
          <w:sz w:val="24"/>
          <w:szCs w:val="24"/>
        </w:rPr>
        <w:t>odně vložených dokumentů na soupisce</w:t>
      </w:r>
      <w:r w:rsidR="00983C85">
        <w:rPr>
          <w:sz w:val="24"/>
          <w:szCs w:val="24"/>
        </w:rPr>
        <w:t>. P</w:t>
      </w:r>
      <w:r w:rsidR="00983C85" w:rsidRPr="000D4573">
        <w:rPr>
          <w:sz w:val="24"/>
          <w:szCs w:val="24"/>
        </w:rPr>
        <w:t>okud používáte import soupisky ze souboru xml, ověřte si před finalizováním soupisky, zda máte na soupisce všechny dokumenty řádně nahrané.</w:t>
      </w:r>
    </w:p>
    <w:p w:rsidR="00A647FC" w:rsidRDefault="00A647FC" w:rsidP="00A647FC">
      <w:pPr>
        <w:spacing w:before="120"/>
        <w:jc w:val="both"/>
        <w:rPr>
          <w:sz w:val="24"/>
          <w:szCs w:val="24"/>
        </w:rPr>
      </w:pPr>
    </w:p>
    <w:p w:rsidR="005B4CD4" w:rsidRDefault="00C36393" w:rsidP="00A647FC">
      <w:pPr>
        <w:spacing w:before="120"/>
        <w:jc w:val="both"/>
        <w:rPr>
          <w:sz w:val="24"/>
          <w:szCs w:val="24"/>
        </w:rPr>
      </w:pPr>
      <w:r>
        <w:rPr>
          <w:sz w:val="24"/>
          <w:szCs w:val="24"/>
        </w:rPr>
        <w:t>Příklad</w:t>
      </w:r>
      <w:r w:rsidR="00DF145D">
        <w:rPr>
          <w:sz w:val="24"/>
          <w:szCs w:val="24"/>
        </w:rPr>
        <w:t xml:space="preserve"> 1</w:t>
      </w:r>
      <w:r>
        <w:rPr>
          <w:sz w:val="24"/>
          <w:szCs w:val="24"/>
        </w:rPr>
        <w:t>:</w:t>
      </w:r>
    </w:p>
    <w:p w:rsidR="00C36393" w:rsidRDefault="00C36393" w:rsidP="00A647FC">
      <w:pPr>
        <w:spacing w:before="120"/>
        <w:jc w:val="both"/>
        <w:rPr>
          <w:sz w:val="24"/>
          <w:szCs w:val="24"/>
        </w:rPr>
      </w:pPr>
      <w:r>
        <w:rPr>
          <w:sz w:val="24"/>
          <w:szCs w:val="24"/>
        </w:rPr>
        <w:t xml:space="preserve">V žádosti </w:t>
      </w:r>
      <w:r w:rsidR="00FB44FB">
        <w:rPr>
          <w:sz w:val="24"/>
          <w:szCs w:val="24"/>
        </w:rPr>
        <w:t xml:space="preserve">o podporu a na právním aktu </w:t>
      </w:r>
      <w:r>
        <w:rPr>
          <w:sz w:val="24"/>
          <w:szCs w:val="24"/>
        </w:rPr>
        <w:t>jsou uvedeny jiné peněžní příjmy</w:t>
      </w:r>
      <w:r w:rsidR="00FB44FB">
        <w:rPr>
          <w:sz w:val="24"/>
          <w:szCs w:val="24"/>
        </w:rPr>
        <w:t xml:space="preserve"> v hodnotě</w:t>
      </w:r>
      <w:r>
        <w:rPr>
          <w:sz w:val="24"/>
          <w:szCs w:val="24"/>
        </w:rPr>
        <w:t xml:space="preserve"> </w:t>
      </w:r>
      <w:r w:rsidR="00FB44FB">
        <w:rPr>
          <w:sz w:val="24"/>
          <w:szCs w:val="24"/>
        </w:rPr>
        <w:br/>
      </w:r>
      <w:r>
        <w:rPr>
          <w:sz w:val="24"/>
          <w:szCs w:val="24"/>
        </w:rPr>
        <w:t xml:space="preserve">100.000 Kč. Dojde ke zvýšení jiných peněžních příjmů na 120.000Kč. Do pole „Vykázané příjmy“ uveďte částku </w:t>
      </w:r>
      <w:r w:rsidR="00A902F0">
        <w:rPr>
          <w:sz w:val="24"/>
          <w:szCs w:val="24"/>
        </w:rPr>
        <w:t>1</w:t>
      </w:r>
      <w:r>
        <w:rPr>
          <w:sz w:val="24"/>
          <w:szCs w:val="24"/>
        </w:rPr>
        <w:t>20.000</w:t>
      </w:r>
      <w:r w:rsidR="007D76F2">
        <w:rPr>
          <w:sz w:val="24"/>
          <w:szCs w:val="24"/>
        </w:rPr>
        <w:t xml:space="preserve"> </w:t>
      </w:r>
      <w:r>
        <w:rPr>
          <w:sz w:val="24"/>
          <w:szCs w:val="24"/>
        </w:rPr>
        <w:t>Kč. O tuto částku bude ponížena žádost o platbu.</w:t>
      </w:r>
      <w:r w:rsidR="00A902F0">
        <w:rPr>
          <w:sz w:val="24"/>
          <w:szCs w:val="24"/>
        </w:rPr>
        <w:t xml:space="preserve"> </w:t>
      </w:r>
      <w:r w:rsidR="008E2077">
        <w:rPr>
          <w:sz w:val="24"/>
          <w:szCs w:val="24"/>
        </w:rPr>
        <w:t xml:space="preserve"> </w:t>
      </w:r>
    </w:p>
    <w:p w:rsidR="00A902F0" w:rsidRDefault="00A902F0" w:rsidP="00A647FC">
      <w:pPr>
        <w:spacing w:before="120"/>
        <w:jc w:val="both"/>
        <w:rPr>
          <w:sz w:val="24"/>
          <w:szCs w:val="24"/>
        </w:rPr>
      </w:pPr>
      <w:r>
        <w:rPr>
          <w:sz w:val="24"/>
          <w:szCs w:val="24"/>
        </w:rPr>
        <w:t>Žadatel podává Žádost o platbu na skutečnost (celkové způsobilé výdaje bez odečtení JPP)</w:t>
      </w:r>
    </w:p>
    <w:p w:rsidR="00A902F0" w:rsidRDefault="00A902F0" w:rsidP="00A647FC">
      <w:pPr>
        <w:spacing w:before="120"/>
        <w:jc w:val="both"/>
        <w:rPr>
          <w:sz w:val="24"/>
          <w:szCs w:val="24"/>
        </w:rPr>
      </w:pPr>
    </w:p>
    <w:p w:rsidR="00D41819" w:rsidRDefault="005953C7" w:rsidP="00554752">
      <w:pPr>
        <w:spacing w:before="120"/>
        <w:jc w:val="both"/>
        <w:rPr>
          <w:sz w:val="24"/>
          <w:szCs w:val="24"/>
        </w:rPr>
      </w:pPr>
      <w:r>
        <w:rPr>
          <w:noProof/>
          <w:sz w:val="24"/>
          <w:szCs w:val="24"/>
        </w:rPr>
        <w:lastRenderedPageBreak/>
        <w:drawing>
          <wp:inline distT="0" distB="0" distL="0" distR="0" wp14:anchorId="7E41E449" wp14:editId="40DFB97C">
            <wp:extent cx="5756910" cy="327723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6910" cy="3277235"/>
                    </a:xfrm>
                    <a:prstGeom prst="rect">
                      <a:avLst/>
                    </a:prstGeom>
                    <a:noFill/>
                    <a:ln>
                      <a:noFill/>
                    </a:ln>
                  </pic:spPr>
                </pic:pic>
              </a:graphicData>
            </a:graphic>
          </wp:inline>
        </w:drawing>
      </w:r>
    </w:p>
    <w:p w:rsidR="00DF145D" w:rsidRDefault="00DF145D" w:rsidP="00554752">
      <w:pPr>
        <w:spacing w:before="120"/>
        <w:jc w:val="both"/>
        <w:rPr>
          <w:sz w:val="24"/>
          <w:szCs w:val="24"/>
        </w:rPr>
      </w:pPr>
      <w:r>
        <w:rPr>
          <w:sz w:val="24"/>
          <w:szCs w:val="24"/>
        </w:rPr>
        <w:t>Příklad 2:</w:t>
      </w:r>
    </w:p>
    <w:tbl>
      <w:tblPr>
        <w:tblStyle w:val="Mkatabulky"/>
        <w:tblW w:w="9899" w:type="dxa"/>
        <w:tblLook w:val="04A0" w:firstRow="1" w:lastRow="0" w:firstColumn="1" w:lastColumn="0" w:noHBand="0" w:noVBand="1"/>
      </w:tblPr>
      <w:tblGrid>
        <w:gridCol w:w="1254"/>
        <w:gridCol w:w="1525"/>
        <w:gridCol w:w="1473"/>
        <w:gridCol w:w="1943"/>
        <w:gridCol w:w="1852"/>
        <w:gridCol w:w="1852"/>
      </w:tblGrid>
      <w:tr w:rsidR="003F7823" w:rsidTr="00422E3D">
        <w:trPr>
          <w:trHeight w:val="1408"/>
        </w:trPr>
        <w:tc>
          <w:tcPr>
            <w:tcW w:w="1254" w:type="dxa"/>
          </w:tcPr>
          <w:p w:rsidR="003F7823" w:rsidRDefault="003F7823" w:rsidP="00422E3D">
            <w:pPr>
              <w:spacing w:before="120"/>
              <w:jc w:val="both"/>
              <w:rPr>
                <w:sz w:val="24"/>
                <w:szCs w:val="24"/>
              </w:rPr>
            </w:pPr>
            <w:r>
              <w:rPr>
                <w:sz w:val="24"/>
                <w:szCs w:val="24"/>
              </w:rPr>
              <w:t>CZV</w:t>
            </w:r>
          </w:p>
        </w:tc>
        <w:tc>
          <w:tcPr>
            <w:tcW w:w="1525" w:type="dxa"/>
          </w:tcPr>
          <w:p w:rsidR="003F7823" w:rsidRDefault="003F7823" w:rsidP="00422E3D">
            <w:pPr>
              <w:spacing w:before="120"/>
              <w:jc w:val="both"/>
              <w:rPr>
                <w:sz w:val="24"/>
                <w:szCs w:val="24"/>
              </w:rPr>
            </w:pPr>
            <w:r>
              <w:rPr>
                <w:sz w:val="24"/>
                <w:szCs w:val="24"/>
              </w:rPr>
              <w:t>JPP v rozpočtu</w:t>
            </w:r>
          </w:p>
        </w:tc>
        <w:tc>
          <w:tcPr>
            <w:tcW w:w="1473" w:type="dxa"/>
          </w:tcPr>
          <w:p w:rsidR="003F7823" w:rsidRDefault="003F7823" w:rsidP="00422E3D">
            <w:pPr>
              <w:spacing w:before="120"/>
              <w:jc w:val="both"/>
              <w:rPr>
                <w:sz w:val="24"/>
                <w:szCs w:val="24"/>
              </w:rPr>
            </w:pPr>
            <w:r>
              <w:rPr>
                <w:sz w:val="24"/>
                <w:szCs w:val="24"/>
              </w:rPr>
              <w:t>PA</w:t>
            </w:r>
          </w:p>
        </w:tc>
        <w:tc>
          <w:tcPr>
            <w:tcW w:w="1943" w:type="dxa"/>
          </w:tcPr>
          <w:p w:rsidR="003F7823" w:rsidRDefault="003F7823" w:rsidP="00422E3D">
            <w:pPr>
              <w:spacing w:before="120"/>
              <w:jc w:val="both"/>
              <w:rPr>
                <w:sz w:val="24"/>
                <w:szCs w:val="24"/>
              </w:rPr>
            </w:pPr>
            <w:r>
              <w:rPr>
                <w:sz w:val="24"/>
                <w:szCs w:val="24"/>
              </w:rPr>
              <w:t>ŽoP (CZV včetně JPP)</w:t>
            </w:r>
          </w:p>
        </w:tc>
        <w:tc>
          <w:tcPr>
            <w:tcW w:w="1852" w:type="dxa"/>
          </w:tcPr>
          <w:p w:rsidR="003F7823" w:rsidRDefault="003F7823" w:rsidP="00422E3D">
            <w:pPr>
              <w:spacing w:before="120"/>
              <w:jc w:val="both"/>
              <w:rPr>
                <w:sz w:val="24"/>
                <w:szCs w:val="24"/>
              </w:rPr>
            </w:pPr>
            <w:r>
              <w:rPr>
                <w:sz w:val="24"/>
                <w:szCs w:val="24"/>
              </w:rPr>
              <w:t>Skutečnost JPP (na soupisce příjmů)</w:t>
            </w:r>
          </w:p>
        </w:tc>
        <w:tc>
          <w:tcPr>
            <w:tcW w:w="1852" w:type="dxa"/>
          </w:tcPr>
          <w:p w:rsidR="003F7823" w:rsidRDefault="003F7823" w:rsidP="00422E3D">
            <w:pPr>
              <w:spacing w:before="120"/>
              <w:jc w:val="both"/>
              <w:rPr>
                <w:sz w:val="24"/>
                <w:szCs w:val="24"/>
              </w:rPr>
            </w:pPr>
            <w:r>
              <w:rPr>
                <w:sz w:val="24"/>
                <w:szCs w:val="24"/>
              </w:rPr>
              <w:t>Proplacená ŽoP</w:t>
            </w:r>
          </w:p>
        </w:tc>
      </w:tr>
      <w:tr w:rsidR="003F7823" w:rsidTr="00422E3D">
        <w:trPr>
          <w:trHeight w:val="1362"/>
        </w:trPr>
        <w:tc>
          <w:tcPr>
            <w:tcW w:w="1254" w:type="dxa"/>
          </w:tcPr>
          <w:p w:rsidR="003F7823" w:rsidRDefault="003F7823" w:rsidP="00422E3D">
            <w:pPr>
              <w:spacing w:before="120"/>
              <w:jc w:val="both"/>
              <w:rPr>
                <w:sz w:val="24"/>
                <w:szCs w:val="24"/>
              </w:rPr>
            </w:pPr>
            <w:r>
              <w:rPr>
                <w:sz w:val="24"/>
                <w:szCs w:val="24"/>
              </w:rPr>
              <w:t>1 000 000</w:t>
            </w:r>
          </w:p>
        </w:tc>
        <w:tc>
          <w:tcPr>
            <w:tcW w:w="1525" w:type="dxa"/>
          </w:tcPr>
          <w:p w:rsidR="003F7823" w:rsidRDefault="003F7823" w:rsidP="00422E3D">
            <w:pPr>
              <w:spacing w:before="120"/>
              <w:jc w:val="both"/>
              <w:rPr>
                <w:sz w:val="24"/>
                <w:szCs w:val="24"/>
              </w:rPr>
            </w:pPr>
            <w:r>
              <w:rPr>
                <w:sz w:val="24"/>
                <w:szCs w:val="24"/>
              </w:rPr>
              <w:t>100 000</w:t>
            </w:r>
          </w:p>
        </w:tc>
        <w:tc>
          <w:tcPr>
            <w:tcW w:w="1473" w:type="dxa"/>
          </w:tcPr>
          <w:p w:rsidR="003F7823" w:rsidRDefault="003F7823" w:rsidP="00422E3D">
            <w:pPr>
              <w:spacing w:before="120"/>
              <w:jc w:val="both"/>
              <w:rPr>
                <w:sz w:val="24"/>
                <w:szCs w:val="24"/>
              </w:rPr>
            </w:pPr>
            <w:r>
              <w:rPr>
                <w:sz w:val="24"/>
                <w:szCs w:val="24"/>
              </w:rPr>
              <w:t>900 000</w:t>
            </w:r>
          </w:p>
        </w:tc>
        <w:tc>
          <w:tcPr>
            <w:tcW w:w="1943" w:type="dxa"/>
          </w:tcPr>
          <w:p w:rsidR="003F7823" w:rsidRDefault="003F7823" w:rsidP="00422E3D">
            <w:pPr>
              <w:spacing w:before="120"/>
              <w:jc w:val="both"/>
              <w:rPr>
                <w:sz w:val="24"/>
                <w:szCs w:val="24"/>
              </w:rPr>
            </w:pPr>
            <w:r>
              <w:rPr>
                <w:sz w:val="24"/>
                <w:szCs w:val="24"/>
              </w:rPr>
              <w:t>1 000 000</w:t>
            </w:r>
          </w:p>
        </w:tc>
        <w:tc>
          <w:tcPr>
            <w:tcW w:w="1852" w:type="dxa"/>
          </w:tcPr>
          <w:p w:rsidR="003F7823" w:rsidRDefault="003F7823" w:rsidP="00422E3D">
            <w:pPr>
              <w:spacing w:before="120"/>
              <w:jc w:val="both"/>
              <w:rPr>
                <w:sz w:val="24"/>
                <w:szCs w:val="24"/>
              </w:rPr>
            </w:pPr>
            <w:r>
              <w:rPr>
                <w:sz w:val="24"/>
                <w:szCs w:val="24"/>
              </w:rPr>
              <w:t>120 000</w:t>
            </w:r>
          </w:p>
        </w:tc>
        <w:tc>
          <w:tcPr>
            <w:tcW w:w="1852" w:type="dxa"/>
          </w:tcPr>
          <w:p w:rsidR="003F7823" w:rsidRDefault="003F7823" w:rsidP="00422E3D">
            <w:pPr>
              <w:spacing w:before="120"/>
              <w:jc w:val="both"/>
              <w:rPr>
                <w:sz w:val="24"/>
                <w:szCs w:val="24"/>
              </w:rPr>
            </w:pPr>
            <w:r>
              <w:rPr>
                <w:sz w:val="24"/>
                <w:szCs w:val="24"/>
              </w:rPr>
              <w:t>880 000</w:t>
            </w:r>
          </w:p>
        </w:tc>
      </w:tr>
    </w:tbl>
    <w:p w:rsidR="001B6358" w:rsidRDefault="003F7823" w:rsidP="00554752">
      <w:pPr>
        <w:spacing w:before="120"/>
        <w:jc w:val="both"/>
        <w:rPr>
          <w:sz w:val="24"/>
          <w:szCs w:val="24"/>
        </w:rPr>
      </w:pPr>
      <w:r>
        <w:rPr>
          <w:sz w:val="24"/>
          <w:szCs w:val="24"/>
        </w:rPr>
        <w:t>Příklad 3</w:t>
      </w:r>
      <w:r w:rsidR="009B7E25">
        <w:rPr>
          <w:sz w:val="24"/>
          <w:szCs w:val="24"/>
        </w:rPr>
        <w:t>a</w:t>
      </w:r>
      <w:r>
        <w:rPr>
          <w:sz w:val="24"/>
          <w:szCs w:val="24"/>
        </w:rPr>
        <w:t>:</w:t>
      </w:r>
    </w:p>
    <w:tbl>
      <w:tblPr>
        <w:tblStyle w:val="Mkatabulky"/>
        <w:tblW w:w="10056" w:type="dxa"/>
        <w:tblLook w:val="04A0" w:firstRow="1" w:lastRow="0" w:firstColumn="1" w:lastColumn="0" w:noHBand="0" w:noVBand="1"/>
      </w:tblPr>
      <w:tblGrid>
        <w:gridCol w:w="1073"/>
        <w:gridCol w:w="1305"/>
        <w:gridCol w:w="1260"/>
        <w:gridCol w:w="1663"/>
        <w:gridCol w:w="1585"/>
        <w:gridCol w:w="1585"/>
        <w:gridCol w:w="1585"/>
      </w:tblGrid>
      <w:tr w:rsidR="00DB7F52" w:rsidTr="00B21B5B">
        <w:trPr>
          <w:trHeight w:val="1170"/>
        </w:trPr>
        <w:tc>
          <w:tcPr>
            <w:tcW w:w="1073" w:type="dxa"/>
          </w:tcPr>
          <w:p w:rsidR="00DB7F52" w:rsidRDefault="00DB7F52" w:rsidP="00422E3D">
            <w:pPr>
              <w:spacing w:before="120"/>
              <w:jc w:val="both"/>
              <w:rPr>
                <w:sz w:val="24"/>
                <w:szCs w:val="24"/>
              </w:rPr>
            </w:pPr>
            <w:r>
              <w:rPr>
                <w:sz w:val="24"/>
                <w:szCs w:val="24"/>
              </w:rPr>
              <w:t>CZV</w:t>
            </w:r>
          </w:p>
        </w:tc>
        <w:tc>
          <w:tcPr>
            <w:tcW w:w="1305" w:type="dxa"/>
          </w:tcPr>
          <w:p w:rsidR="00DB7F52" w:rsidRDefault="00DB7F52" w:rsidP="00422E3D">
            <w:pPr>
              <w:spacing w:before="120"/>
              <w:jc w:val="both"/>
              <w:rPr>
                <w:sz w:val="24"/>
                <w:szCs w:val="24"/>
              </w:rPr>
            </w:pPr>
            <w:r>
              <w:rPr>
                <w:sz w:val="24"/>
                <w:szCs w:val="24"/>
              </w:rPr>
              <w:t>JPP v rozpočtu</w:t>
            </w:r>
          </w:p>
        </w:tc>
        <w:tc>
          <w:tcPr>
            <w:tcW w:w="1260" w:type="dxa"/>
          </w:tcPr>
          <w:p w:rsidR="00DB7F52" w:rsidRDefault="00DB7F52" w:rsidP="00422E3D">
            <w:pPr>
              <w:spacing w:before="120"/>
              <w:jc w:val="both"/>
              <w:rPr>
                <w:sz w:val="24"/>
                <w:szCs w:val="24"/>
              </w:rPr>
            </w:pPr>
            <w:r>
              <w:rPr>
                <w:sz w:val="24"/>
                <w:szCs w:val="24"/>
              </w:rPr>
              <w:t>PA</w:t>
            </w:r>
          </w:p>
        </w:tc>
        <w:tc>
          <w:tcPr>
            <w:tcW w:w="1663" w:type="dxa"/>
          </w:tcPr>
          <w:p w:rsidR="00DB7F52" w:rsidRDefault="00DB7F52" w:rsidP="00422E3D">
            <w:pPr>
              <w:spacing w:before="120"/>
              <w:jc w:val="both"/>
              <w:rPr>
                <w:sz w:val="24"/>
                <w:szCs w:val="24"/>
              </w:rPr>
            </w:pPr>
            <w:r>
              <w:rPr>
                <w:sz w:val="24"/>
                <w:szCs w:val="24"/>
              </w:rPr>
              <w:t>ŽoP (CZV včetně JPP)</w:t>
            </w:r>
          </w:p>
        </w:tc>
        <w:tc>
          <w:tcPr>
            <w:tcW w:w="1585" w:type="dxa"/>
          </w:tcPr>
          <w:p w:rsidR="00DB7F52" w:rsidRDefault="00DB7F52" w:rsidP="00422E3D">
            <w:pPr>
              <w:spacing w:before="120"/>
              <w:jc w:val="both"/>
              <w:rPr>
                <w:sz w:val="24"/>
                <w:szCs w:val="24"/>
              </w:rPr>
            </w:pPr>
            <w:r>
              <w:rPr>
                <w:sz w:val="24"/>
                <w:szCs w:val="24"/>
              </w:rPr>
              <w:t>Skutečnost JPP (na soupisce příjmů)</w:t>
            </w:r>
          </w:p>
        </w:tc>
        <w:tc>
          <w:tcPr>
            <w:tcW w:w="1585" w:type="dxa"/>
          </w:tcPr>
          <w:p w:rsidR="00DB7F52" w:rsidRDefault="00DB7F52" w:rsidP="00422E3D">
            <w:pPr>
              <w:spacing w:before="120"/>
              <w:jc w:val="both"/>
              <w:rPr>
                <w:sz w:val="24"/>
                <w:szCs w:val="24"/>
              </w:rPr>
            </w:pPr>
            <w:r>
              <w:rPr>
                <w:sz w:val="24"/>
                <w:szCs w:val="24"/>
              </w:rPr>
              <w:t>Korekce ze strany ŘO</w:t>
            </w:r>
          </w:p>
        </w:tc>
        <w:tc>
          <w:tcPr>
            <w:tcW w:w="1585" w:type="dxa"/>
          </w:tcPr>
          <w:p w:rsidR="00DB7F52" w:rsidRDefault="00DB7F52" w:rsidP="00422E3D">
            <w:pPr>
              <w:spacing w:before="120"/>
              <w:jc w:val="both"/>
              <w:rPr>
                <w:sz w:val="24"/>
                <w:szCs w:val="24"/>
              </w:rPr>
            </w:pPr>
            <w:r>
              <w:rPr>
                <w:sz w:val="24"/>
                <w:szCs w:val="24"/>
              </w:rPr>
              <w:t>Proplacená ŽoP</w:t>
            </w:r>
          </w:p>
        </w:tc>
      </w:tr>
      <w:tr w:rsidR="00DB7F52" w:rsidTr="00B21B5B">
        <w:trPr>
          <w:trHeight w:val="1132"/>
        </w:trPr>
        <w:tc>
          <w:tcPr>
            <w:tcW w:w="1073" w:type="dxa"/>
          </w:tcPr>
          <w:p w:rsidR="00DB7F52" w:rsidRDefault="00DB7F52" w:rsidP="00422E3D">
            <w:pPr>
              <w:spacing w:before="120"/>
              <w:jc w:val="both"/>
              <w:rPr>
                <w:sz w:val="24"/>
                <w:szCs w:val="24"/>
              </w:rPr>
            </w:pPr>
            <w:r>
              <w:rPr>
                <w:sz w:val="24"/>
                <w:szCs w:val="24"/>
              </w:rPr>
              <w:t>1 000 000</w:t>
            </w:r>
          </w:p>
        </w:tc>
        <w:tc>
          <w:tcPr>
            <w:tcW w:w="1305" w:type="dxa"/>
          </w:tcPr>
          <w:p w:rsidR="00DB7F52" w:rsidRDefault="00DB7F52" w:rsidP="00422E3D">
            <w:pPr>
              <w:spacing w:before="120"/>
              <w:jc w:val="both"/>
              <w:rPr>
                <w:sz w:val="24"/>
                <w:szCs w:val="24"/>
              </w:rPr>
            </w:pPr>
            <w:r>
              <w:rPr>
                <w:sz w:val="24"/>
                <w:szCs w:val="24"/>
              </w:rPr>
              <w:t>100 000</w:t>
            </w:r>
          </w:p>
        </w:tc>
        <w:tc>
          <w:tcPr>
            <w:tcW w:w="1260" w:type="dxa"/>
          </w:tcPr>
          <w:p w:rsidR="00DB7F52" w:rsidRDefault="00DB7F52" w:rsidP="00422E3D">
            <w:pPr>
              <w:spacing w:before="120"/>
              <w:jc w:val="both"/>
              <w:rPr>
                <w:sz w:val="24"/>
                <w:szCs w:val="24"/>
              </w:rPr>
            </w:pPr>
            <w:r>
              <w:rPr>
                <w:sz w:val="24"/>
                <w:szCs w:val="24"/>
              </w:rPr>
              <w:t>900 000</w:t>
            </w:r>
          </w:p>
        </w:tc>
        <w:tc>
          <w:tcPr>
            <w:tcW w:w="1663" w:type="dxa"/>
          </w:tcPr>
          <w:p w:rsidR="00DB7F52" w:rsidRDefault="00DB7F52" w:rsidP="00422E3D">
            <w:pPr>
              <w:spacing w:before="120"/>
              <w:jc w:val="both"/>
              <w:rPr>
                <w:sz w:val="24"/>
                <w:szCs w:val="24"/>
              </w:rPr>
            </w:pPr>
            <w:r>
              <w:rPr>
                <w:sz w:val="24"/>
                <w:szCs w:val="24"/>
              </w:rPr>
              <w:t>1 000 000</w:t>
            </w:r>
          </w:p>
        </w:tc>
        <w:tc>
          <w:tcPr>
            <w:tcW w:w="1585" w:type="dxa"/>
          </w:tcPr>
          <w:p w:rsidR="00DB7F52" w:rsidRDefault="00DB7F52" w:rsidP="00422E3D">
            <w:pPr>
              <w:spacing w:before="120"/>
              <w:jc w:val="both"/>
              <w:rPr>
                <w:sz w:val="24"/>
                <w:szCs w:val="24"/>
              </w:rPr>
            </w:pPr>
            <w:r>
              <w:rPr>
                <w:sz w:val="24"/>
                <w:szCs w:val="24"/>
              </w:rPr>
              <w:t>80 000</w:t>
            </w:r>
          </w:p>
        </w:tc>
        <w:tc>
          <w:tcPr>
            <w:tcW w:w="1585" w:type="dxa"/>
          </w:tcPr>
          <w:p w:rsidR="00DB7F52" w:rsidRDefault="00DB7F52" w:rsidP="00422E3D">
            <w:pPr>
              <w:spacing w:before="120"/>
              <w:jc w:val="both"/>
              <w:rPr>
                <w:sz w:val="24"/>
                <w:szCs w:val="24"/>
              </w:rPr>
            </w:pPr>
            <w:r>
              <w:rPr>
                <w:sz w:val="24"/>
                <w:szCs w:val="24"/>
              </w:rPr>
              <w:t>20 000</w:t>
            </w:r>
          </w:p>
        </w:tc>
        <w:tc>
          <w:tcPr>
            <w:tcW w:w="1585" w:type="dxa"/>
          </w:tcPr>
          <w:p w:rsidR="00DB7F52" w:rsidRDefault="00DB7F52" w:rsidP="00422E3D">
            <w:pPr>
              <w:spacing w:before="120"/>
              <w:jc w:val="both"/>
              <w:rPr>
                <w:sz w:val="24"/>
                <w:szCs w:val="24"/>
              </w:rPr>
            </w:pPr>
            <w:r>
              <w:rPr>
                <w:sz w:val="24"/>
                <w:szCs w:val="24"/>
              </w:rPr>
              <w:t>900 000</w:t>
            </w:r>
          </w:p>
        </w:tc>
      </w:tr>
    </w:tbl>
    <w:p w:rsidR="009B7E25" w:rsidRDefault="009B7E25" w:rsidP="00AE22F6">
      <w:pPr>
        <w:jc w:val="both"/>
        <w:rPr>
          <w:sz w:val="24"/>
          <w:szCs w:val="24"/>
        </w:rPr>
      </w:pPr>
    </w:p>
    <w:p w:rsidR="009B7E25" w:rsidRDefault="009B7E25" w:rsidP="009B7E25">
      <w:pPr>
        <w:spacing w:before="120"/>
        <w:jc w:val="both"/>
        <w:rPr>
          <w:sz w:val="24"/>
          <w:szCs w:val="24"/>
        </w:rPr>
      </w:pPr>
      <w:r>
        <w:rPr>
          <w:sz w:val="24"/>
          <w:szCs w:val="24"/>
        </w:rPr>
        <w:t>Příklad 3b:</w:t>
      </w:r>
    </w:p>
    <w:p w:rsidR="009B7E25" w:rsidRPr="00AE22F6" w:rsidDel="009D1B20" w:rsidRDefault="009B7E25" w:rsidP="00AE22F6">
      <w:pPr>
        <w:jc w:val="both"/>
        <w:rPr>
          <w:sz w:val="24"/>
          <w:szCs w:val="24"/>
        </w:rPr>
      </w:pPr>
    </w:p>
    <w:tbl>
      <w:tblPr>
        <w:tblStyle w:val="Mkatabulky"/>
        <w:tblW w:w="0" w:type="auto"/>
        <w:tblLook w:val="04A0" w:firstRow="1" w:lastRow="0" w:firstColumn="1" w:lastColumn="0" w:noHBand="0" w:noVBand="1"/>
      </w:tblPr>
      <w:tblGrid>
        <w:gridCol w:w="1294"/>
        <w:gridCol w:w="1294"/>
        <w:gridCol w:w="1294"/>
        <w:gridCol w:w="1294"/>
        <w:gridCol w:w="1294"/>
        <w:gridCol w:w="1295"/>
        <w:gridCol w:w="1295"/>
      </w:tblGrid>
      <w:tr w:rsidR="009B7E25" w:rsidTr="009B7E25">
        <w:tc>
          <w:tcPr>
            <w:tcW w:w="1294" w:type="dxa"/>
          </w:tcPr>
          <w:p w:rsidR="009B7E25" w:rsidRDefault="009B7E25" w:rsidP="009B7E25">
            <w:pPr>
              <w:jc w:val="both"/>
              <w:rPr>
                <w:sz w:val="24"/>
                <w:szCs w:val="24"/>
              </w:rPr>
            </w:pPr>
            <w:r>
              <w:rPr>
                <w:sz w:val="24"/>
                <w:szCs w:val="24"/>
              </w:rPr>
              <w:t>CZV</w:t>
            </w:r>
          </w:p>
        </w:tc>
        <w:tc>
          <w:tcPr>
            <w:tcW w:w="1294" w:type="dxa"/>
          </w:tcPr>
          <w:p w:rsidR="009B7E25" w:rsidRDefault="009B7E25" w:rsidP="009B7E25">
            <w:pPr>
              <w:jc w:val="both"/>
              <w:rPr>
                <w:sz w:val="24"/>
                <w:szCs w:val="24"/>
              </w:rPr>
            </w:pPr>
            <w:r>
              <w:rPr>
                <w:sz w:val="24"/>
                <w:szCs w:val="24"/>
              </w:rPr>
              <w:t>JPP v rozpočtu</w:t>
            </w:r>
          </w:p>
        </w:tc>
        <w:tc>
          <w:tcPr>
            <w:tcW w:w="1294" w:type="dxa"/>
          </w:tcPr>
          <w:p w:rsidR="009B7E25" w:rsidRDefault="009B7E25" w:rsidP="009B7E25">
            <w:pPr>
              <w:jc w:val="both"/>
              <w:rPr>
                <w:sz w:val="24"/>
                <w:szCs w:val="24"/>
              </w:rPr>
            </w:pPr>
            <w:r>
              <w:rPr>
                <w:sz w:val="24"/>
                <w:szCs w:val="24"/>
              </w:rPr>
              <w:t>PA</w:t>
            </w:r>
          </w:p>
        </w:tc>
        <w:tc>
          <w:tcPr>
            <w:tcW w:w="1294" w:type="dxa"/>
          </w:tcPr>
          <w:p w:rsidR="009B7E25" w:rsidRDefault="009B7E25" w:rsidP="009B7E25">
            <w:pPr>
              <w:jc w:val="both"/>
              <w:rPr>
                <w:sz w:val="24"/>
                <w:szCs w:val="24"/>
              </w:rPr>
            </w:pPr>
            <w:r>
              <w:rPr>
                <w:sz w:val="24"/>
                <w:szCs w:val="24"/>
              </w:rPr>
              <w:t>ŽoP (CZV včetně JPP)</w:t>
            </w:r>
          </w:p>
        </w:tc>
        <w:tc>
          <w:tcPr>
            <w:tcW w:w="1294" w:type="dxa"/>
          </w:tcPr>
          <w:p w:rsidR="009B7E25" w:rsidRDefault="009B7E25" w:rsidP="009B7E25">
            <w:pPr>
              <w:jc w:val="both"/>
              <w:rPr>
                <w:sz w:val="24"/>
                <w:szCs w:val="24"/>
              </w:rPr>
            </w:pPr>
            <w:r>
              <w:rPr>
                <w:sz w:val="24"/>
                <w:szCs w:val="24"/>
              </w:rPr>
              <w:t>Skutečnost JPP (na soupisce příjmů)</w:t>
            </w:r>
          </w:p>
        </w:tc>
        <w:tc>
          <w:tcPr>
            <w:tcW w:w="1295" w:type="dxa"/>
          </w:tcPr>
          <w:p w:rsidR="009B7E25" w:rsidRDefault="009B7E25" w:rsidP="009B7E25">
            <w:pPr>
              <w:jc w:val="both"/>
              <w:rPr>
                <w:sz w:val="24"/>
                <w:szCs w:val="24"/>
              </w:rPr>
            </w:pPr>
            <w:r>
              <w:rPr>
                <w:sz w:val="24"/>
                <w:szCs w:val="24"/>
              </w:rPr>
              <w:t>Korekce ze strany ŘO</w:t>
            </w:r>
          </w:p>
        </w:tc>
        <w:tc>
          <w:tcPr>
            <w:tcW w:w="1295" w:type="dxa"/>
          </w:tcPr>
          <w:p w:rsidR="009B7E25" w:rsidRDefault="009B7E25" w:rsidP="009B7E25">
            <w:pPr>
              <w:jc w:val="both"/>
              <w:rPr>
                <w:sz w:val="24"/>
                <w:szCs w:val="24"/>
              </w:rPr>
            </w:pPr>
            <w:r>
              <w:rPr>
                <w:sz w:val="24"/>
                <w:szCs w:val="24"/>
              </w:rPr>
              <w:t>Proplacená ŽoP</w:t>
            </w:r>
          </w:p>
        </w:tc>
      </w:tr>
      <w:tr w:rsidR="009B7E25" w:rsidTr="009B7E25">
        <w:tc>
          <w:tcPr>
            <w:tcW w:w="1294" w:type="dxa"/>
          </w:tcPr>
          <w:p w:rsidR="009B7E25" w:rsidRDefault="009B7E25" w:rsidP="009B7E25">
            <w:pPr>
              <w:jc w:val="both"/>
              <w:rPr>
                <w:sz w:val="24"/>
                <w:szCs w:val="24"/>
              </w:rPr>
            </w:pPr>
            <w:r>
              <w:rPr>
                <w:sz w:val="24"/>
                <w:szCs w:val="24"/>
              </w:rPr>
              <w:t>1 000 000</w:t>
            </w:r>
          </w:p>
        </w:tc>
        <w:tc>
          <w:tcPr>
            <w:tcW w:w="1294" w:type="dxa"/>
          </w:tcPr>
          <w:p w:rsidR="009B7E25" w:rsidRDefault="009B7E25" w:rsidP="009B7E25">
            <w:pPr>
              <w:jc w:val="both"/>
              <w:rPr>
                <w:sz w:val="24"/>
                <w:szCs w:val="24"/>
              </w:rPr>
            </w:pPr>
            <w:r>
              <w:rPr>
                <w:sz w:val="24"/>
                <w:szCs w:val="24"/>
              </w:rPr>
              <w:t>100 000</w:t>
            </w:r>
          </w:p>
        </w:tc>
        <w:tc>
          <w:tcPr>
            <w:tcW w:w="1294" w:type="dxa"/>
          </w:tcPr>
          <w:p w:rsidR="009B7E25" w:rsidRDefault="009B7E25" w:rsidP="009B7E25">
            <w:pPr>
              <w:jc w:val="both"/>
              <w:rPr>
                <w:sz w:val="24"/>
                <w:szCs w:val="24"/>
              </w:rPr>
            </w:pPr>
            <w:r>
              <w:rPr>
                <w:sz w:val="24"/>
                <w:szCs w:val="24"/>
              </w:rPr>
              <w:t>900 000</w:t>
            </w:r>
          </w:p>
        </w:tc>
        <w:tc>
          <w:tcPr>
            <w:tcW w:w="1294" w:type="dxa"/>
          </w:tcPr>
          <w:p w:rsidR="009B7E25" w:rsidRDefault="009B7E25" w:rsidP="009B7E25">
            <w:pPr>
              <w:jc w:val="both"/>
              <w:rPr>
                <w:sz w:val="24"/>
                <w:szCs w:val="24"/>
              </w:rPr>
            </w:pPr>
            <w:r>
              <w:rPr>
                <w:sz w:val="24"/>
                <w:szCs w:val="24"/>
              </w:rPr>
              <w:t>900 000</w:t>
            </w:r>
          </w:p>
        </w:tc>
        <w:tc>
          <w:tcPr>
            <w:tcW w:w="1294" w:type="dxa"/>
          </w:tcPr>
          <w:p w:rsidR="009B7E25" w:rsidRDefault="009B7E25" w:rsidP="009B7E25">
            <w:pPr>
              <w:jc w:val="both"/>
              <w:rPr>
                <w:sz w:val="24"/>
                <w:szCs w:val="24"/>
              </w:rPr>
            </w:pPr>
            <w:r>
              <w:rPr>
                <w:sz w:val="24"/>
                <w:szCs w:val="24"/>
              </w:rPr>
              <w:t>0</w:t>
            </w:r>
          </w:p>
        </w:tc>
        <w:tc>
          <w:tcPr>
            <w:tcW w:w="1295" w:type="dxa"/>
          </w:tcPr>
          <w:p w:rsidR="009B7E25" w:rsidRDefault="009B7E25" w:rsidP="009B7E25">
            <w:pPr>
              <w:jc w:val="both"/>
              <w:rPr>
                <w:sz w:val="24"/>
                <w:szCs w:val="24"/>
              </w:rPr>
            </w:pPr>
            <w:r>
              <w:rPr>
                <w:sz w:val="24"/>
                <w:szCs w:val="24"/>
              </w:rPr>
              <w:t>0</w:t>
            </w:r>
          </w:p>
        </w:tc>
        <w:tc>
          <w:tcPr>
            <w:tcW w:w="1295" w:type="dxa"/>
          </w:tcPr>
          <w:p w:rsidR="009B7E25" w:rsidRDefault="009B7E25" w:rsidP="009B7E25">
            <w:pPr>
              <w:jc w:val="both"/>
              <w:rPr>
                <w:sz w:val="24"/>
                <w:szCs w:val="24"/>
              </w:rPr>
            </w:pPr>
            <w:r>
              <w:rPr>
                <w:sz w:val="24"/>
                <w:szCs w:val="24"/>
              </w:rPr>
              <w:t>900 000</w:t>
            </w:r>
          </w:p>
        </w:tc>
      </w:tr>
    </w:tbl>
    <w:p w:rsidR="009B7E25" w:rsidRDefault="009B7E25" w:rsidP="00AE22F6">
      <w:pPr>
        <w:jc w:val="both"/>
        <w:rPr>
          <w:sz w:val="24"/>
          <w:szCs w:val="24"/>
        </w:rPr>
      </w:pPr>
    </w:p>
    <w:p w:rsidR="00DB7F52" w:rsidRDefault="00DB7F52" w:rsidP="00AE22F6">
      <w:pPr>
        <w:jc w:val="both"/>
        <w:rPr>
          <w:sz w:val="24"/>
          <w:szCs w:val="24"/>
        </w:rPr>
      </w:pPr>
      <w:r>
        <w:rPr>
          <w:sz w:val="24"/>
          <w:szCs w:val="24"/>
        </w:rPr>
        <w:lastRenderedPageBreak/>
        <w:t xml:space="preserve">V případě, že při podání závěrečné žádosti o platbu budou vykázány nižší </w:t>
      </w:r>
      <w:r w:rsidR="009011C7">
        <w:rPr>
          <w:sz w:val="24"/>
          <w:szCs w:val="24"/>
        </w:rPr>
        <w:t xml:space="preserve">skutečné </w:t>
      </w:r>
      <w:r>
        <w:rPr>
          <w:sz w:val="24"/>
          <w:szCs w:val="24"/>
        </w:rPr>
        <w:t xml:space="preserve">JPP než </w:t>
      </w:r>
      <w:r w:rsidR="009011C7">
        <w:rPr>
          <w:sz w:val="24"/>
          <w:szCs w:val="24"/>
        </w:rPr>
        <w:t xml:space="preserve">plánované JPP </w:t>
      </w:r>
      <w:r>
        <w:rPr>
          <w:sz w:val="24"/>
          <w:szCs w:val="24"/>
        </w:rPr>
        <w:t xml:space="preserve">v rozpočtu bude se postupovat </w:t>
      </w:r>
      <w:r w:rsidR="009D1B20">
        <w:rPr>
          <w:sz w:val="24"/>
          <w:szCs w:val="24"/>
        </w:rPr>
        <w:t>dle Příklad</w:t>
      </w:r>
      <w:r w:rsidR="009B7E25">
        <w:rPr>
          <w:sz w:val="24"/>
          <w:szCs w:val="24"/>
        </w:rPr>
        <w:t>ů</w:t>
      </w:r>
      <w:r w:rsidR="009D1B20">
        <w:rPr>
          <w:sz w:val="24"/>
          <w:szCs w:val="24"/>
        </w:rPr>
        <w:t xml:space="preserve"> 3</w:t>
      </w:r>
      <w:r w:rsidR="009B7E25">
        <w:rPr>
          <w:sz w:val="24"/>
          <w:szCs w:val="24"/>
        </w:rPr>
        <w:t>a/b</w:t>
      </w:r>
      <w:r w:rsidR="009D1B20">
        <w:rPr>
          <w:sz w:val="24"/>
          <w:szCs w:val="24"/>
        </w:rPr>
        <w:t xml:space="preserve"> viz výše. Pokud bude výše </w:t>
      </w:r>
      <w:r w:rsidR="009011C7">
        <w:rPr>
          <w:sz w:val="24"/>
          <w:szCs w:val="24"/>
        </w:rPr>
        <w:t xml:space="preserve">CZV </w:t>
      </w:r>
      <w:r w:rsidR="009D1B20">
        <w:rPr>
          <w:sz w:val="24"/>
          <w:szCs w:val="24"/>
        </w:rPr>
        <w:t>podaných žádostí o platbu v součtu nižší než je výše</w:t>
      </w:r>
      <w:r w:rsidR="009011C7">
        <w:rPr>
          <w:sz w:val="24"/>
          <w:szCs w:val="24"/>
        </w:rPr>
        <w:t xml:space="preserve"> CZV</w:t>
      </w:r>
      <w:r w:rsidR="009D1B20">
        <w:rPr>
          <w:sz w:val="24"/>
          <w:szCs w:val="24"/>
        </w:rPr>
        <w:t xml:space="preserve"> v právním aktu</w:t>
      </w:r>
      <w:r w:rsidR="00C67B2C">
        <w:rPr>
          <w:sz w:val="24"/>
          <w:szCs w:val="24"/>
        </w:rPr>
        <w:t>,</w:t>
      </w:r>
      <w:r w:rsidR="009D1B20">
        <w:rPr>
          <w:sz w:val="24"/>
          <w:szCs w:val="24"/>
        </w:rPr>
        <w:t xml:space="preserve"> nebude ze strany ZS/ŘO přistoupeno ke korekci</w:t>
      </w:r>
      <w:r w:rsidR="009B7E25">
        <w:rPr>
          <w:sz w:val="24"/>
          <w:szCs w:val="24"/>
        </w:rPr>
        <w:t xml:space="preserve"> (Příklad 3b)</w:t>
      </w:r>
      <w:r w:rsidR="009D1B20">
        <w:rPr>
          <w:sz w:val="24"/>
          <w:szCs w:val="24"/>
        </w:rPr>
        <w:t>. V opačném případě dojde v závěrečné žádosti o</w:t>
      </w:r>
      <w:r w:rsidR="00221FA6">
        <w:rPr>
          <w:sz w:val="24"/>
          <w:szCs w:val="24"/>
        </w:rPr>
        <w:t> </w:t>
      </w:r>
      <w:r w:rsidR="009D1B20">
        <w:rPr>
          <w:sz w:val="24"/>
          <w:szCs w:val="24"/>
        </w:rPr>
        <w:t>platbu ke korekci do výše v právním aktu</w:t>
      </w:r>
      <w:r w:rsidR="009B7E25">
        <w:rPr>
          <w:sz w:val="24"/>
          <w:szCs w:val="24"/>
        </w:rPr>
        <w:t xml:space="preserve"> (Příklad 3a)</w:t>
      </w:r>
      <w:r w:rsidR="009D1B20">
        <w:rPr>
          <w:sz w:val="24"/>
          <w:szCs w:val="24"/>
        </w:rPr>
        <w:t>.</w:t>
      </w:r>
    </w:p>
    <w:p w:rsidR="00DB7F52" w:rsidRPr="00AE22F6" w:rsidRDefault="00DB7F52" w:rsidP="00AE22F6">
      <w:pPr>
        <w:jc w:val="both"/>
        <w:rPr>
          <w:sz w:val="24"/>
          <w:szCs w:val="24"/>
        </w:rPr>
      </w:pPr>
    </w:p>
    <w:p w:rsidR="003F7823" w:rsidRDefault="003F7823" w:rsidP="00554752">
      <w:pPr>
        <w:spacing w:before="120"/>
        <w:jc w:val="both"/>
        <w:rPr>
          <w:sz w:val="24"/>
          <w:szCs w:val="24"/>
        </w:rPr>
      </w:pPr>
    </w:p>
    <w:p w:rsidR="00554752" w:rsidRPr="00DA0F7E" w:rsidRDefault="00554752" w:rsidP="004E2D6E">
      <w:pPr>
        <w:pStyle w:val="Nadpis5"/>
        <w:rPr>
          <w:b/>
          <w:u w:val="single"/>
        </w:rPr>
      </w:pPr>
      <w:bookmarkStart w:id="16" w:name="_Toc2582995"/>
      <w:r w:rsidRPr="00DA0F7E">
        <w:rPr>
          <w:b/>
          <w:u w:val="single"/>
        </w:rPr>
        <w:t>Záložka Dokumenty</w:t>
      </w:r>
      <w:bookmarkEnd w:id="16"/>
    </w:p>
    <w:p w:rsidR="00554752" w:rsidRPr="00554752" w:rsidRDefault="00554752" w:rsidP="00554752">
      <w:pPr>
        <w:spacing w:before="120"/>
        <w:jc w:val="both"/>
        <w:rPr>
          <w:sz w:val="24"/>
          <w:szCs w:val="24"/>
        </w:rPr>
      </w:pPr>
      <w:r>
        <w:rPr>
          <w:sz w:val="24"/>
          <w:szCs w:val="24"/>
        </w:rPr>
        <w:t xml:space="preserve">Na záložku </w:t>
      </w:r>
      <w:r w:rsidRPr="00185A48">
        <w:rPr>
          <w:i/>
          <w:sz w:val="24"/>
          <w:szCs w:val="24"/>
        </w:rPr>
        <w:t>Dokumenty</w:t>
      </w:r>
      <w:r>
        <w:rPr>
          <w:sz w:val="24"/>
          <w:szCs w:val="24"/>
        </w:rPr>
        <w:t xml:space="preserve"> vložte </w:t>
      </w:r>
      <w:r w:rsidR="00D0198C">
        <w:rPr>
          <w:sz w:val="24"/>
          <w:szCs w:val="24"/>
        </w:rPr>
        <w:t>přílohy defi</w:t>
      </w:r>
      <w:r w:rsidR="00F46B64">
        <w:rPr>
          <w:sz w:val="24"/>
          <w:szCs w:val="24"/>
        </w:rPr>
        <w:t xml:space="preserve">nované ve Specifických pravidlech </w:t>
      </w:r>
      <w:r w:rsidR="00A70D5D">
        <w:rPr>
          <w:sz w:val="24"/>
          <w:szCs w:val="24"/>
        </w:rPr>
        <w:t>pro žadatele a příjemce</w:t>
      </w:r>
      <w:r w:rsidR="00FB11A2">
        <w:rPr>
          <w:sz w:val="24"/>
          <w:szCs w:val="24"/>
        </w:rPr>
        <w:t xml:space="preserve"> v kapitole dokladování způsobilých výdajů</w:t>
      </w:r>
      <w:r w:rsidR="00AF1438">
        <w:rPr>
          <w:sz w:val="24"/>
          <w:szCs w:val="24"/>
        </w:rPr>
        <w:t>, které nebyly přiloženy k záznamu na záložce SD-1, popř. SD-3. Vždy bude na záložce Dokumenty doložen výpis z účetnictví prokazující jednoznačné přiřazení účetních položek vztahujících se k realizaci projektu.</w:t>
      </w:r>
      <w:r w:rsidR="00FB11A2">
        <w:rPr>
          <w:sz w:val="24"/>
          <w:szCs w:val="24"/>
        </w:rPr>
        <w:t xml:space="preserve"> </w:t>
      </w:r>
    </w:p>
    <w:p w:rsidR="00EC2F31" w:rsidRDefault="00EC2F31" w:rsidP="00EC2F31">
      <w:pPr>
        <w:spacing w:before="120"/>
        <w:jc w:val="both"/>
        <w:rPr>
          <w:b/>
          <w:sz w:val="24"/>
          <w:szCs w:val="24"/>
          <w:u w:val="single"/>
        </w:rPr>
      </w:pPr>
    </w:p>
    <w:p w:rsidR="00DA0F7E" w:rsidRPr="004E2D6E" w:rsidRDefault="00EC2F31" w:rsidP="004E2D6E">
      <w:pPr>
        <w:pStyle w:val="Nadpis5"/>
        <w:rPr>
          <w:b/>
          <w:u w:val="single"/>
        </w:rPr>
      </w:pPr>
      <w:bookmarkStart w:id="17" w:name="_Toc2582996"/>
      <w:r w:rsidRPr="00DA0F7E">
        <w:rPr>
          <w:b/>
          <w:u w:val="single"/>
        </w:rPr>
        <w:t>Záložka Čestné prohlášení</w:t>
      </w:r>
      <w:bookmarkEnd w:id="17"/>
      <w:r w:rsidRPr="00DA0F7E">
        <w:rPr>
          <w:b/>
          <w:u w:val="single"/>
        </w:rPr>
        <w:t xml:space="preserve"> </w:t>
      </w:r>
    </w:p>
    <w:p w:rsidR="00EC2F31" w:rsidRDefault="00845843" w:rsidP="00EC2F31">
      <w:pPr>
        <w:spacing w:before="120"/>
        <w:jc w:val="both"/>
        <w:rPr>
          <w:b/>
          <w:sz w:val="24"/>
          <w:szCs w:val="24"/>
          <w:u w:val="single"/>
        </w:rPr>
      </w:pPr>
      <w:r w:rsidRPr="00845843">
        <w:rPr>
          <w:sz w:val="24"/>
          <w:szCs w:val="24"/>
        </w:rPr>
        <w:t xml:space="preserve">Na záložce </w:t>
      </w:r>
      <w:r w:rsidRPr="00185A48">
        <w:rPr>
          <w:i/>
          <w:sz w:val="24"/>
          <w:szCs w:val="24"/>
        </w:rPr>
        <w:t>Čestná prohlášení</w:t>
      </w:r>
      <w:r w:rsidRPr="00845843">
        <w:rPr>
          <w:sz w:val="24"/>
          <w:szCs w:val="24"/>
        </w:rPr>
        <w:t xml:space="preserve"> vyberte čestné prohlášení a</w:t>
      </w:r>
      <w:r w:rsidR="00C660B9">
        <w:rPr>
          <w:sz w:val="24"/>
          <w:szCs w:val="24"/>
        </w:rPr>
        <w:t> </w:t>
      </w:r>
      <w:r w:rsidRPr="00845843">
        <w:rPr>
          <w:sz w:val="24"/>
          <w:szCs w:val="24"/>
        </w:rPr>
        <w:t xml:space="preserve">zaškrtnutím </w:t>
      </w:r>
      <w:proofErr w:type="spellStart"/>
      <w:r w:rsidRPr="00845843">
        <w:rPr>
          <w:sz w:val="24"/>
          <w:szCs w:val="24"/>
        </w:rPr>
        <w:t>checkboxu</w:t>
      </w:r>
      <w:proofErr w:type="spellEnd"/>
      <w:r w:rsidRPr="00845843">
        <w:rPr>
          <w:sz w:val="24"/>
          <w:szCs w:val="24"/>
        </w:rPr>
        <w:t xml:space="preserve"> „Souhlasím s</w:t>
      </w:r>
      <w:r w:rsidR="00221FA6">
        <w:rPr>
          <w:sz w:val="24"/>
          <w:szCs w:val="24"/>
        </w:rPr>
        <w:t> </w:t>
      </w:r>
      <w:r w:rsidRPr="00845843">
        <w:rPr>
          <w:sz w:val="24"/>
          <w:szCs w:val="24"/>
        </w:rPr>
        <w:t xml:space="preserve">čestným prohlášením“ potvrďte svůj souhlas s jeho zněním. </w:t>
      </w:r>
      <w:r w:rsidR="009B7E25">
        <w:rPr>
          <w:sz w:val="24"/>
          <w:szCs w:val="24"/>
        </w:rPr>
        <w:t xml:space="preserve">Minimálně jedno čestné prohlášení musí být vyplněno. </w:t>
      </w:r>
      <w:r w:rsidRPr="00845843">
        <w:rPr>
          <w:sz w:val="24"/>
          <w:szCs w:val="24"/>
        </w:rPr>
        <w:t>Pokud nebude u prohlášení zaškrtnuto, že souhlasíte, není možné žádost finalizovat.</w:t>
      </w:r>
      <w:r w:rsidR="009B7E25">
        <w:rPr>
          <w:sz w:val="24"/>
          <w:szCs w:val="24"/>
        </w:rPr>
        <w:t xml:space="preserve"> </w:t>
      </w:r>
      <w:r w:rsidR="009B7E25" w:rsidRPr="009B7E25">
        <w:rPr>
          <w:sz w:val="24"/>
          <w:szCs w:val="24"/>
        </w:rPr>
        <w:t>V případě, že se ani jedno ČP nezobrazuje k odsouhlasení a ani není možné ČP vybrat z číselníku, kontaktujte svého projektové manažera.</w:t>
      </w:r>
    </w:p>
    <w:p w:rsidR="00AE7A60" w:rsidRDefault="00AE7A60" w:rsidP="00EC2F31">
      <w:pPr>
        <w:spacing w:before="120"/>
        <w:jc w:val="both"/>
        <w:rPr>
          <w:sz w:val="24"/>
          <w:szCs w:val="24"/>
        </w:rPr>
      </w:pPr>
    </w:p>
    <w:p w:rsidR="005F4CE2" w:rsidRPr="00DA0F7E" w:rsidRDefault="005F4CE2" w:rsidP="004E2D6E">
      <w:pPr>
        <w:pStyle w:val="Nadpis5"/>
        <w:rPr>
          <w:b/>
          <w:u w:val="single"/>
        </w:rPr>
      </w:pPr>
      <w:bookmarkStart w:id="18" w:name="_Toc2582997"/>
      <w:r w:rsidRPr="00DA0F7E">
        <w:rPr>
          <w:b/>
          <w:u w:val="single"/>
        </w:rPr>
        <w:t>Záložka Souhrnná soupiska a Žádost o platbu</w:t>
      </w:r>
      <w:bookmarkEnd w:id="18"/>
    </w:p>
    <w:p w:rsidR="0057544F" w:rsidRDefault="0057544F" w:rsidP="00EC2F31">
      <w:pPr>
        <w:spacing w:before="120"/>
        <w:jc w:val="both"/>
        <w:rPr>
          <w:sz w:val="24"/>
          <w:szCs w:val="24"/>
        </w:rPr>
      </w:pPr>
      <w:r>
        <w:rPr>
          <w:sz w:val="24"/>
          <w:szCs w:val="24"/>
        </w:rPr>
        <w:t xml:space="preserve">Po vyplnění záložky </w:t>
      </w:r>
      <w:r w:rsidRPr="00185A48">
        <w:rPr>
          <w:i/>
          <w:sz w:val="24"/>
          <w:szCs w:val="24"/>
        </w:rPr>
        <w:t>Dokumenty</w:t>
      </w:r>
      <w:r>
        <w:rPr>
          <w:sz w:val="24"/>
          <w:szCs w:val="24"/>
        </w:rPr>
        <w:t xml:space="preserve"> přejděte na záložku </w:t>
      </w:r>
      <w:r w:rsidRPr="00185A48">
        <w:rPr>
          <w:i/>
          <w:sz w:val="24"/>
          <w:szCs w:val="24"/>
        </w:rPr>
        <w:t>Souhrnná soupiska</w:t>
      </w:r>
      <w:r>
        <w:rPr>
          <w:sz w:val="24"/>
          <w:szCs w:val="24"/>
        </w:rPr>
        <w:t xml:space="preserve"> a stiskněte tlačítko „Naplnit data z dokladů soupisky“. </w:t>
      </w:r>
      <w:r w:rsidR="00951911">
        <w:rPr>
          <w:sz w:val="24"/>
          <w:szCs w:val="24"/>
        </w:rPr>
        <w:t>A</w:t>
      </w:r>
      <w:r w:rsidR="002A03E8">
        <w:rPr>
          <w:sz w:val="24"/>
          <w:szCs w:val="24"/>
        </w:rPr>
        <w:t>utomaticky vyplní celková částka způsobilých výdajů</w:t>
      </w:r>
      <w:r w:rsidR="0091508E">
        <w:rPr>
          <w:sz w:val="24"/>
          <w:szCs w:val="24"/>
        </w:rPr>
        <w:t xml:space="preserve"> zjednodušené žádosti o podporu</w:t>
      </w:r>
      <w:r w:rsidR="002A03E8">
        <w:rPr>
          <w:sz w:val="24"/>
          <w:szCs w:val="24"/>
        </w:rPr>
        <w:t xml:space="preserve">. </w:t>
      </w:r>
      <w:r w:rsidR="006754D7" w:rsidRPr="00B4014E">
        <w:rPr>
          <w:sz w:val="24"/>
          <w:szCs w:val="24"/>
        </w:rPr>
        <w:t>S</w:t>
      </w:r>
      <w:r w:rsidR="006754D7" w:rsidRPr="006754D7">
        <w:rPr>
          <w:sz w:val="24"/>
          <w:szCs w:val="24"/>
        </w:rPr>
        <w:t>ečetly se částky požadovaných způsobilých výdajů z</w:t>
      </w:r>
      <w:r w:rsidR="00221FA6">
        <w:rPr>
          <w:sz w:val="24"/>
          <w:szCs w:val="24"/>
        </w:rPr>
        <w:t> </w:t>
      </w:r>
      <w:r w:rsidR="006754D7" w:rsidRPr="006754D7">
        <w:rPr>
          <w:sz w:val="24"/>
          <w:szCs w:val="24"/>
        </w:rPr>
        <w:t xml:space="preserve">jednotlivých záložek SD 1,  SD3. </w:t>
      </w:r>
      <w:r w:rsidR="004454C3">
        <w:rPr>
          <w:sz w:val="24"/>
          <w:szCs w:val="24"/>
        </w:rPr>
        <w:t>Křížové financování je v IROP nerelevantní.</w:t>
      </w:r>
    </w:p>
    <w:p w:rsidR="006B3D52" w:rsidRPr="0057544F" w:rsidRDefault="00204D4D" w:rsidP="00EC2F31">
      <w:pPr>
        <w:spacing w:before="120"/>
        <w:jc w:val="both"/>
        <w:rPr>
          <w:sz w:val="24"/>
          <w:szCs w:val="24"/>
        </w:rPr>
      </w:pPr>
      <w:r>
        <w:rPr>
          <w:sz w:val="24"/>
          <w:szCs w:val="24"/>
        </w:rPr>
        <w:t xml:space="preserve">Následně přejděte na záložku „Žádost o platbu“ a stiskněte tlačítko „Naplnit data ze soupisky“. </w:t>
      </w:r>
      <w:r w:rsidR="00001304">
        <w:rPr>
          <w:sz w:val="24"/>
          <w:szCs w:val="24"/>
        </w:rPr>
        <w:t xml:space="preserve"> </w:t>
      </w:r>
      <w:r w:rsidR="006907EF" w:rsidRPr="006B3D52">
        <w:rPr>
          <w:sz w:val="24"/>
          <w:szCs w:val="24"/>
        </w:rPr>
        <w:t xml:space="preserve">Příjmy </w:t>
      </w:r>
      <w:r w:rsidR="006B3D52" w:rsidRPr="006B3D52">
        <w:rPr>
          <w:sz w:val="24"/>
          <w:szCs w:val="24"/>
        </w:rPr>
        <w:t xml:space="preserve">dle čl. 61 se do soupisky dokladů neuvádí, jejich výše je v žádosti </w:t>
      </w:r>
      <w:r w:rsidR="00877B96">
        <w:rPr>
          <w:sz w:val="24"/>
          <w:szCs w:val="24"/>
        </w:rPr>
        <w:t xml:space="preserve">o platbu zohledněna automaticky. </w:t>
      </w:r>
    </w:p>
    <w:p w:rsidR="00A739A8" w:rsidRDefault="00A739A8" w:rsidP="00A32759">
      <w:pPr>
        <w:spacing w:before="120"/>
        <w:jc w:val="both"/>
        <w:rPr>
          <w:b/>
          <w:sz w:val="24"/>
          <w:szCs w:val="24"/>
        </w:rPr>
      </w:pPr>
    </w:p>
    <w:p w:rsidR="009D2277" w:rsidRPr="00DA0F7E" w:rsidRDefault="009D2277" w:rsidP="004E2D6E">
      <w:pPr>
        <w:pStyle w:val="Nadpis5"/>
        <w:rPr>
          <w:b/>
          <w:u w:val="single"/>
        </w:rPr>
      </w:pPr>
      <w:bookmarkStart w:id="19" w:name="_Toc2582998"/>
      <w:r w:rsidRPr="00DA0F7E">
        <w:rPr>
          <w:b/>
          <w:u w:val="single"/>
        </w:rPr>
        <w:t>Kontrola zjednodušené žádosti o platbu</w:t>
      </w:r>
      <w:bookmarkEnd w:id="19"/>
      <w:r w:rsidRPr="00DA0F7E">
        <w:rPr>
          <w:b/>
          <w:u w:val="single"/>
        </w:rPr>
        <w:t xml:space="preserve"> </w:t>
      </w:r>
    </w:p>
    <w:p w:rsidR="009D2277" w:rsidRDefault="009D2277" w:rsidP="009D2277">
      <w:pPr>
        <w:jc w:val="both"/>
      </w:pPr>
      <w:r w:rsidRPr="00783618">
        <w:rPr>
          <w:sz w:val="24"/>
          <w:szCs w:val="24"/>
        </w:rPr>
        <w:t xml:space="preserve">Následně </w:t>
      </w:r>
      <w:r w:rsidR="004B4BDB">
        <w:rPr>
          <w:sz w:val="24"/>
          <w:szCs w:val="24"/>
        </w:rPr>
        <w:t>proveďte kontrolu zjednodušené žádosti o platbu</w:t>
      </w:r>
      <w:r>
        <w:rPr>
          <w:sz w:val="24"/>
          <w:szCs w:val="24"/>
        </w:rPr>
        <w:t xml:space="preserve"> </w:t>
      </w:r>
      <w:r w:rsidRPr="00783618">
        <w:rPr>
          <w:sz w:val="24"/>
          <w:szCs w:val="24"/>
        </w:rPr>
        <w:t xml:space="preserve">kliknutím na </w:t>
      </w:r>
      <w:r>
        <w:rPr>
          <w:sz w:val="24"/>
          <w:szCs w:val="24"/>
        </w:rPr>
        <w:t xml:space="preserve">záložku </w:t>
      </w:r>
      <w:r w:rsidRPr="00185A48">
        <w:rPr>
          <w:i/>
          <w:sz w:val="24"/>
          <w:szCs w:val="24"/>
        </w:rPr>
        <w:t>Kontrola</w:t>
      </w:r>
      <w:r w:rsidRPr="00783618">
        <w:rPr>
          <w:sz w:val="24"/>
          <w:szCs w:val="24"/>
        </w:rPr>
        <w:t xml:space="preserve"> v levé části </w:t>
      </w:r>
      <w:r>
        <w:rPr>
          <w:sz w:val="24"/>
          <w:szCs w:val="24"/>
        </w:rPr>
        <w:t>hlavního</w:t>
      </w:r>
      <w:r w:rsidRPr="00783618">
        <w:rPr>
          <w:sz w:val="24"/>
          <w:szCs w:val="24"/>
        </w:rPr>
        <w:t xml:space="preserve"> panelu.</w:t>
      </w:r>
    </w:p>
    <w:p w:rsidR="009D2277" w:rsidRDefault="009D2277" w:rsidP="009D2277"/>
    <w:p w:rsidR="009D2277" w:rsidRDefault="009D2277" w:rsidP="009D2277">
      <w:pPr>
        <w:rPr>
          <w:sz w:val="24"/>
          <w:szCs w:val="24"/>
        </w:rPr>
      </w:pPr>
      <w:r w:rsidRPr="00783618">
        <w:rPr>
          <w:sz w:val="24"/>
          <w:szCs w:val="24"/>
        </w:rPr>
        <w:t xml:space="preserve">Pokud </w:t>
      </w:r>
      <w:r>
        <w:rPr>
          <w:sz w:val="24"/>
          <w:szCs w:val="24"/>
        </w:rPr>
        <w:t>zjednodušená žádost o platbu obsahuje všechna povinná data</w:t>
      </w:r>
      <w:r w:rsidR="006B3D52">
        <w:rPr>
          <w:sz w:val="24"/>
          <w:szCs w:val="24"/>
        </w:rPr>
        <w:t>,</w:t>
      </w:r>
      <w:r>
        <w:rPr>
          <w:sz w:val="24"/>
          <w:szCs w:val="24"/>
        </w:rPr>
        <w:t xml:space="preserve"> zobrazí se informace, že kontrola proběhla v pořádku a můžete zjednodušenou žádost o platbu finalizovat. </w:t>
      </w:r>
    </w:p>
    <w:p w:rsidR="009D2277" w:rsidRDefault="009D2277" w:rsidP="009D2277">
      <w:pPr>
        <w:rPr>
          <w:sz w:val="24"/>
          <w:szCs w:val="24"/>
        </w:rPr>
      </w:pPr>
    </w:p>
    <w:p w:rsidR="009D2277" w:rsidRDefault="009D2277" w:rsidP="009D2277">
      <w:pPr>
        <w:rPr>
          <w:sz w:val="24"/>
          <w:szCs w:val="24"/>
        </w:rPr>
      </w:pPr>
      <w:r>
        <w:rPr>
          <w:noProof/>
          <w:sz w:val="24"/>
          <w:szCs w:val="24"/>
        </w:rPr>
        <w:lastRenderedPageBreak/>
        <w:drawing>
          <wp:inline distT="0" distB="0" distL="0" distR="0" wp14:anchorId="445FF8EC" wp14:editId="30DD4B4E">
            <wp:extent cx="5762625" cy="258762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2625" cy="2587625"/>
                    </a:xfrm>
                    <a:prstGeom prst="rect">
                      <a:avLst/>
                    </a:prstGeom>
                    <a:noFill/>
                    <a:ln>
                      <a:noFill/>
                    </a:ln>
                  </pic:spPr>
                </pic:pic>
              </a:graphicData>
            </a:graphic>
          </wp:inline>
        </w:drawing>
      </w:r>
    </w:p>
    <w:p w:rsidR="009D2277" w:rsidRDefault="009D2277" w:rsidP="009D2277"/>
    <w:p w:rsidR="009D2277" w:rsidRPr="00A32759" w:rsidRDefault="009D2277" w:rsidP="009D2277">
      <w:pPr>
        <w:spacing w:before="120"/>
        <w:jc w:val="both"/>
        <w:rPr>
          <w:sz w:val="24"/>
          <w:szCs w:val="24"/>
        </w:rPr>
      </w:pPr>
      <w:r w:rsidRPr="00A32759">
        <w:rPr>
          <w:sz w:val="24"/>
          <w:szCs w:val="24"/>
        </w:rPr>
        <w:t xml:space="preserve">V případě, že </w:t>
      </w:r>
      <w:r>
        <w:rPr>
          <w:sz w:val="24"/>
          <w:szCs w:val="24"/>
        </w:rPr>
        <w:t>ve zjednodušené žádosti o platbu chybí některé</w:t>
      </w:r>
      <w:r w:rsidRPr="00A32759">
        <w:rPr>
          <w:sz w:val="24"/>
          <w:szCs w:val="24"/>
        </w:rPr>
        <w:t xml:space="preserve"> údaje, budete systémem vyzváni k doplnění nebo opravě. Bez tohoto doplnění, příp. opravy</w:t>
      </w:r>
      <w:r>
        <w:rPr>
          <w:sz w:val="24"/>
          <w:szCs w:val="24"/>
        </w:rPr>
        <w:t>,</w:t>
      </w:r>
      <w:r w:rsidRPr="00A32759">
        <w:rPr>
          <w:sz w:val="24"/>
          <w:szCs w:val="24"/>
        </w:rPr>
        <w:t xml:space="preserve"> </w:t>
      </w:r>
      <w:r>
        <w:rPr>
          <w:sz w:val="24"/>
          <w:szCs w:val="24"/>
        </w:rPr>
        <w:t>není možné ž</w:t>
      </w:r>
      <w:r w:rsidRPr="00A32759">
        <w:rPr>
          <w:sz w:val="24"/>
          <w:szCs w:val="24"/>
        </w:rPr>
        <w:t xml:space="preserve">ádost o platbu </w:t>
      </w:r>
      <w:r>
        <w:rPr>
          <w:sz w:val="24"/>
          <w:szCs w:val="24"/>
        </w:rPr>
        <w:t>finalizovat</w:t>
      </w:r>
      <w:r w:rsidRPr="00A32759">
        <w:rPr>
          <w:sz w:val="24"/>
          <w:szCs w:val="24"/>
        </w:rPr>
        <w:t>.</w:t>
      </w:r>
      <w:r>
        <w:rPr>
          <w:sz w:val="24"/>
          <w:szCs w:val="24"/>
        </w:rPr>
        <w:t xml:space="preserve"> V případě, že budete doplňovat částky na záložce „SD-1 účetní/daňové doklady, SD-3 cestovní náhrady, nezpůsobilé výdaje“ přejděte opět na záložku „žádost o platbu a</w:t>
      </w:r>
      <w:r w:rsidR="00C660B9">
        <w:rPr>
          <w:sz w:val="24"/>
          <w:szCs w:val="24"/>
        </w:rPr>
        <w:t> </w:t>
      </w:r>
      <w:r>
        <w:rPr>
          <w:sz w:val="24"/>
          <w:szCs w:val="24"/>
        </w:rPr>
        <w:t xml:space="preserve">souhrnná soupisku“ a stiskněte tlačítko „Naplnit data“. Tím dojde k aktualizaci údajů. </w:t>
      </w:r>
    </w:p>
    <w:p w:rsidR="00AF5281" w:rsidRDefault="00AF5281" w:rsidP="00A32759">
      <w:pPr>
        <w:spacing w:before="120"/>
        <w:jc w:val="both"/>
        <w:rPr>
          <w:b/>
          <w:sz w:val="24"/>
          <w:szCs w:val="24"/>
          <w:u w:val="single"/>
        </w:rPr>
      </w:pPr>
    </w:p>
    <w:p w:rsidR="009D2277" w:rsidRPr="00DA0F7E" w:rsidRDefault="00AF5281" w:rsidP="004E2D6E">
      <w:pPr>
        <w:pStyle w:val="Nadpis5"/>
        <w:rPr>
          <w:b/>
          <w:u w:val="single"/>
        </w:rPr>
      </w:pPr>
      <w:bookmarkStart w:id="20" w:name="_Toc2582999"/>
      <w:r w:rsidRPr="00DA0F7E">
        <w:rPr>
          <w:b/>
          <w:u w:val="single"/>
        </w:rPr>
        <w:t>Finalizace zjednodušené žádosti o platbu</w:t>
      </w:r>
      <w:bookmarkEnd w:id="20"/>
    </w:p>
    <w:p w:rsidR="00AF5281" w:rsidRDefault="00AF5281" w:rsidP="00A32759">
      <w:pPr>
        <w:spacing w:before="120"/>
        <w:jc w:val="both"/>
        <w:rPr>
          <w:sz w:val="24"/>
          <w:szCs w:val="24"/>
        </w:rPr>
      </w:pPr>
      <w:r w:rsidRPr="00D40ABC">
        <w:rPr>
          <w:sz w:val="24"/>
          <w:szCs w:val="24"/>
        </w:rPr>
        <w:t xml:space="preserve">Stisknutím tlačítka </w:t>
      </w:r>
      <w:r w:rsidR="00D40ABC">
        <w:rPr>
          <w:sz w:val="24"/>
          <w:szCs w:val="24"/>
        </w:rPr>
        <w:t xml:space="preserve">„Finalizace“ proběhne kontrola zjednodušené žádosti o platbu. </w:t>
      </w:r>
      <w:r w:rsidR="007B3190">
        <w:rPr>
          <w:sz w:val="24"/>
          <w:szCs w:val="24"/>
        </w:rPr>
        <w:t>Pokud je vše v pořádku, zjednodušená žádost o platbu se přepne do stavu „</w:t>
      </w:r>
      <w:proofErr w:type="spellStart"/>
      <w:r w:rsidR="007B3190">
        <w:rPr>
          <w:sz w:val="24"/>
          <w:szCs w:val="24"/>
        </w:rPr>
        <w:t>finalizovaná</w:t>
      </w:r>
      <w:proofErr w:type="spellEnd"/>
      <w:r w:rsidR="007B3190">
        <w:rPr>
          <w:sz w:val="24"/>
          <w:szCs w:val="24"/>
        </w:rPr>
        <w:t>“. V případě, že potřebujete zjednodušen</w:t>
      </w:r>
      <w:r w:rsidR="00C660B9">
        <w:rPr>
          <w:sz w:val="24"/>
          <w:szCs w:val="24"/>
        </w:rPr>
        <w:t>ou</w:t>
      </w:r>
      <w:r w:rsidR="007B3190">
        <w:rPr>
          <w:sz w:val="24"/>
          <w:szCs w:val="24"/>
        </w:rPr>
        <w:t xml:space="preserve"> žádost o platbu editovat, stiskněte tlačítko „zpřístupnit k editaci“. </w:t>
      </w:r>
      <w:r w:rsidR="00381C4B" w:rsidRPr="00381C4B">
        <w:rPr>
          <w:sz w:val="24"/>
          <w:szCs w:val="24"/>
        </w:rPr>
        <w:t>Pro stisknutí "zpřístupnit k editaci" je nutná role Signatář či Zmocněnec.</w:t>
      </w:r>
      <w:r w:rsidR="00381C4B">
        <w:rPr>
          <w:sz w:val="24"/>
          <w:szCs w:val="24"/>
        </w:rPr>
        <w:t xml:space="preserve"> </w:t>
      </w:r>
      <w:r w:rsidR="007B3190">
        <w:rPr>
          <w:sz w:val="24"/>
          <w:szCs w:val="24"/>
        </w:rPr>
        <w:t xml:space="preserve">Následně je nutné po úpravě údajů uvedený proces opakovat. </w:t>
      </w:r>
    </w:p>
    <w:p w:rsidR="002D50A2" w:rsidRDefault="002D50A2" w:rsidP="00A32759">
      <w:pPr>
        <w:spacing w:before="120"/>
        <w:jc w:val="both"/>
        <w:rPr>
          <w:sz w:val="24"/>
          <w:szCs w:val="24"/>
        </w:rPr>
      </w:pPr>
      <w:r>
        <w:rPr>
          <w:sz w:val="24"/>
          <w:szCs w:val="24"/>
        </w:rPr>
        <w:t xml:space="preserve">Upozornění: Částky finančního plánu na jednotlivé etapy jsou pro příjemce závazné. Požadované částky v žádosti o platbu přesahující částky finančního plánu budou označeny jako nezpůsobilé. </w:t>
      </w:r>
      <w:r w:rsidRPr="00075AE5">
        <w:rPr>
          <w:sz w:val="24"/>
          <w:szCs w:val="24"/>
        </w:rPr>
        <w:t>V případě, že příjemce požaduje změny v rozpočtu etapy/projektu (n</w:t>
      </w:r>
      <w:r>
        <w:rPr>
          <w:sz w:val="24"/>
          <w:szCs w:val="24"/>
        </w:rPr>
        <w:t xml:space="preserve">apř. z důvodu posunu aktivity), </w:t>
      </w:r>
      <w:r w:rsidRPr="00075AE5">
        <w:rPr>
          <w:sz w:val="24"/>
          <w:szCs w:val="24"/>
        </w:rPr>
        <w:t>musí s předstihem podat ŽoZ. Postup pro oznamování a</w:t>
      </w:r>
      <w:r w:rsidR="00C660B9">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pravidel pro žadatele a příjemce</w:t>
      </w:r>
      <w:r w:rsidRPr="00075AE5">
        <w:rPr>
          <w:sz w:val="24"/>
          <w:szCs w:val="24"/>
        </w:rPr>
        <w:t>.</w:t>
      </w:r>
    </w:p>
    <w:p w:rsidR="00AF5281" w:rsidRDefault="00AF5281" w:rsidP="00A32759">
      <w:pPr>
        <w:spacing w:before="120"/>
        <w:jc w:val="both"/>
        <w:rPr>
          <w:b/>
          <w:sz w:val="24"/>
          <w:szCs w:val="24"/>
        </w:rPr>
      </w:pPr>
    </w:p>
    <w:p w:rsidR="00AF5281" w:rsidRPr="004E2D6E" w:rsidRDefault="00AF5281" w:rsidP="004E2D6E">
      <w:pPr>
        <w:pStyle w:val="Nadpis5"/>
        <w:rPr>
          <w:b/>
          <w:u w:val="single"/>
        </w:rPr>
      </w:pPr>
      <w:bookmarkStart w:id="21" w:name="_Toc2583000"/>
      <w:r w:rsidRPr="00DA0F7E">
        <w:rPr>
          <w:b/>
          <w:u w:val="single"/>
        </w:rPr>
        <w:t>Podpis žádosti o platbu</w:t>
      </w:r>
      <w:bookmarkEnd w:id="21"/>
      <w:r w:rsidRPr="00DA0F7E">
        <w:rPr>
          <w:b/>
          <w:u w:val="single"/>
        </w:rPr>
        <w:t xml:space="preserve"> </w:t>
      </w:r>
    </w:p>
    <w:p w:rsidR="007B3190" w:rsidRPr="003B13DB" w:rsidRDefault="003B13DB" w:rsidP="00A32759">
      <w:pPr>
        <w:spacing w:before="120"/>
        <w:jc w:val="both"/>
        <w:rPr>
          <w:sz w:val="24"/>
          <w:szCs w:val="24"/>
        </w:rPr>
      </w:pPr>
      <w:r w:rsidRPr="003B13DB">
        <w:rPr>
          <w:sz w:val="24"/>
          <w:szCs w:val="24"/>
        </w:rPr>
        <w:t xml:space="preserve">Podpis žádosti o </w:t>
      </w:r>
      <w:r w:rsidR="00AF1577">
        <w:rPr>
          <w:sz w:val="24"/>
          <w:szCs w:val="24"/>
        </w:rPr>
        <w:t>platbu</w:t>
      </w:r>
      <w:r w:rsidRPr="003B13DB">
        <w:rPr>
          <w:sz w:val="24"/>
          <w:szCs w:val="24"/>
        </w:rPr>
        <w:t xml:space="preserve"> probíhá prostřednictvím kvalifikovaného elektronického podpisu</w:t>
      </w:r>
      <w:r>
        <w:rPr>
          <w:sz w:val="24"/>
          <w:szCs w:val="24"/>
        </w:rPr>
        <w:t xml:space="preserve">. Oprávněný uživatel k podepisování zjednodušené žádosti o platbu byl vložen při zpracování žádosti o podporu. </w:t>
      </w:r>
      <w:r w:rsidR="00786D4C">
        <w:rPr>
          <w:sz w:val="24"/>
          <w:szCs w:val="24"/>
        </w:rPr>
        <w:t xml:space="preserve">Postup podepisování je uveden v příloze číslo jedna Specifických pravidel pro žadatele a příjemce. </w:t>
      </w:r>
    </w:p>
    <w:p w:rsidR="00786D4C" w:rsidRDefault="00786D4C" w:rsidP="00A32759">
      <w:pPr>
        <w:spacing w:before="120"/>
        <w:jc w:val="both"/>
        <w:rPr>
          <w:b/>
          <w:sz w:val="24"/>
          <w:szCs w:val="24"/>
        </w:rPr>
      </w:pPr>
    </w:p>
    <w:p w:rsidR="001A6E01" w:rsidRPr="00A32759" w:rsidRDefault="00A32759" w:rsidP="00A32759">
      <w:pPr>
        <w:spacing w:before="120"/>
        <w:jc w:val="both"/>
        <w:rPr>
          <w:b/>
          <w:sz w:val="24"/>
          <w:szCs w:val="24"/>
        </w:rPr>
      </w:pPr>
      <w:r w:rsidRPr="00A32759">
        <w:rPr>
          <w:b/>
          <w:sz w:val="24"/>
          <w:szCs w:val="24"/>
        </w:rPr>
        <w:t>POZOR:</w:t>
      </w:r>
      <w:r w:rsidR="001A6E01" w:rsidRPr="00A32759">
        <w:rPr>
          <w:b/>
          <w:sz w:val="24"/>
          <w:szCs w:val="24"/>
        </w:rPr>
        <w:t xml:space="preserve"> Pokud </w:t>
      </w:r>
      <w:r w:rsidR="007E18EF">
        <w:rPr>
          <w:b/>
          <w:sz w:val="24"/>
          <w:szCs w:val="24"/>
        </w:rPr>
        <w:t xml:space="preserve">zjednodušenou žádost o platbu </w:t>
      </w:r>
      <w:r w:rsidR="007B3190">
        <w:rPr>
          <w:b/>
          <w:sz w:val="24"/>
          <w:szCs w:val="24"/>
        </w:rPr>
        <w:t>podepíšete</w:t>
      </w:r>
      <w:r w:rsidR="001A6E01" w:rsidRPr="00A32759">
        <w:rPr>
          <w:b/>
          <w:sz w:val="24"/>
          <w:szCs w:val="24"/>
        </w:rPr>
        <w:t xml:space="preserve">, nelze v ní již </w:t>
      </w:r>
      <w:r w:rsidR="000A6190">
        <w:rPr>
          <w:b/>
          <w:sz w:val="24"/>
          <w:szCs w:val="24"/>
        </w:rPr>
        <w:t>provádět žádné změny</w:t>
      </w:r>
      <w:r w:rsidR="001A6E01" w:rsidRPr="00A32759">
        <w:rPr>
          <w:b/>
          <w:sz w:val="24"/>
          <w:szCs w:val="24"/>
        </w:rPr>
        <w:t>.</w:t>
      </w:r>
    </w:p>
    <w:p w:rsidR="001A6E01" w:rsidRDefault="001A6E01" w:rsidP="001A6E01"/>
    <w:p w:rsidR="001A6E01" w:rsidRDefault="001A6E01" w:rsidP="001A6E01"/>
    <w:p w:rsidR="00221FA6" w:rsidRDefault="00221FA6" w:rsidP="00C37D92">
      <w:pPr>
        <w:pStyle w:val="Nadpis40"/>
      </w:pPr>
      <w:bookmarkStart w:id="22" w:name="_Toc2583001"/>
    </w:p>
    <w:p w:rsidR="009A7890" w:rsidRPr="004B4288" w:rsidRDefault="009A7890" w:rsidP="00C37D92">
      <w:pPr>
        <w:pStyle w:val="Nadpis40"/>
      </w:pPr>
      <w:r w:rsidRPr="004B4288">
        <w:t>Postup vyplnění zprávy o realizaci</w:t>
      </w:r>
      <w:bookmarkEnd w:id="22"/>
    </w:p>
    <w:p w:rsidR="005C36C8" w:rsidRPr="0055391F" w:rsidRDefault="005C36C8" w:rsidP="005C36C8">
      <w:pPr>
        <w:rPr>
          <w:sz w:val="24"/>
          <w:szCs w:val="24"/>
        </w:rPr>
      </w:pPr>
    </w:p>
    <w:p w:rsidR="00C70776" w:rsidRDefault="00C70776" w:rsidP="00C70776">
      <w:pPr>
        <w:pStyle w:val="textPP"/>
        <w:spacing w:before="120"/>
        <w:rPr>
          <w:rFonts w:cs="Times New Roman"/>
          <w:szCs w:val="24"/>
        </w:rPr>
      </w:pPr>
      <w:r>
        <w:rPr>
          <w:rFonts w:cs="Times New Roman"/>
          <w:szCs w:val="24"/>
        </w:rPr>
        <w:t>Pro tvorbu nové zprávy o realizaci</w:t>
      </w:r>
      <w:r w:rsidRPr="000B7822">
        <w:rPr>
          <w:rFonts w:cs="Times New Roman"/>
          <w:szCs w:val="24"/>
        </w:rPr>
        <w:t xml:space="preserve"> je nutné kliknout 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Pr>
          <w:rFonts w:cs="Times New Roman"/>
          <w:szCs w:val="24"/>
        </w:rPr>
        <w:t>„Zprávy o realizaci“</w:t>
      </w:r>
      <w:r w:rsidRPr="000B7822">
        <w:rPr>
          <w:rFonts w:cs="Times New Roman"/>
          <w:szCs w:val="24"/>
        </w:rPr>
        <w:t xml:space="preserve"> v </w:t>
      </w:r>
      <w:r w:rsidRPr="00E177DA">
        <w:rPr>
          <w:rFonts w:cs="Times New Roman"/>
          <w:szCs w:val="24"/>
        </w:rPr>
        <w:t>ovládacím</w:t>
      </w:r>
      <w:r w:rsidRPr="00066730">
        <w:rPr>
          <w:rFonts w:cs="Times New Roman"/>
          <w:szCs w:val="24"/>
        </w:rPr>
        <w:t xml:space="preserve"> panelu</w:t>
      </w:r>
      <w:r>
        <w:rPr>
          <w:rFonts w:cs="Times New Roman"/>
          <w:szCs w:val="24"/>
        </w:rPr>
        <w:t>. Klikněte na pole „Založit novou Zprávu/Informaci“</w:t>
      </w:r>
      <w:r w:rsidRPr="00066730">
        <w:rPr>
          <w:rFonts w:cs="Times New Roman"/>
          <w:szCs w:val="24"/>
        </w:rPr>
        <w:t>.</w:t>
      </w:r>
      <w:r>
        <w:rPr>
          <w:rFonts w:cs="Times New Roman"/>
          <w:szCs w:val="24"/>
        </w:rPr>
        <w:t xml:space="preserve"> V případě další zprávy o realizaci</w:t>
      </w:r>
      <w:r w:rsidRPr="00474121">
        <w:rPr>
          <w:rFonts w:cs="Times New Roman"/>
          <w:szCs w:val="24"/>
        </w:rPr>
        <w:t xml:space="preserve"> se musí při každé nové zprávě kliknout na pole „</w:t>
      </w:r>
      <w:r>
        <w:rPr>
          <w:rFonts w:cs="Times New Roman"/>
          <w:szCs w:val="24"/>
        </w:rPr>
        <w:t>Založit novou Zprávu/Informaci</w:t>
      </w:r>
      <w:r w:rsidRPr="00474121">
        <w:rPr>
          <w:rFonts w:cs="Times New Roman"/>
          <w:szCs w:val="24"/>
        </w:rPr>
        <w:t>“</w:t>
      </w:r>
      <w:r>
        <w:rPr>
          <w:rFonts w:cs="Times New Roman"/>
          <w:szCs w:val="24"/>
        </w:rPr>
        <w:t xml:space="preserve"> v hlavním menu. </w:t>
      </w:r>
    </w:p>
    <w:p w:rsidR="009B7E25" w:rsidRDefault="009B7E25" w:rsidP="00AF1438">
      <w:pPr>
        <w:spacing w:before="120"/>
        <w:jc w:val="both"/>
        <w:rPr>
          <w:b/>
          <w:sz w:val="24"/>
          <w:szCs w:val="24"/>
        </w:rPr>
      </w:pPr>
      <w:r>
        <w:rPr>
          <w:b/>
          <w:sz w:val="24"/>
          <w:szCs w:val="24"/>
        </w:rPr>
        <w:t xml:space="preserve">Typy </w:t>
      </w:r>
      <w:proofErr w:type="spellStart"/>
      <w:r>
        <w:rPr>
          <w:b/>
          <w:sz w:val="24"/>
          <w:szCs w:val="24"/>
        </w:rPr>
        <w:t>ZoR</w:t>
      </w:r>
      <w:proofErr w:type="spellEnd"/>
      <w:r>
        <w:rPr>
          <w:b/>
          <w:sz w:val="24"/>
          <w:szCs w:val="24"/>
        </w:rPr>
        <w:t>:</w:t>
      </w:r>
    </w:p>
    <w:p w:rsidR="009B7E25" w:rsidRPr="00B21B5B" w:rsidRDefault="009B7E25" w:rsidP="00AF1438">
      <w:pPr>
        <w:spacing w:before="120"/>
        <w:jc w:val="both"/>
        <w:rPr>
          <w:bCs/>
          <w:iCs/>
          <w:sz w:val="24"/>
          <w:szCs w:val="24"/>
        </w:rPr>
      </w:pPr>
      <w:r w:rsidRPr="00B21B5B">
        <w:rPr>
          <w:bCs/>
          <w:iCs/>
          <w:sz w:val="24"/>
          <w:szCs w:val="24"/>
        </w:rPr>
        <w:t xml:space="preserve">Zpráva o realizaci </w:t>
      </w:r>
      <w:r w:rsidR="0001225B" w:rsidRPr="00B21B5B">
        <w:rPr>
          <w:bCs/>
          <w:iCs/>
          <w:sz w:val="24"/>
          <w:szCs w:val="24"/>
        </w:rPr>
        <w:t>(průběžné – pouze u víceetapových projektů)</w:t>
      </w:r>
    </w:p>
    <w:p w:rsidR="009B7E25" w:rsidRPr="00B21B5B" w:rsidRDefault="009B7E25" w:rsidP="00AF1438">
      <w:pPr>
        <w:spacing w:before="120"/>
        <w:jc w:val="both"/>
        <w:rPr>
          <w:bCs/>
          <w:iCs/>
          <w:sz w:val="24"/>
          <w:szCs w:val="24"/>
        </w:rPr>
      </w:pPr>
      <w:r w:rsidRPr="00B21B5B">
        <w:rPr>
          <w:bCs/>
          <w:iCs/>
          <w:sz w:val="24"/>
          <w:szCs w:val="24"/>
        </w:rPr>
        <w:t>Závěrečné zpráva o realizaci (</w:t>
      </w:r>
      <w:r w:rsidR="0001225B">
        <w:rPr>
          <w:bCs/>
          <w:iCs/>
          <w:sz w:val="24"/>
          <w:szCs w:val="24"/>
        </w:rPr>
        <w:t xml:space="preserve">investiční </w:t>
      </w:r>
      <w:r w:rsidRPr="00B21B5B">
        <w:rPr>
          <w:bCs/>
          <w:iCs/>
          <w:sz w:val="24"/>
          <w:szCs w:val="24"/>
        </w:rPr>
        <w:t>projekty s CZV do 100 mil. Kč)</w:t>
      </w:r>
    </w:p>
    <w:p w:rsidR="009B7E25" w:rsidRDefault="009B7E25" w:rsidP="00AF1438">
      <w:pPr>
        <w:spacing w:before="120"/>
        <w:jc w:val="both"/>
        <w:rPr>
          <w:bCs/>
          <w:iCs/>
          <w:sz w:val="24"/>
          <w:szCs w:val="24"/>
        </w:rPr>
      </w:pPr>
      <w:r w:rsidRPr="00B21B5B">
        <w:rPr>
          <w:bCs/>
          <w:iCs/>
          <w:sz w:val="24"/>
          <w:szCs w:val="24"/>
        </w:rPr>
        <w:t>Závěrečná zpráva za celé období projektu (</w:t>
      </w:r>
      <w:r w:rsidR="0001225B">
        <w:rPr>
          <w:bCs/>
          <w:iCs/>
          <w:sz w:val="24"/>
          <w:szCs w:val="24"/>
        </w:rPr>
        <w:t xml:space="preserve">investiční </w:t>
      </w:r>
      <w:r w:rsidRPr="00B21B5B">
        <w:rPr>
          <w:bCs/>
          <w:iCs/>
          <w:sz w:val="24"/>
          <w:szCs w:val="24"/>
        </w:rPr>
        <w:t>projekty s CZV nad 100 mil. Kč)</w:t>
      </w:r>
    </w:p>
    <w:p w:rsidR="0001225B" w:rsidRDefault="0001225B" w:rsidP="00AF1438">
      <w:pPr>
        <w:spacing w:before="120"/>
        <w:jc w:val="both"/>
        <w:rPr>
          <w:bCs/>
          <w:iCs/>
          <w:sz w:val="24"/>
          <w:szCs w:val="24"/>
        </w:rPr>
      </w:pPr>
      <w:r>
        <w:rPr>
          <w:bCs/>
          <w:iCs/>
          <w:sz w:val="24"/>
          <w:szCs w:val="24"/>
        </w:rPr>
        <w:t xml:space="preserve">V případě vygenerování chybného typu Závěrečné zprávy kontaktujte svého manažera projektu. </w:t>
      </w:r>
    </w:p>
    <w:p w:rsidR="008526C0" w:rsidRDefault="008526C0" w:rsidP="00AF1438">
      <w:pPr>
        <w:spacing w:before="120"/>
        <w:jc w:val="both"/>
        <w:rPr>
          <w:bCs/>
          <w:iCs/>
          <w:sz w:val="24"/>
          <w:szCs w:val="24"/>
        </w:rPr>
      </w:pPr>
      <w:r>
        <w:rPr>
          <w:bCs/>
          <w:iCs/>
          <w:sz w:val="24"/>
          <w:szCs w:val="24"/>
        </w:rPr>
        <w:t>Harmonogram zpráv/informací</w:t>
      </w:r>
    </w:p>
    <w:p w:rsidR="008526C0" w:rsidRDefault="008526C0" w:rsidP="00AF1438">
      <w:pPr>
        <w:spacing w:before="120"/>
        <w:jc w:val="both"/>
        <w:rPr>
          <w:bCs/>
          <w:iCs/>
          <w:sz w:val="24"/>
          <w:szCs w:val="24"/>
        </w:rPr>
      </w:pPr>
      <w:r>
        <w:rPr>
          <w:bCs/>
          <w:iCs/>
          <w:noProof/>
          <w:sz w:val="24"/>
          <w:szCs w:val="24"/>
        </w:rPr>
        <w:drawing>
          <wp:inline distT="0" distB="0" distL="0" distR="0">
            <wp:extent cx="5752465" cy="1255395"/>
            <wp:effectExtent l="0" t="0" r="635" b="190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2465" cy="1255395"/>
                    </a:xfrm>
                    <a:prstGeom prst="rect">
                      <a:avLst/>
                    </a:prstGeom>
                    <a:noFill/>
                    <a:ln>
                      <a:noFill/>
                    </a:ln>
                  </pic:spPr>
                </pic:pic>
              </a:graphicData>
            </a:graphic>
          </wp:inline>
        </w:drawing>
      </w:r>
    </w:p>
    <w:p w:rsidR="008526C0" w:rsidRDefault="008526C0" w:rsidP="00AF1438">
      <w:pPr>
        <w:spacing w:before="120"/>
        <w:jc w:val="both"/>
        <w:rPr>
          <w:bCs/>
          <w:iCs/>
          <w:sz w:val="24"/>
          <w:szCs w:val="24"/>
        </w:rPr>
      </w:pPr>
      <w:r>
        <w:rPr>
          <w:bCs/>
          <w:iCs/>
          <w:sz w:val="24"/>
          <w:szCs w:val="24"/>
        </w:rPr>
        <w:t xml:space="preserve">Na </w:t>
      </w:r>
      <w:r w:rsidRPr="008526C0">
        <w:rPr>
          <w:bCs/>
          <w:iCs/>
          <w:sz w:val="24"/>
          <w:szCs w:val="24"/>
        </w:rPr>
        <w:t>záložce Harmonogram zpráv/Informací uživatel uvidí plán zpráv o realizaci, dle počtu etap projektu. V případě, že není harmonogram vygenerován, nelze Zprávu o realizaci založit a uživatel musí kontaktovat svého projektového manažera.</w:t>
      </w:r>
    </w:p>
    <w:p w:rsidR="00AF1438" w:rsidRPr="004963E1" w:rsidRDefault="00AF1438" w:rsidP="00AF1438">
      <w:pPr>
        <w:spacing w:before="120"/>
        <w:jc w:val="both"/>
        <w:rPr>
          <w:b/>
          <w:sz w:val="24"/>
          <w:szCs w:val="24"/>
        </w:rPr>
      </w:pPr>
      <w:r w:rsidRPr="004963E1">
        <w:rPr>
          <w:b/>
          <w:sz w:val="24"/>
          <w:szCs w:val="24"/>
        </w:rPr>
        <w:t>POZOR:</w:t>
      </w:r>
    </w:p>
    <w:p w:rsidR="00AF1438" w:rsidRDefault="00AF1438" w:rsidP="00AF1438">
      <w:pPr>
        <w:pStyle w:val="textPP"/>
        <w:spacing w:before="120"/>
        <w:rPr>
          <w:rFonts w:cs="Times New Roman"/>
          <w:szCs w:val="24"/>
        </w:rPr>
      </w:pPr>
      <w:r>
        <w:rPr>
          <w:rFonts w:cs="Times New Roman"/>
          <w:szCs w:val="24"/>
        </w:rPr>
        <w:t>V případě, že předchozí zpráva o realizaci není ve stavu „Schválena ŘO z hlediska obsahové kvality“, lze navazující zprávu o realizaci založit, ale nebude možné ji finalizovat, protože nebudou všechny záložky dostupné k editaci. Jakmile bude předchozí zpráva o realizaci ve stavu</w:t>
      </w:r>
      <w:r w:rsidR="002D50A2">
        <w:rPr>
          <w:rFonts w:cs="Times New Roman"/>
          <w:szCs w:val="24"/>
        </w:rPr>
        <w:t xml:space="preserve"> </w:t>
      </w:r>
      <w:r w:rsidR="00C660B9">
        <w:rPr>
          <w:rFonts w:cs="Times New Roman"/>
          <w:szCs w:val="24"/>
        </w:rPr>
        <w:t>„</w:t>
      </w:r>
      <w:r>
        <w:rPr>
          <w:rFonts w:cs="Times New Roman"/>
          <w:szCs w:val="24"/>
        </w:rPr>
        <w:t xml:space="preserve">Schválena ŘO z hlediska obsahové kvality“, budou zpřístupněny všechny relevantní záložky a příjemce po jejich vyplnění může provést finalizaci zprávy o realizaci a podat ji. </w:t>
      </w:r>
      <w:r w:rsidRPr="001668E3">
        <w:rPr>
          <w:rFonts w:cs="Times New Roman"/>
          <w:b/>
          <w:szCs w:val="24"/>
        </w:rPr>
        <w:t>Finalizovat zprávu o realizaci je možné až po podepsání zjednodušené žádosti o platbu</w:t>
      </w:r>
      <w:r>
        <w:rPr>
          <w:rFonts w:cs="Times New Roman"/>
          <w:b/>
          <w:szCs w:val="24"/>
        </w:rPr>
        <w:t>.</w:t>
      </w:r>
    </w:p>
    <w:p w:rsidR="00AF1438" w:rsidRDefault="00AF1438" w:rsidP="00C70776">
      <w:pPr>
        <w:pStyle w:val="textPP"/>
        <w:spacing w:before="120"/>
        <w:rPr>
          <w:rFonts w:cs="Times New Roman"/>
          <w:szCs w:val="24"/>
        </w:rPr>
      </w:pPr>
    </w:p>
    <w:p w:rsidR="00C70776" w:rsidRDefault="008526C0" w:rsidP="00C70776">
      <w:pPr>
        <w:pStyle w:val="textPP"/>
        <w:spacing w:before="120"/>
        <w:rPr>
          <w:rFonts w:cs="Times New Roman"/>
          <w:szCs w:val="24"/>
        </w:rPr>
      </w:pPr>
      <w:r>
        <w:rPr>
          <w:rFonts w:cs="Times New Roman"/>
          <w:noProof/>
          <w:szCs w:val="24"/>
        </w:rPr>
        <w:drawing>
          <wp:inline distT="0" distB="0" distL="0" distR="0">
            <wp:extent cx="5760720" cy="1005840"/>
            <wp:effectExtent l="0" t="0" r="0" b="381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1005840"/>
                    </a:xfrm>
                    <a:prstGeom prst="rect">
                      <a:avLst/>
                    </a:prstGeom>
                    <a:noFill/>
                    <a:ln>
                      <a:noFill/>
                    </a:ln>
                  </pic:spPr>
                </pic:pic>
              </a:graphicData>
            </a:graphic>
          </wp:inline>
        </w:drawing>
      </w:r>
    </w:p>
    <w:p w:rsidR="00C70776" w:rsidRDefault="00C70776" w:rsidP="00C70776">
      <w:pPr>
        <w:pStyle w:val="textPP"/>
        <w:spacing w:before="120"/>
        <w:rPr>
          <w:rFonts w:cs="Times New Roman"/>
          <w:szCs w:val="24"/>
        </w:rPr>
      </w:pPr>
      <w:r>
        <w:rPr>
          <w:rFonts w:cs="Times New Roman"/>
          <w:szCs w:val="24"/>
        </w:rPr>
        <w:t xml:space="preserve">Stav založené zprávy o realizaci je „Rozpracovaná“.  </w:t>
      </w:r>
    </w:p>
    <w:p w:rsidR="00C70776" w:rsidRDefault="00C70776" w:rsidP="00C70776"/>
    <w:p w:rsidR="00C70776" w:rsidRDefault="00C70776" w:rsidP="00C70776">
      <w:pPr>
        <w:rPr>
          <w:bCs/>
          <w:iCs/>
          <w:sz w:val="24"/>
          <w:szCs w:val="24"/>
        </w:rPr>
      </w:pPr>
      <w:r w:rsidRPr="00C45DC7">
        <w:rPr>
          <w:bCs/>
          <w:iCs/>
          <w:sz w:val="24"/>
          <w:szCs w:val="24"/>
        </w:rPr>
        <w:t xml:space="preserve">Uživateli se zobrazí záložky „Datové oblasti žádosti“. </w:t>
      </w:r>
    </w:p>
    <w:p w:rsidR="004271A6" w:rsidRDefault="004271A6" w:rsidP="00C70776">
      <w:pPr>
        <w:rPr>
          <w:bCs/>
          <w:iCs/>
          <w:sz w:val="24"/>
          <w:szCs w:val="24"/>
        </w:rPr>
      </w:pPr>
    </w:p>
    <w:p w:rsidR="004271A6" w:rsidRPr="00526D0F" w:rsidRDefault="004271A6" w:rsidP="004271A6">
      <w:pPr>
        <w:pStyle w:val="textPP"/>
        <w:spacing w:before="120"/>
      </w:pPr>
      <w:r w:rsidRPr="00526D0F">
        <w:t>Po doplnění údajů</w:t>
      </w:r>
      <w:r>
        <w:t xml:space="preserve"> na každé záložce</w:t>
      </w:r>
      <w:r w:rsidRPr="00526D0F">
        <w:t xml:space="preserve"> záznam uložte tlačítkem uložit. </w:t>
      </w:r>
    </w:p>
    <w:p w:rsidR="00C70776" w:rsidRDefault="00C70776" w:rsidP="00C70776"/>
    <w:p w:rsidR="00C70776" w:rsidRPr="00E342BD" w:rsidRDefault="00C70776" w:rsidP="00E342BD">
      <w:pPr>
        <w:pStyle w:val="Nadpis5"/>
        <w:rPr>
          <w:b/>
          <w:u w:val="single"/>
        </w:rPr>
      </w:pPr>
      <w:bookmarkStart w:id="23" w:name="_Toc2583002"/>
      <w:r w:rsidRPr="00E342BD">
        <w:rPr>
          <w:b/>
          <w:u w:val="single"/>
        </w:rPr>
        <w:t>Záložka informace o zprávě</w:t>
      </w:r>
      <w:bookmarkEnd w:id="23"/>
    </w:p>
    <w:p w:rsidR="00C70776" w:rsidRPr="00C45DC7" w:rsidRDefault="00C70776" w:rsidP="00BE2400">
      <w:pPr>
        <w:jc w:val="both"/>
        <w:rPr>
          <w:bCs/>
          <w:iCs/>
          <w:sz w:val="24"/>
          <w:szCs w:val="24"/>
        </w:rPr>
      </w:pPr>
      <w:r w:rsidRPr="00C45DC7">
        <w:rPr>
          <w:bCs/>
          <w:iCs/>
          <w:sz w:val="24"/>
          <w:szCs w:val="24"/>
        </w:rPr>
        <w:t xml:space="preserve">Jedná se o základní informace, které jednotlivou zprávu o realizaci identifikují. Automaticky je doplněno identifikační číslo zprávy, typ zprávy, pořadové číslo zprávy, verze, stav, datum založení a finalizace zprávy o realizaci. </w:t>
      </w:r>
    </w:p>
    <w:p w:rsidR="00C70776" w:rsidRDefault="00C70776" w:rsidP="00C70776"/>
    <w:p w:rsidR="00C70776" w:rsidRPr="00E71768" w:rsidRDefault="00C70776" w:rsidP="00E71768">
      <w:pPr>
        <w:jc w:val="both"/>
        <w:rPr>
          <w:bCs/>
          <w:iCs/>
          <w:sz w:val="24"/>
          <w:szCs w:val="24"/>
        </w:rPr>
      </w:pPr>
      <w:r w:rsidRPr="00E71768">
        <w:rPr>
          <w:b/>
          <w:bCs/>
          <w:iCs/>
          <w:sz w:val="24"/>
          <w:szCs w:val="24"/>
        </w:rPr>
        <w:t>Sledované období od</w:t>
      </w:r>
      <w:r>
        <w:t xml:space="preserve"> –</w:t>
      </w:r>
      <w:r w:rsidRPr="00982F08">
        <w:t xml:space="preserve"> </w:t>
      </w:r>
      <w:r w:rsidRPr="00E71768">
        <w:rPr>
          <w:bCs/>
          <w:iCs/>
          <w:sz w:val="24"/>
          <w:szCs w:val="24"/>
        </w:rPr>
        <w:t>vyplňte skutečné datum zahájení etapy projektu, za kterou je podávána zpráva o realizaci</w:t>
      </w:r>
      <w:r w:rsidR="00884829">
        <w:rPr>
          <w:bCs/>
          <w:iCs/>
          <w:sz w:val="24"/>
          <w:szCs w:val="24"/>
        </w:rPr>
        <w:t>.</w:t>
      </w:r>
      <w:r w:rsidR="00D62CDB" w:rsidRPr="00D62CDB">
        <w:t xml:space="preserve"> </w:t>
      </w:r>
    </w:p>
    <w:p w:rsidR="00C70776" w:rsidRDefault="00C70776" w:rsidP="00C70776">
      <w:pPr>
        <w:rPr>
          <w:b/>
        </w:rPr>
      </w:pPr>
    </w:p>
    <w:p w:rsidR="00C70776" w:rsidRDefault="00C70776" w:rsidP="00E71768">
      <w:pPr>
        <w:jc w:val="both"/>
        <w:rPr>
          <w:bCs/>
          <w:iCs/>
          <w:sz w:val="24"/>
          <w:szCs w:val="24"/>
        </w:rPr>
      </w:pPr>
      <w:r w:rsidRPr="00E71768">
        <w:rPr>
          <w:b/>
          <w:bCs/>
          <w:iCs/>
          <w:sz w:val="24"/>
          <w:szCs w:val="24"/>
        </w:rPr>
        <w:t>Sledované období do –</w:t>
      </w:r>
      <w:r>
        <w:t xml:space="preserve"> </w:t>
      </w:r>
      <w:r w:rsidRPr="00E71768">
        <w:rPr>
          <w:bCs/>
          <w:iCs/>
          <w:sz w:val="24"/>
          <w:szCs w:val="24"/>
        </w:rPr>
        <w:t>vyplňte skutečné datum ukončení etapy projektu, za kterou je podávána zpráva o realizaci</w:t>
      </w:r>
      <w:r w:rsidR="00884829">
        <w:rPr>
          <w:bCs/>
          <w:iCs/>
          <w:sz w:val="24"/>
          <w:szCs w:val="24"/>
        </w:rPr>
        <w:t>.</w:t>
      </w:r>
      <w:r w:rsidRPr="00E71768">
        <w:rPr>
          <w:bCs/>
          <w:iCs/>
          <w:sz w:val="24"/>
          <w:szCs w:val="24"/>
        </w:rPr>
        <w:t xml:space="preserve">  </w:t>
      </w:r>
    </w:p>
    <w:p w:rsidR="00D62CDB" w:rsidRDefault="00D62CDB" w:rsidP="00E71768">
      <w:pPr>
        <w:jc w:val="both"/>
        <w:rPr>
          <w:bCs/>
          <w:iCs/>
          <w:sz w:val="24"/>
          <w:szCs w:val="24"/>
        </w:rPr>
      </w:pPr>
    </w:p>
    <w:p w:rsidR="00D62CDB" w:rsidRPr="00E71768" w:rsidRDefault="00D62CDB" w:rsidP="00E71768">
      <w:pPr>
        <w:jc w:val="both"/>
        <w:rPr>
          <w:bCs/>
          <w:iCs/>
          <w:sz w:val="24"/>
          <w:szCs w:val="24"/>
        </w:rPr>
      </w:pPr>
      <w:r>
        <w:rPr>
          <w:bCs/>
          <w:iCs/>
          <w:sz w:val="24"/>
          <w:szCs w:val="24"/>
        </w:rPr>
        <w:t>S</w:t>
      </w:r>
      <w:r w:rsidRPr="00D62CDB">
        <w:rPr>
          <w:bCs/>
          <w:iCs/>
          <w:sz w:val="24"/>
          <w:szCs w:val="24"/>
        </w:rPr>
        <w:t xml:space="preserve">ledované období </w:t>
      </w:r>
      <w:r>
        <w:rPr>
          <w:bCs/>
          <w:iCs/>
          <w:sz w:val="24"/>
          <w:szCs w:val="24"/>
        </w:rPr>
        <w:t xml:space="preserve">od-do </w:t>
      </w:r>
      <w:r w:rsidRPr="00D62CDB">
        <w:rPr>
          <w:bCs/>
          <w:iCs/>
          <w:sz w:val="24"/>
          <w:szCs w:val="24"/>
        </w:rPr>
        <w:t>musí být shodné s obdobím příslušné etapy projektu.</w:t>
      </w:r>
    </w:p>
    <w:p w:rsidR="00C70776" w:rsidRDefault="00C70776" w:rsidP="00C70776"/>
    <w:p w:rsidR="00C70776" w:rsidRPr="00C45DC7" w:rsidRDefault="00C70776" w:rsidP="006F406F">
      <w:pPr>
        <w:jc w:val="both"/>
        <w:rPr>
          <w:rFonts w:cs="Arial"/>
          <w:bCs/>
          <w:iCs/>
          <w:sz w:val="24"/>
          <w:szCs w:val="28"/>
        </w:rPr>
      </w:pPr>
      <w:r w:rsidRPr="00E71768">
        <w:rPr>
          <w:b/>
          <w:bCs/>
          <w:iCs/>
          <w:sz w:val="24"/>
          <w:szCs w:val="24"/>
        </w:rPr>
        <w:t>Skutečné datum zahájení</w:t>
      </w:r>
      <w:r w:rsidRPr="005E6E53">
        <w:rPr>
          <w:b/>
        </w:rPr>
        <w:t xml:space="preserve"> –</w:t>
      </w:r>
      <w:r>
        <w:t xml:space="preserve"> </w:t>
      </w:r>
      <w:r w:rsidR="00C45DC7">
        <w:rPr>
          <w:rFonts w:cs="Arial"/>
          <w:bCs/>
          <w:iCs/>
          <w:sz w:val="24"/>
          <w:szCs w:val="28"/>
        </w:rPr>
        <w:t>vy</w:t>
      </w:r>
      <w:r w:rsidRPr="00C45DC7">
        <w:rPr>
          <w:rFonts w:cs="Arial"/>
          <w:bCs/>
          <w:iCs/>
          <w:sz w:val="24"/>
          <w:szCs w:val="28"/>
        </w:rPr>
        <w:t>plňte skutečné datum zahájení projektu</w:t>
      </w:r>
      <w:r w:rsidR="00747EE6">
        <w:rPr>
          <w:rFonts w:cs="Arial"/>
          <w:bCs/>
          <w:iCs/>
          <w:sz w:val="24"/>
          <w:szCs w:val="28"/>
        </w:rPr>
        <w:t>, určené v souladu s textem příslušné výzvy</w:t>
      </w:r>
      <w:r w:rsidR="006F406F">
        <w:rPr>
          <w:rFonts w:cs="Arial"/>
          <w:bCs/>
          <w:iCs/>
          <w:sz w:val="24"/>
          <w:szCs w:val="28"/>
        </w:rPr>
        <w:t xml:space="preserve">. </w:t>
      </w:r>
    </w:p>
    <w:p w:rsidR="00C70776" w:rsidRDefault="00C70776" w:rsidP="00C70776">
      <w:pPr>
        <w:rPr>
          <w:b/>
        </w:rPr>
      </w:pPr>
    </w:p>
    <w:p w:rsidR="00C70776" w:rsidRDefault="00C70776" w:rsidP="00C70776">
      <w:pPr>
        <w:keepNext/>
        <w:keepLines/>
        <w:spacing w:before="120"/>
        <w:jc w:val="both"/>
        <w:rPr>
          <w:sz w:val="24"/>
        </w:rPr>
      </w:pPr>
      <w:r w:rsidRPr="00E71768">
        <w:rPr>
          <w:b/>
          <w:bCs/>
          <w:iCs/>
          <w:sz w:val="24"/>
          <w:szCs w:val="24"/>
        </w:rPr>
        <w:t>Skutečné datum ukončení</w:t>
      </w:r>
      <w:r w:rsidR="00467D75">
        <w:rPr>
          <w:b/>
          <w:bCs/>
          <w:iCs/>
          <w:sz w:val="24"/>
          <w:szCs w:val="24"/>
        </w:rPr>
        <w:t xml:space="preserve"> </w:t>
      </w:r>
      <w:r>
        <w:t xml:space="preserve">– </w:t>
      </w:r>
      <w:r w:rsidRPr="00C45DC7">
        <w:rPr>
          <w:rFonts w:cs="Arial"/>
          <w:bCs/>
          <w:iCs/>
          <w:sz w:val="24"/>
          <w:szCs w:val="28"/>
        </w:rPr>
        <w:t>v případě, že se jedná o poslední závěrečnou zprávu o</w:t>
      </w:r>
      <w:r w:rsidR="00B72B09">
        <w:rPr>
          <w:rFonts w:cs="Arial"/>
          <w:bCs/>
          <w:iCs/>
          <w:sz w:val="24"/>
          <w:szCs w:val="28"/>
        </w:rPr>
        <w:t> </w:t>
      </w:r>
      <w:r w:rsidRPr="00C45DC7">
        <w:rPr>
          <w:rFonts w:cs="Arial"/>
          <w:bCs/>
          <w:iCs/>
          <w:sz w:val="24"/>
          <w:szCs w:val="28"/>
        </w:rPr>
        <w:t xml:space="preserve">realizaci, vyplňte skutečné datum ukončení projektu. Datum skutečného ukončení realizace projektu nesmí překročit datum uvedené v řídícím dokumentu v </w:t>
      </w:r>
      <w:r w:rsidR="009B6D4A">
        <w:rPr>
          <w:rFonts w:cs="Arial"/>
          <w:bCs/>
          <w:iCs/>
          <w:sz w:val="24"/>
          <w:szCs w:val="28"/>
        </w:rPr>
        <w:t>tabulce Termíny akce (projektu)</w:t>
      </w:r>
      <w:r w:rsidR="00884829">
        <w:rPr>
          <w:rFonts w:cs="Arial"/>
          <w:bCs/>
          <w:iCs/>
          <w:sz w:val="24"/>
          <w:szCs w:val="28"/>
        </w:rPr>
        <w:t>.</w:t>
      </w:r>
      <w:r w:rsidR="000D25EB">
        <w:rPr>
          <w:rFonts w:cs="Arial"/>
          <w:bCs/>
          <w:iCs/>
          <w:sz w:val="24"/>
          <w:szCs w:val="28"/>
        </w:rPr>
        <w:t xml:space="preserve"> </w:t>
      </w:r>
    </w:p>
    <w:p w:rsidR="00C70776" w:rsidRPr="00982F08" w:rsidRDefault="00C70776" w:rsidP="00C70776">
      <w:pPr>
        <w:jc w:val="both"/>
      </w:pPr>
    </w:p>
    <w:p w:rsidR="00C70776" w:rsidRDefault="00C70776" w:rsidP="00C70776">
      <w:pPr>
        <w:pStyle w:val="textPP"/>
        <w:spacing w:before="120"/>
        <w:rPr>
          <w:rFonts w:cs="Times New Roman"/>
          <w:bCs w:val="0"/>
          <w:iCs w:val="0"/>
          <w:sz w:val="22"/>
          <w:szCs w:val="20"/>
        </w:rPr>
      </w:pPr>
      <w:r w:rsidRPr="005E6E53">
        <w:rPr>
          <w:rFonts w:cs="Times New Roman"/>
          <w:b/>
          <w:szCs w:val="24"/>
        </w:rPr>
        <w:t>Kontaktní údaje ve věci zprávy</w:t>
      </w:r>
      <w:r>
        <w:rPr>
          <w:rFonts w:cs="Times New Roman"/>
          <w:b/>
          <w:szCs w:val="24"/>
        </w:rPr>
        <w:t xml:space="preserve"> – </w:t>
      </w:r>
      <w:r w:rsidRPr="009A45F6">
        <w:t>vyplňte kontaktní údaje zhotovitele zprávy o realizaci</w:t>
      </w:r>
      <w:r w:rsidR="00884829">
        <w:t>.</w:t>
      </w:r>
    </w:p>
    <w:p w:rsidR="005847DF" w:rsidRPr="005E6E53" w:rsidRDefault="005847DF" w:rsidP="00C70776">
      <w:pPr>
        <w:pStyle w:val="textPP"/>
        <w:spacing w:before="120"/>
        <w:rPr>
          <w:rFonts w:cs="Times New Roman"/>
          <w:b/>
          <w:szCs w:val="24"/>
        </w:rPr>
      </w:pPr>
    </w:p>
    <w:p w:rsidR="00C70776" w:rsidRPr="00E342BD" w:rsidRDefault="00C70776" w:rsidP="00E342BD">
      <w:pPr>
        <w:pStyle w:val="Nadpis5"/>
        <w:rPr>
          <w:b/>
          <w:u w:val="single"/>
        </w:rPr>
      </w:pPr>
      <w:bookmarkStart w:id="24" w:name="_Toc2583003"/>
      <w:r w:rsidRPr="00E342BD">
        <w:rPr>
          <w:b/>
          <w:u w:val="single"/>
        </w:rPr>
        <w:t>Záložka Realizace, provoz/údržba výstupu</w:t>
      </w:r>
      <w:bookmarkEnd w:id="24"/>
    </w:p>
    <w:p w:rsidR="00C70776" w:rsidRDefault="00C70776" w:rsidP="00C70776">
      <w:pPr>
        <w:keepNext/>
        <w:keepLines/>
        <w:spacing w:before="120"/>
        <w:jc w:val="both"/>
        <w:rPr>
          <w:sz w:val="24"/>
        </w:rPr>
      </w:pPr>
      <w:r w:rsidRPr="00526D0F">
        <w:rPr>
          <w:b/>
          <w:bCs/>
          <w:iCs/>
          <w:sz w:val="24"/>
          <w:szCs w:val="24"/>
        </w:rPr>
        <w:t xml:space="preserve">Popis </w:t>
      </w:r>
      <w:r w:rsidR="004F28E2">
        <w:rPr>
          <w:b/>
          <w:bCs/>
          <w:iCs/>
          <w:sz w:val="24"/>
          <w:szCs w:val="24"/>
        </w:rPr>
        <w:t xml:space="preserve">pokroku v realizaci za sledované období </w:t>
      </w:r>
      <w:r>
        <w:rPr>
          <w:b/>
          <w:szCs w:val="24"/>
        </w:rPr>
        <w:t xml:space="preserve">– </w:t>
      </w:r>
      <w:r w:rsidRPr="00F45B42">
        <w:rPr>
          <w:sz w:val="24"/>
        </w:rPr>
        <w:t>uv</w:t>
      </w:r>
      <w:r w:rsidRPr="00066730">
        <w:rPr>
          <w:sz w:val="24"/>
        </w:rPr>
        <w:t>eďte informace o realizaci dané etapy</w:t>
      </w:r>
      <w:r>
        <w:rPr>
          <w:sz w:val="24"/>
        </w:rPr>
        <w:t>, plnění dosava</w:t>
      </w:r>
      <w:r w:rsidR="00526D0F">
        <w:rPr>
          <w:sz w:val="24"/>
        </w:rPr>
        <w:t>dního postupu prací na projektu</w:t>
      </w:r>
      <w:r w:rsidR="00884829">
        <w:rPr>
          <w:sz w:val="24"/>
        </w:rPr>
        <w:t>.</w:t>
      </w:r>
      <w:r>
        <w:rPr>
          <w:sz w:val="24"/>
        </w:rPr>
        <w:t xml:space="preserve">   </w:t>
      </w:r>
    </w:p>
    <w:p w:rsidR="0001225B" w:rsidRPr="00066730" w:rsidRDefault="0001225B" w:rsidP="00C70776">
      <w:pPr>
        <w:keepNext/>
        <w:keepLines/>
        <w:spacing w:before="120"/>
        <w:jc w:val="both"/>
        <w:rPr>
          <w:sz w:val="24"/>
        </w:rPr>
      </w:pPr>
      <w:r>
        <w:rPr>
          <w:sz w:val="24"/>
        </w:rPr>
        <w:t>Podzáložka</w:t>
      </w:r>
      <w:r w:rsidRPr="0001225B">
        <w:rPr>
          <w:sz w:val="24"/>
        </w:rPr>
        <w:t xml:space="preserve"> "Vyhodnocení celkových nákladů akce" - je pro IROP nerelevantní.</w:t>
      </w:r>
    </w:p>
    <w:p w:rsidR="00C70776" w:rsidRDefault="00C70776" w:rsidP="00C70776">
      <w:pPr>
        <w:keepNext/>
        <w:keepLines/>
        <w:jc w:val="both"/>
        <w:rPr>
          <w:b/>
          <w:sz w:val="24"/>
        </w:rPr>
      </w:pPr>
    </w:p>
    <w:p w:rsidR="0006262C" w:rsidRPr="00E342BD" w:rsidRDefault="0006262C" w:rsidP="00B220BD">
      <w:pPr>
        <w:pStyle w:val="Nadpis5"/>
        <w:rPr>
          <w:b/>
          <w:u w:val="single"/>
        </w:rPr>
      </w:pPr>
      <w:bookmarkStart w:id="25" w:name="_Toc2583004"/>
      <w:r w:rsidRPr="00E342BD">
        <w:rPr>
          <w:b/>
          <w:u w:val="single"/>
        </w:rPr>
        <w:t>Příjmy</w:t>
      </w:r>
      <w:bookmarkEnd w:id="25"/>
    </w:p>
    <w:p w:rsidR="00015EB9" w:rsidRDefault="00015EB9" w:rsidP="0084089D">
      <w:pPr>
        <w:jc w:val="both"/>
        <w:rPr>
          <w:sz w:val="24"/>
        </w:rPr>
      </w:pPr>
      <w:r>
        <w:rPr>
          <w:sz w:val="24"/>
        </w:rPr>
        <w:t xml:space="preserve">V případě, že projekt nevytváří příjmy </w:t>
      </w:r>
      <w:r w:rsidR="00ED3C96">
        <w:rPr>
          <w:sz w:val="24"/>
        </w:rPr>
        <w:t xml:space="preserve">projektu, </w:t>
      </w:r>
      <w:r>
        <w:rPr>
          <w:sz w:val="24"/>
        </w:rPr>
        <w:t>záložku „Příjmy“ nevyplňujte</w:t>
      </w:r>
      <w:r w:rsidR="0084089D">
        <w:rPr>
          <w:sz w:val="24"/>
        </w:rPr>
        <w:t>,</w:t>
      </w:r>
      <w:r>
        <w:rPr>
          <w:sz w:val="24"/>
        </w:rPr>
        <w:t xml:space="preserve"> </w:t>
      </w:r>
      <w:r w:rsidR="0084089D" w:rsidRPr="0084089D">
        <w:rPr>
          <w:sz w:val="24"/>
        </w:rPr>
        <w:t>pouze zaškrtněte checkbox „Proveden přepočet v modulu CBA?“ na hodnotu „NE“.</w:t>
      </w:r>
      <w:r w:rsidR="0084089D">
        <w:rPr>
          <w:sz w:val="24"/>
        </w:rPr>
        <w:t xml:space="preserve"> P</w:t>
      </w:r>
      <w:r w:rsidR="0084089D" w:rsidRPr="0084089D">
        <w:rPr>
          <w:sz w:val="24"/>
        </w:rPr>
        <w:t xml:space="preserve">okud se checkbox nezobrazuje, </w:t>
      </w:r>
      <w:r w:rsidR="005F6D61" w:rsidRPr="008A6797">
        <w:rPr>
          <w:rFonts w:cs="Arial"/>
          <w:bCs/>
          <w:iCs/>
          <w:sz w:val="24"/>
          <w:szCs w:val="28"/>
        </w:rPr>
        <w:t xml:space="preserve">nic </w:t>
      </w:r>
      <w:r w:rsidR="005F6D61">
        <w:rPr>
          <w:rFonts w:cs="Arial"/>
          <w:bCs/>
          <w:iCs/>
          <w:sz w:val="24"/>
          <w:szCs w:val="28"/>
        </w:rPr>
        <w:t>není potřeba zaškrtnout</w:t>
      </w:r>
      <w:r w:rsidR="0084089D">
        <w:rPr>
          <w:sz w:val="24"/>
        </w:rPr>
        <w:t>.</w:t>
      </w:r>
    </w:p>
    <w:p w:rsidR="00015EB9" w:rsidRDefault="00015EB9" w:rsidP="006B3618">
      <w:pPr>
        <w:jc w:val="both"/>
        <w:rPr>
          <w:sz w:val="24"/>
        </w:rPr>
      </w:pPr>
    </w:p>
    <w:p w:rsidR="000B0B81" w:rsidRDefault="00A5427E" w:rsidP="006B3618">
      <w:pPr>
        <w:jc w:val="both"/>
        <w:rPr>
          <w:sz w:val="24"/>
        </w:rPr>
      </w:pPr>
      <w:r>
        <w:rPr>
          <w:sz w:val="24"/>
        </w:rPr>
        <w:t xml:space="preserve">V případě, </w:t>
      </w:r>
      <w:r w:rsidR="00ED3C96">
        <w:rPr>
          <w:sz w:val="24"/>
        </w:rPr>
        <w:t xml:space="preserve">že </w:t>
      </w:r>
      <w:r w:rsidR="00565C26">
        <w:rPr>
          <w:sz w:val="24"/>
        </w:rPr>
        <w:t xml:space="preserve">projekt příjmy dle čl. 61 původně </w:t>
      </w:r>
      <w:r w:rsidR="00921CBF">
        <w:rPr>
          <w:sz w:val="24"/>
        </w:rPr>
        <w:t xml:space="preserve">nepředpokládal nebo </w:t>
      </w:r>
      <w:r w:rsidR="000B0B81" w:rsidRPr="000B0B81">
        <w:rPr>
          <w:sz w:val="24"/>
        </w:rPr>
        <w:t>pokud monitorování odhalí, že skutečně realizované čisté příjmy jsou vyšší než původní odhad, musí se snížit způsobilé výdaje. Za úroveň odchylky signalizující nesprávně stanovenou výši finanční mezery na začátku projektu je považována odchylka ve finanční mezeře přesahující 10 %.</w:t>
      </w:r>
    </w:p>
    <w:p w:rsidR="00BE17AF" w:rsidRDefault="006B3618" w:rsidP="006B3618">
      <w:pPr>
        <w:jc w:val="both"/>
        <w:rPr>
          <w:sz w:val="24"/>
        </w:rPr>
      </w:pPr>
      <w:r w:rsidRPr="006B3618">
        <w:rPr>
          <w:sz w:val="24"/>
        </w:rPr>
        <w:t xml:space="preserve">Výše finanční mezery se přepočítává podle skutečně dosažených hodnot příjmů a výdajů současně s podáním závěrečné </w:t>
      </w:r>
      <w:proofErr w:type="spellStart"/>
      <w:r w:rsidRPr="006B3618">
        <w:rPr>
          <w:sz w:val="24"/>
        </w:rPr>
        <w:t>ZoR</w:t>
      </w:r>
      <w:proofErr w:type="spellEnd"/>
      <w:r w:rsidRPr="006B3618">
        <w:rPr>
          <w:sz w:val="24"/>
        </w:rPr>
        <w:t xml:space="preserve"> projektu a závěrečné </w:t>
      </w:r>
      <w:proofErr w:type="spellStart"/>
      <w:r w:rsidRPr="006B3618">
        <w:rPr>
          <w:sz w:val="24"/>
        </w:rPr>
        <w:t>ZoU</w:t>
      </w:r>
      <w:proofErr w:type="spellEnd"/>
      <w:r w:rsidRPr="006B3618">
        <w:rPr>
          <w:sz w:val="24"/>
        </w:rPr>
        <w:t xml:space="preserve"> projektu.</w:t>
      </w:r>
      <w:r w:rsidR="000C5D50">
        <w:rPr>
          <w:sz w:val="24"/>
        </w:rPr>
        <w:t xml:space="preserve"> Přepočet proveďte v modulu CBA a zaškrtněte pole „Proveden přepočet v modulu CBA“ na hodnotu „ANO“.</w:t>
      </w:r>
      <w:r w:rsidR="000D5FDF">
        <w:rPr>
          <w:sz w:val="24"/>
        </w:rPr>
        <w:t xml:space="preserve"> </w:t>
      </w:r>
      <w:r w:rsidR="00A0392D">
        <w:rPr>
          <w:sz w:val="24"/>
        </w:rPr>
        <w:t xml:space="preserve">Výši příjmů vyplňte do odpovídajících polí na záložce „Příjmy“. </w:t>
      </w:r>
    </w:p>
    <w:p w:rsidR="00015EB9" w:rsidRDefault="00015EB9" w:rsidP="006B3618">
      <w:pPr>
        <w:jc w:val="both"/>
        <w:rPr>
          <w:sz w:val="24"/>
        </w:rPr>
      </w:pPr>
    </w:p>
    <w:p w:rsidR="0084089D" w:rsidRDefault="00DC6F11" w:rsidP="0084089D">
      <w:pPr>
        <w:jc w:val="both"/>
        <w:rPr>
          <w:sz w:val="24"/>
        </w:rPr>
      </w:pPr>
      <w:r>
        <w:rPr>
          <w:sz w:val="24"/>
        </w:rPr>
        <w:t xml:space="preserve">V případě, že projekt jiné peněžní příjmy původně nepředpokládal nebo pokud monitorování odhalí, že skutečně realizované čisté jiné peněžní příjmy jsou vyšší než původně odhad, musí se snížit způsobilé výdaje. </w:t>
      </w:r>
      <w:r w:rsidR="00281478">
        <w:rPr>
          <w:sz w:val="24"/>
        </w:rPr>
        <w:t>Přepočet proveďte</w:t>
      </w:r>
      <w:r w:rsidR="00892891">
        <w:rPr>
          <w:sz w:val="24"/>
        </w:rPr>
        <w:t xml:space="preserve"> </w:t>
      </w:r>
      <w:r w:rsidR="00502774">
        <w:rPr>
          <w:sz w:val="24"/>
        </w:rPr>
        <w:t xml:space="preserve">v příloze „Výpočet čistých jiných peněžních příjmů“ </w:t>
      </w:r>
      <w:r w:rsidR="00281478">
        <w:rPr>
          <w:sz w:val="24"/>
        </w:rPr>
        <w:t xml:space="preserve">nejpozději s poslední </w:t>
      </w:r>
      <w:proofErr w:type="spellStart"/>
      <w:r w:rsidR="00C9185B">
        <w:rPr>
          <w:sz w:val="24"/>
        </w:rPr>
        <w:t>ZoR</w:t>
      </w:r>
      <w:proofErr w:type="spellEnd"/>
      <w:r w:rsidR="00C9185B">
        <w:rPr>
          <w:sz w:val="24"/>
        </w:rPr>
        <w:t xml:space="preserve"> projektu a přiložte</w:t>
      </w:r>
      <w:r w:rsidR="00210CF8">
        <w:rPr>
          <w:sz w:val="24"/>
        </w:rPr>
        <w:t xml:space="preserve"> přepočet </w:t>
      </w:r>
      <w:r w:rsidR="00C9185B">
        <w:rPr>
          <w:sz w:val="24"/>
        </w:rPr>
        <w:t>na záložku „Dokumenty“</w:t>
      </w:r>
      <w:r w:rsidR="00A829D4">
        <w:rPr>
          <w:sz w:val="24"/>
        </w:rPr>
        <w:t xml:space="preserve"> a</w:t>
      </w:r>
      <w:r w:rsidR="00B72B09">
        <w:rPr>
          <w:sz w:val="24"/>
        </w:rPr>
        <w:t> </w:t>
      </w:r>
      <w:r w:rsidR="00A829D4">
        <w:rPr>
          <w:sz w:val="24"/>
        </w:rPr>
        <w:t xml:space="preserve">vyplňte odpovídající pole na záložce „Příjmy“. </w:t>
      </w:r>
    </w:p>
    <w:p w:rsidR="006B3618" w:rsidRPr="006B3618" w:rsidRDefault="000C5D50" w:rsidP="006B3618">
      <w:pPr>
        <w:jc w:val="both"/>
        <w:rPr>
          <w:sz w:val="24"/>
        </w:rPr>
      </w:pPr>
      <w:r>
        <w:rPr>
          <w:sz w:val="24"/>
        </w:rPr>
        <w:t xml:space="preserve"> </w:t>
      </w:r>
      <w:r w:rsidR="006B3618" w:rsidRPr="006B3618">
        <w:rPr>
          <w:sz w:val="24"/>
        </w:rPr>
        <w:t xml:space="preserve"> </w:t>
      </w:r>
    </w:p>
    <w:p w:rsidR="00C70776" w:rsidRPr="00E342BD" w:rsidRDefault="00C70776" w:rsidP="00B220BD">
      <w:pPr>
        <w:pStyle w:val="Nadpis5"/>
        <w:rPr>
          <w:b/>
          <w:u w:val="single"/>
        </w:rPr>
      </w:pPr>
      <w:bookmarkStart w:id="26" w:name="_Toc2583005"/>
      <w:r w:rsidRPr="00E342BD">
        <w:rPr>
          <w:b/>
          <w:u w:val="single"/>
        </w:rPr>
        <w:lastRenderedPageBreak/>
        <w:t>Záložka Identifikace problém</w:t>
      </w:r>
      <w:r w:rsidR="00260FD8">
        <w:rPr>
          <w:b/>
          <w:u w:val="single"/>
        </w:rPr>
        <w:t>u</w:t>
      </w:r>
      <w:bookmarkEnd w:id="26"/>
    </w:p>
    <w:p w:rsidR="00C70776" w:rsidRPr="008F26E4" w:rsidRDefault="00C70776" w:rsidP="00C70776">
      <w:pPr>
        <w:pStyle w:val="textPP"/>
        <w:spacing w:before="120"/>
        <w:rPr>
          <w:b/>
        </w:rPr>
      </w:pPr>
      <w:r w:rsidRPr="008F26E4">
        <w:rPr>
          <w:b/>
        </w:rPr>
        <w:t>Identifikace, popis, řešení</w:t>
      </w:r>
    </w:p>
    <w:p w:rsidR="00C70776" w:rsidRPr="00AC6D8E" w:rsidRDefault="00C70776" w:rsidP="00C70776">
      <w:pPr>
        <w:pStyle w:val="textPP"/>
        <w:spacing w:before="120"/>
        <w:rPr>
          <w:rFonts w:cs="Times New Roman"/>
          <w:b/>
          <w:szCs w:val="24"/>
        </w:rPr>
      </w:pPr>
      <w:r>
        <w:t xml:space="preserve">Uveďte problémy při realizaci, jakým způsobem byly problémy odstraněny a pokud trvají, jaká byla přijata opatření k jejich </w:t>
      </w:r>
      <w:r w:rsidR="00526D0F">
        <w:t>odstranění</w:t>
      </w:r>
      <w:r w:rsidR="00AF4ECF">
        <w:t>.</w:t>
      </w:r>
    </w:p>
    <w:p w:rsidR="00BA1C12" w:rsidRDefault="00BA1C12" w:rsidP="00C70776">
      <w:pPr>
        <w:pStyle w:val="textPP"/>
        <w:spacing w:before="120"/>
        <w:rPr>
          <w:rFonts w:cs="Times New Roman"/>
          <w:b/>
          <w:szCs w:val="24"/>
          <w:u w:val="single"/>
        </w:rPr>
      </w:pPr>
    </w:p>
    <w:p w:rsidR="00C70776" w:rsidRDefault="00C70776" w:rsidP="00C70776">
      <w:pPr>
        <w:pStyle w:val="textPP"/>
        <w:spacing w:before="120"/>
        <w:rPr>
          <w:rFonts w:cs="Times New Roman"/>
          <w:b/>
          <w:szCs w:val="24"/>
          <w:u w:val="single"/>
        </w:rPr>
      </w:pPr>
    </w:p>
    <w:p w:rsidR="00C70776" w:rsidRPr="00E342BD" w:rsidRDefault="00C70776" w:rsidP="00B220BD">
      <w:pPr>
        <w:pStyle w:val="Nadpis5"/>
        <w:rPr>
          <w:b/>
          <w:u w:val="single"/>
        </w:rPr>
      </w:pPr>
      <w:bookmarkStart w:id="27" w:name="_Toc2583006"/>
      <w:r w:rsidRPr="00E342BD">
        <w:rPr>
          <w:b/>
          <w:u w:val="single"/>
        </w:rPr>
        <w:t>Záložka Indikátory</w:t>
      </w:r>
      <w:bookmarkEnd w:id="27"/>
    </w:p>
    <w:p w:rsidR="00C70776" w:rsidRDefault="00C70776" w:rsidP="00C70776">
      <w:pPr>
        <w:pStyle w:val="textPP"/>
        <w:spacing w:before="120"/>
      </w:pPr>
      <w:r w:rsidRPr="001C657F">
        <w:t xml:space="preserve">Tato záložka podává informace o aktuálním plnění stanovených indikátorů projektu. </w:t>
      </w:r>
      <w:r>
        <w:t>Z MS2014+</w:t>
      </w:r>
      <w:r w:rsidRPr="001C657F">
        <w:t xml:space="preserve"> se automaticky načtou data do pole </w:t>
      </w:r>
      <w:r>
        <w:t>„</w:t>
      </w:r>
      <w:r w:rsidRPr="001C657F">
        <w:t>Náze</w:t>
      </w:r>
      <w:r>
        <w:t>v indikátoru“</w:t>
      </w:r>
      <w:r w:rsidRPr="001C657F">
        <w:t>, včetně kódu, měrné jednotky, výchozí a cílové hodnoty indikátoru, ke které se příjemce zavázal</w:t>
      </w:r>
      <w:r>
        <w:t>. Vyberte indikátor, u kterého chcete vykázat změnu a stiskněte tlačítko „Vykázat změnu/přírůstek“. Indikátor se zobrazí v tabulce „Indikátory, u kterých je vykazována změna/přírůstek za aktuální monitorovací období“</w:t>
      </w:r>
      <w:r w:rsidR="00B54F3A">
        <w:t xml:space="preserve"> neboli za danou etapu</w:t>
      </w:r>
      <w:r>
        <w:t xml:space="preserve">. V případě chybného výběru, je možné indikátor odstranit tlačítkem „Smazat záznam“. </w:t>
      </w:r>
    </w:p>
    <w:p w:rsidR="00C70776" w:rsidRDefault="00C70776" w:rsidP="00C70776">
      <w:pPr>
        <w:pStyle w:val="textPP"/>
        <w:spacing w:before="120"/>
      </w:pPr>
      <w:r w:rsidRPr="001C657F">
        <w:t>Na záložc</w:t>
      </w:r>
      <w:r>
        <w:t>e je nutné vyplnit povinné pole „Přírůstková hodnota“</w:t>
      </w:r>
      <w:r w:rsidRPr="001C657F">
        <w:t>, zde se vypl</w:t>
      </w:r>
      <w:r>
        <w:t>ňuje skutečná hodnota indikátoru</w:t>
      </w:r>
      <w:r w:rsidRPr="001C657F">
        <w:t xml:space="preserve">, které je dosaženo ke dni ukončení etapy nebo k poslednímu </w:t>
      </w:r>
      <w:r>
        <w:t>dni období, za které je podávána</w:t>
      </w:r>
      <w:r w:rsidRPr="001C657F">
        <w:t xml:space="preserve"> </w:t>
      </w:r>
      <w:r>
        <w:t>zpráva o realizaci</w:t>
      </w:r>
      <w:r w:rsidRPr="001C657F">
        <w:t xml:space="preserve">. </w:t>
      </w:r>
      <w:r w:rsidR="006C77EC">
        <w:t xml:space="preserve">Pokud se jedná o přírůstek, je hodnota kladná, pokud se jedná o úbytek, je hodnota záporná. Do pole zadávejte pouze přírůstek za danou etapu, </w:t>
      </w:r>
      <w:r w:rsidR="00815008">
        <w:t>hodnotu</w:t>
      </w:r>
      <w:r w:rsidR="006C77EC">
        <w:t xml:space="preserve">, která byla vytvořena v dané etapě. </w:t>
      </w:r>
      <w:r w:rsidR="000C7918">
        <w:t>Dosažená hodnota kumulativně se vypočte automaticky.</w:t>
      </w:r>
    </w:p>
    <w:p w:rsidR="00C70776" w:rsidRDefault="00C70776" w:rsidP="00C70776">
      <w:pPr>
        <w:pStyle w:val="textPP"/>
        <w:spacing w:before="120"/>
        <w:rPr>
          <w:b/>
        </w:rPr>
      </w:pPr>
      <w:r>
        <w:t>Následně je nutné vyplnit povinné pole „Datum přírůstkové hodnoty“. V tomto poli uveďte datum skutečného dosažení indikátoru</w:t>
      </w:r>
      <w:r w:rsidR="009D7B1E">
        <w:t>, které nesmí být po datu uvedeném v</w:t>
      </w:r>
      <w:r w:rsidR="00E65CFA">
        <w:t> právním aktu/</w:t>
      </w:r>
      <w:r w:rsidR="009D7B1E">
        <w:t>ř</w:t>
      </w:r>
      <w:r w:rsidR="00E65CFA">
        <w:t>ídi</w:t>
      </w:r>
      <w:r w:rsidR="009D7B1E">
        <w:t>cí</w:t>
      </w:r>
      <w:r w:rsidR="002120BF">
        <w:t>m</w:t>
      </w:r>
      <w:r w:rsidR="009D7B1E">
        <w:t xml:space="preserve"> </w:t>
      </w:r>
      <w:r w:rsidR="00E65CFA">
        <w:t>dokument</w:t>
      </w:r>
      <w:r w:rsidR="002120BF">
        <w:t>u</w:t>
      </w:r>
      <w:r w:rsidR="009D7B1E">
        <w:t>.</w:t>
      </w:r>
      <w:r>
        <w:t xml:space="preserve"> </w:t>
      </w:r>
    </w:p>
    <w:p w:rsidR="00C70776" w:rsidRDefault="00C70776" w:rsidP="00C70776">
      <w:pPr>
        <w:pStyle w:val="textPP"/>
        <w:spacing w:before="120"/>
      </w:pPr>
      <w:r>
        <w:t>U závěrečné zprávy o realizaci v poli „Popis plnění indikátorů“</w:t>
      </w:r>
      <w:r w:rsidRPr="001C657F">
        <w:t xml:space="preserve"> zdůvodněte</w:t>
      </w:r>
      <w:r>
        <w:t>,</w:t>
      </w:r>
      <w:r w:rsidRPr="001C657F">
        <w:t xml:space="preserve"> v případě nesplnění plánu</w:t>
      </w:r>
      <w:r>
        <w:t>, proč nebylo plánované plnění indikátorů dosaženo</w:t>
      </w:r>
      <w:r w:rsidRPr="001C657F">
        <w:t xml:space="preserve">. </w:t>
      </w:r>
    </w:p>
    <w:p w:rsidR="00BA1C12" w:rsidRPr="00E56564" w:rsidRDefault="00BA1C12" w:rsidP="00C70776">
      <w:pPr>
        <w:pStyle w:val="textPP"/>
        <w:spacing w:before="120"/>
        <w:rPr>
          <w:rFonts w:cs="Times New Roman"/>
          <w:b/>
          <w:szCs w:val="24"/>
          <w:u w:val="single"/>
        </w:rPr>
      </w:pPr>
    </w:p>
    <w:p w:rsidR="00C70776" w:rsidRDefault="00260FD8" w:rsidP="00C70776">
      <w:pPr>
        <w:keepNext/>
        <w:keepLines/>
        <w:spacing w:before="120" w:after="120"/>
        <w:jc w:val="both"/>
        <w:rPr>
          <w:sz w:val="24"/>
        </w:rPr>
      </w:pPr>
      <w:r>
        <w:rPr>
          <w:noProof/>
          <w:sz w:val="24"/>
        </w:rPr>
        <w:lastRenderedPageBreak/>
        <w:drawing>
          <wp:inline distT="0" distB="0" distL="0" distR="0">
            <wp:extent cx="5749290" cy="5407025"/>
            <wp:effectExtent l="0" t="0" r="3810" b="317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49290" cy="5407025"/>
                    </a:xfrm>
                    <a:prstGeom prst="rect">
                      <a:avLst/>
                    </a:prstGeom>
                    <a:noFill/>
                    <a:ln>
                      <a:noFill/>
                    </a:ln>
                  </pic:spPr>
                </pic:pic>
              </a:graphicData>
            </a:graphic>
          </wp:inline>
        </w:drawing>
      </w:r>
    </w:p>
    <w:p w:rsidR="00C70776" w:rsidRDefault="00C70776" w:rsidP="00C70776">
      <w:pPr>
        <w:pStyle w:val="textPP"/>
        <w:spacing w:before="120"/>
        <w:rPr>
          <w:rFonts w:cs="Times New Roman"/>
          <w:b/>
          <w:szCs w:val="24"/>
        </w:rPr>
      </w:pPr>
    </w:p>
    <w:p w:rsidR="00B252DA" w:rsidRPr="00E342BD" w:rsidRDefault="00C70776" w:rsidP="00B220BD">
      <w:pPr>
        <w:pStyle w:val="Nadpis5"/>
        <w:rPr>
          <w:b/>
          <w:u w:val="single"/>
        </w:rPr>
      </w:pPr>
      <w:bookmarkStart w:id="28" w:name="_Toc2583007"/>
      <w:r w:rsidRPr="00E342BD">
        <w:rPr>
          <w:b/>
          <w:u w:val="single"/>
        </w:rPr>
        <w:t>Záložka Horizontální principy</w:t>
      </w:r>
      <w:bookmarkEnd w:id="28"/>
    </w:p>
    <w:p w:rsidR="00C70776" w:rsidRDefault="00C70776" w:rsidP="00B252DA">
      <w:pPr>
        <w:pStyle w:val="textPP"/>
        <w:spacing w:before="120"/>
      </w:pPr>
      <w:r w:rsidRPr="0016796A">
        <w:t>Uveďte plnění vlivu na rovné příležitosti s ohledem na popis v žádosti o podporu.</w:t>
      </w:r>
      <w:r>
        <w:rPr>
          <w:szCs w:val="24"/>
        </w:rPr>
        <w:t xml:space="preserve"> </w:t>
      </w:r>
      <w:r>
        <w:t xml:space="preserve">Vyberte typ horizontálního principu a stiskněte tlačítko „Vykázat změnu/přírůstek“. Vybraný záznam se zobrazí v tabulce „Horizontální principy, u kterých je vykazována změna/přírůstek za aktuální monitorovací období“. Následně vyplňte textové pole „Popis plnění cílů projektu“. </w:t>
      </w:r>
      <w:r w:rsidR="00F23BA8">
        <w:t xml:space="preserve">Vyplnění je povinné v případě, že v žádosti o podporu byla uvedena hodnota „pozitivní nebo cíleně zaměřen“ na </w:t>
      </w:r>
      <w:r w:rsidR="00DF57B4">
        <w:t xml:space="preserve">horizontální princip. </w:t>
      </w:r>
      <w:r w:rsidR="00F23BA8">
        <w:t xml:space="preserve"> </w:t>
      </w:r>
    </w:p>
    <w:p w:rsidR="00C70776" w:rsidRDefault="00C70776" w:rsidP="00C70776">
      <w:pPr>
        <w:pStyle w:val="textPP"/>
        <w:keepNext/>
        <w:keepLines/>
        <w:spacing w:before="120"/>
        <w:rPr>
          <w:rFonts w:cs="Times New Roman"/>
          <w:szCs w:val="24"/>
        </w:rPr>
      </w:pPr>
    </w:p>
    <w:p w:rsidR="00C70776" w:rsidRDefault="00C70776" w:rsidP="00C70776">
      <w:pPr>
        <w:jc w:val="both"/>
        <w:rPr>
          <w:sz w:val="24"/>
        </w:rPr>
      </w:pPr>
      <w:r>
        <w:rPr>
          <w:noProof/>
          <w:sz w:val="24"/>
        </w:rPr>
        <w:drawing>
          <wp:inline distT="0" distB="0" distL="0" distR="0" wp14:anchorId="64934B52" wp14:editId="01BD834D">
            <wp:extent cx="4245997" cy="2572550"/>
            <wp:effectExtent l="0" t="0" r="254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46367" cy="2572774"/>
                    </a:xfrm>
                    <a:prstGeom prst="rect">
                      <a:avLst/>
                    </a:prstGeom>
                    <a:noFill/>
                    <a:ln>
                      <a:noFill/>
                    </a:ln>
                  </pic:spPr>
                </pic:pic>
              </a:graphicData>
            </a:graphic>
          </wp:inline>
        </w:drawing>
      </w:r>
    </w:p>
    <w:p w:rsidR="00C70776" w:rsidRPr="00E342BD" w:rsidRDefault="00C70776" w:rsidP="00B220BD">
      <w:pPr>
        <w:pStyle w:val="Nadpis5"/>
        <w:rPr>
          <w:b/>
          <w:u w:val="single"/>
        </w:rPr>
      </w:pPr>
      <w:bookmarkStart w:id="29" w:name="_Toc2583008"/>
      <w:r w:rsidRPr="00E342BD">
        <w:rPr>
          <w:b/>
          <w:u w:val="single"/>
        </w:rPr>
        <w:t>Záložka Klíčové aktivity</w:t>
      </w:r>
      <w:bookmarkEnd w:id="29"/>
    </w:p>
    <w:p w:rsidR="00C70776" w:rsidRDefault="00C70776" w:rsidP="00C70776">
      <w:pPr>
        <w:pStyle w:val="textPP"/>
        <w:spacing w:before="120"/>
      </w:pPr>
      <w:r>
        <w:rPr>
          <w:rFonts w:cs="Times New Roman"/>
          <w:szCs w:val="24"/>
        </w:rPr>
        <w:t xml:space="preserve">Uveďte pokroky v realizaci klíčových aktivit. Vyberte klíčovou aktivitu a stiskněte tlačítko „Vykázat změnu/přírůstek“. Vybraný záznam se zobrazí v poli </w:t>
      </w:r>
      <w:r>
        <w:t xml:space="preserve">„Klíčové aktivity, u kterých je vykazována změna/přírůstek za aktuální monitorovací období“ a vyplňte textové pole „Popis pokroku v realizaci klíčové aktivity za sledované období“. </w:t>
      </w:r>
    </w:p>
    <w:p w:rsidR="00BA1C12" w:rsidRPr="0079067F" w:rsidRDefault="00BA1C12" w:rsidP="00C70776">
      <w:pPr>
        <w:pStyle w:val="textPP"/>
        <w:spacing w:before="120"/>
        <w:rPr>
          <w:rFonts w:cs="Times New Roman"/>
          <w:szCs w:val="24"/>
        </w:rPr>
      </w:pPr>
    </w:p>
    <w:p w:rsidR="00C70776" w:rsidRDefault="00C70776" w:rsidP="00C70776">
      <w:pPr>
        <w:spacing w:before="120" w:after="60"/>
        <w:jc w:val="both"/>
        <w:rPr>
          <w:sz w:val="24"/>
        </w:rPr>
      </w:pPr>
      <w:r>
        <w:rPr>
          <w:noProof/>
          <w:sz w:val="24"/>
        </w:rPr>
        <w:drawing>
          <wp:inline distT="0" distB="0" distL="0" distR="0" wp14:anchorId="5E62D3C6" wp14:editId="1063329E">
            <wp:extent cx="4245997" cy="2961332"/>
            <wp:effectExtent l="0" t="0" r="254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246119" cy="2961417"/>
                    </a:xfrm>
                    <a:prstGeom prst="rect">
                      <a:avLst/>
                    </a:prstGeom>
                    <a:noFill/>
                    <a:ln>
                      <a:noFill/>
                    </a:ln>
                  </pic:spPr>
                </pic:pic>
              </a:graphicData>
            </a:graphic>
          </wp:inline>
        </w:drawing>
      </w:r>
    </w:p>
    <w:p w:rsidR="00BA1C12" w:rsidRDefault="00BA1C12" w:rsidP="00C70776">
      <w:pPr>
        <w:pStyle w:val="textPP"/>
        <w:spacing w:before="120"/>
        <w:rPr>
          <w:rFonts w:cs="Times New Roman"/>
          <w:b/>
          <w:szCs w:val="24"/>
          <w:u w:val="single"/>
        </w:rPr>
      </w:pPr>
    </w:p>
    <w:p w:rsidR="00C70776" w:rsidRDefault="00C70776" w:rsidP="00454D4F">
      <w:pPr>
        <w:pStyle w:val="textPP"/>
        <w:spacing w:before="120" w:after="120"/>
        <w:rPr>
          <w:rFonts w:cs="Times New Roman"/>
          <w:b/>
          <w:szCs w:val="24"/>
          <w:u w:val="single"/>
        </w:rPr>
      </w:pPr>
      <w:r w:rsidRPr="00B220BD">
        <w:rPr>
          <w:rFonts w:cs="Times New Roman"/>
          <w:b/>
          <w:bCs w:val="0"/>
          <w:iCs w:val="0"/>
          <w:szCs w:val="20"/>
          <w:u w:val="single"/>
          <w:lang w:eastAsia="de-DE"/>
        </w:rPr>
        <w:t>Záložka Etapy projektu</w:t>
      </w:r>
      <w:r w:rsidR="00D44DB4">
        <w:rPr>
          <w:rFonts w:cs="Times New Roman"/>
          <w:b/>
          <w:szCs w:val="24"/>
          <w:u w:val="single"/>
        </w:rPr>
        <w:t xml:space="preserve"> (záložka není relevantní pro závěrečnou </w:t>
      </w:r>
      <w:proofErr w:type="spellStart"/>
      <w:r w:rsidR="00D44DB4">
        <w:rPr>
          <w:rFonts w:cs="Times New Roman"/>
          <w:b/>
          <w:szCs w:val="24"/>
          <w:u w:val="single"/>
        </w:rPr>
        <w:t>ZoR</w:t>
      </w:r>
      <w:proofErr w:type="spellEnd"/>
      <w:r w:rsidR="00D44DB4">
        <w:rPr>
          <w:rFonts w:cs="Times New Roman"/>
          <w:b/>
          <w:szCs w:val="24"/>
          <w:u w:val="single"/>
        </w:rPr>
        <w:t xml:space="preserve"> za celé období realizace projektu)</w:t>
      </w:r>
    </w:p>
    <w:p w:rsidR="00CA7A0D" w:rsidRDefault="00C70776" w:rsidP="00454D4F">
      <w:pPr>
        <w:spacing w:after="120"/>
        <w:jc w:val="both"/>
        <w:rPr>
          <w:bCs/>
          <w:iCs/>
          <w:sz w:val="24"/>
          <w:szCs w:val="24"/>
        </w:rPr>
      </w:pPr>
      <w:r w:rsidRPr="0064184A">
        <w:rPr>
          <w:bCs/>
          <w:iCs/>
          <w:sz w:val="24"/>
          <w:szCs w:val="24"/>
        </w:rPr>
        <w:t xml:space="preserve">V rámci obrazovky </w:t>
      </w:r>
      <w:r>
        <w:rPr>
          <w:bCs/>
          <w:iCs/>
          <w:sz w:val="24"/>
          <w:szCs w:val="24"/>
        </w:rPr>
        <w:t>e</w:t>
      </w:r>
      <w:r w:rsidRPr="0064184A">
        <w:rPr>
          <w:bCs/>
          <w:iCs/>
          <w:sz w:val="24"/>
          <w:szCs w:val="24"/>
        </w:rPr>
        <w:t>tapy projektu jsou vykazovány skutečn</w:t>
      </w:r>
      <w:r w:rsidR="008B6EFD">
        <w:rPr>
          <w:bCs/>
          <w:iCs/>
          <w:sz w:val="24"/>
          <w:szCs w:val="24"/>
        </w:rPr>
        <w:t>á</w:t>
      </w:r>
      <w:r w:rsidRPr="0064184A">
        <w:rPr>
          <w:bCs/>
          <w:iCs/>
          <w:sz w:val="24"/>
          <w:szCs w:val="24"/>
        </w:rPr>
        <w:t xml:space="preserve"> data zahájení a ukončení realizace etap v rámci projektu. Vyplňte pouze u etapy, za kterou je podávaná zpráva o</w:t>
      </w:r>
      <w:r w:rsidR="008B6EFD">
        <w:rPr>
          <w:bCs/>
          <w:iCs/>
          <w:sz w:val="24"/>
          <w:szCs w:val="24"/>
        </w:rPr>
        <w:t> </w:t>
      </w:r>
      <w:r w:rsidRPr="0064184A">
        <w:rPr>
          <w:bCs/>
          <w:iCs/>
          <w:sz w:val="24"/>
          <w:szCs w:val="24"/>
        </w:rPr>
        <w:t xml:space="preserve">realizaci. </w:t>
      </w:r>
      <w:r w:rsidRPr="007330FF">
        <w:rPr>
          <w:bCs/>
          <w:iCs/>
          <w:sz w:val="24"/>
          <w:szCs w:val="24"/>
        </w:rPr>
        <w:t xml:space="preserve">Vyberte </w:t>
      </w:r>
      <w:r>
        <w:rPr>
          <w:bCs/>
          <w:iCs/>
          <w:sz w:val="24"/>
          <w:szCs w:val="24"/>
        </w:rPr>
        <w:t>etapu</w:t>
      </w:r>
      <w:r w:rsidRPr="007330FF">
        <w:rPr>
          <w:bCs/>
          <w:iCs/>
          <w:sz w:val="24"/>
          <w:szCs w:val="24"/>
        </w:rPr>
        <w:t xml:space="preserve"> a stiskněte tlačítko „Vykázat změnu/přírůstek“. Vybraný záznam se zobrazí v poli „</w:t>
      </w:r>
      <w:r>
        <w:rPr>
          <w:bCs/>
          <w:iCs/>
          <w:sz w:val="24"/>
          <w:szCs w:val="24"/>
        </w:rPr>
        <w:t>Etapy,</w:t>
      </w:r>
      <w:r w:rsidRPr="007330FF">
        <w:rPr>
          <w:bCs/>
          <w:iCs/>
          <w:sz w:val="24"/>
          <w:szCs w:val="24"/>
        </w:rPr>
        <w:t xml:space="preserve"> u kterých je vykazována změna/přírůstek za aktuální monitorovací období“</w:t>
      </w:r>
      <w:r>
        <w:rPr>
          <w:bCs/>
          <w:iCs/>
          <w:sz w:val="24"/>
          <w:szCs w:val="24"/>
        </w:rPr>
        <w:t xml:space="preserve">. </w:t>
      </w:r>
      <w:r w:rsidR="00A13625" w:rsidRPr="00A13625">
        <w:rPr>
          <w:bCs/>
          <w:iCs/>
          <w:sz w:val="24"/>
          <w:szCs w:val="24"/>
        </w:rPr>
        <w:t>Sledované období, za které je zpráva podávána (záložka Informace o zprávě) musí odpovídat dané etapě.</w:t>
      </w:r>
      <w:r w:rsidR="00264E0E">
        <w:rPr>
          <w:bCs/>
          <w:iCs/>
          <w:sz w:val="24"/>
          <w:szCs w:val="24"/>
        </w:rPr>
        <w:t xml:space="preserve"> </w:t>
      </w:r>
      <w:r w:rsidR="0032062A">
        <w:rPr>
          <w:bCs/>
          <w:iCs/>
          <w:sz w:val="24"/>
          <w:szCs w:val="24"/>
        </w:rPr>
        <w:t>O</w:t>
      </w:r>
      <w:r w:rsidR="0032062A" w:rsidRPr="0032062A">
        <w:rPr>
          <w:bCs/>
          <w:iCs/>
          <w:sz w:val="24"/>
          <w:szCs w:val="24"/>
        </w:rPr>
        <w:t>statní zůstává dle plánovaného harmonogramu, v případě změny harmonogramu</w:t>
      </w:r>
      <w:r w:rsidR="009D68D0">
        <w:rPr>
          <w:bCs/>
          <w:iCs/>
          <w:sz w:val="24"/>
          <w:szCs w:val="24"/>
        </w:rPr>
        <w:t xml:space="preserve"> ostatních</w:t>
      </w:r>
      <w:r w:rsidR="0032062A" w:rsidRPr="0032062A">
        <w:rPr>
          <w:bCs/>
          <w:iCs/>
          <w:sz w:val="24"/>
          <w:szCs w:val="24"/>
        </w:rPr>
        <w:t xml:space="preserve"> </w:t>
      </w:r>
      <w:r w:rsidR="0032062A" w:rsidRPr="0032062A">
        <w:rPr>
          <w:bCs/>
          <w:iCs/>
          <w:sz w:val="24"/>
          <w:szCs w:val="24"/>
        </w:rPr>
        <w:lastRenderedPageBreak/>
        <w:t>etap (kro</w:t>
      </w:r>
      <w:r w:rsidR="0032062A">
        <w:rPr>
          <w:bCs/>
          <w:iCs/>
          <w:sz w:val="24"/>
          <w:szCs w:val="24"/>
        </w:rPr>
        <w:t>mě p</w:t>
      </w:r>
      <w:r w:rsidR="00264E0E">
        <w:rPr>
          <w:bCs/>
          <w:iCs/>
          <w:sz w:val="24"/>
          <w:szCs w:val="24"/>
        </w:rPr>
        <w:t xml:space="preserve">řípadu výše) je nutné podat </w:t>
      </w:r>
      <w:r w:rsidR="0032062A">
        <w:rPr>
          <w:bCs/>
          <w:iCs/>
          <w:sz w:val="24"/>
          <w:szCs w:val="24"/>
        </w:rPr>
        <w:t>Žádost o změnu</w:t>
      </w:r>
      <w:r w:rsidR="0022082C">
        <w:rPr>
          <w:bCs/>
          <w:iCs/>
          <w:sz w:val="24"/>
          <w:szCs w:val="24"/>
        </w:rPr>
        <w:t>,</w:t>
      </w:r>
      <w:r w:rsidR="00036628">
        <w:rPr>
          <w:bCs/>
          <w:iCs/>
          <w:sz w:val="24"/>
          <w:szCs w:val="24"/>
        </w:rPr>
        <w:t xml:space="preserve"> </w:t>
      </w:r>
      <w:r w:rsidR="009D68D0">
        <w:rPr>
          <w:bCs/>
          <w:iCs/>
          <w:sz w:val="24"/>
          <w:szCs w:val="24"/>
        </w:rPr>
        <w:t>n</w:t>
      </w:r>
      <w:r w:rsidR="00036628">
        <w:rPr>
          <w:bCs/>
          <w:iCs/>
          <w:sz w:val="24"/>
          <w:szCs w:val="24"/>
        </w:rPr>
        <w:t xml:space="preserve">a ostatních etapách neprovádějte žádné úpravy. </w:t>
      </w:r>
    </w:p>
    <w:p w:rsidR="00275C2C" w:rsidRDefault="00275C2C" w:rsidP="00105A85">
      <w:pPr>
        <w:jc w:val="both"/>
        <w:rPr>
          <w:bCs/>
          <w:iCs/>
          <w:sz w:val="24"/>
          <w:szCs w:val="24"/>
        </w:rPr>
      </w:pPr>
      <w:r>
        <w:rPr>
          <w:noProof/>
        </w:rPr>
        <w:drawing>
          <wp:inline distT="0" distB="0" distL="0" distR="0" wp14:anchorId="4899A027" wp14:editId="48A1E051">
            <wp:extent cx="3999506" cy="2940034"/>
            <wp:effectExtent l="0" t="0" r="127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999506" cy="2940034"/>
                    </a:xfrm>
                    <a:prstGeom prst="rect">
                      <a:avLst/>
                    </a:prstGeom>
                    <a:noFill/>
                    <a:ln>
                      <a:noFill/>
                    </a:ln>
                  </pic:spPr>
                </pic:pic>
              </a:graphicData>
            </a:graphic>
          </wp:inline>
        </w:drawing>
      </w:r>
    </w:p>
    <w:p w:rsidR="00C70776" w:rsidRPr="00B220BD" w:rsidRDefault="00C70776" w:rsidP="00454D4F">
      <w:pPr>
        <w:pStyle w:val="textPP"/>
        <w:spacing w:before="240" w:after="120"/>
        <w:rPr>
          <w:rFonts w:cs="Times New Roman"/>
          <w:b/>
          <w:bCs w:val="0"/>
          <w:iCs w:val="0"/>
          <w:szCs w:val="20"/>
          <w:u w:val="single"/>
          <w:lang w:eastAsia="de-DE"/>
        </w:rPr>
      </w:pPr>
      <w:r w:rsidRPr="00B220BD">
        <w:rPr>
          <w:rFonts w:cs="Times New Roman"/>
          <w:b/>
          <w:bCs w:val="0"/>
          <w:iCs w:val="0"/>
          <w:szCs w:val="20"/>
          <w:u w:val="single"/>
          <w:lang w:eastAsia="de-DE"/>
        </w:rPr>
        <w:t>Záložka Čestné prohlášení</w:t>
      </w:r>
    </w:p>
    <w:p w:rsidR="00937B79" w:rsidRPr="007E4C33" w:rsidRDefault="00937B79" w:rsidP="00937B79">
      <w:pPr>
        <w:autoSpaceDE w:val="0"/>
        <w:autoSpaceDN w:val="0"/>
        <w:adjustRightInd w:val="0"/>
        <w:spacing w:before="120"/>
        <w:jc w:val="both"/>
        <w:rPr>
          <w:sz w:val="24"/>
        </w:rPr>
      </w:pPr>
      <w:r w:rsidRPr="007E4C33">
        <w:rPr>
          <w:sz w:val="24"/>
        </w:rPr>
        <w:t>Záložku nevypl</w:t>
      </w:r>
      <w:r w:rsidRPr="00937B79">
        <w:rPr>
          <w:sz w:val="24"/>
        </w:rPr>
        <w:t>ňujte, nereleva</w:t>
      </w:r>
      <w:r>
        <w:rPr>
          <w:sz w:val="24"/>
        </w:rPr>
        <w:t xml:space="preserve">ntní. </w:t>
      </w:r>
    </w:p>
    <w:p w:rsidR="00EE7C27" w:rsidRDefault="00EE7C27" w:rsidP="00C70776">
      <w:pPr>
        <w:pStyle w:val="textPP"/>
        <w:keepNext/>
        <w:keepLines/>
        <w:tabs>
          <w:tab w:val="left" w:pos="3390"/>
        </w:tabs>
        <w:rPr>
          <w:rFonts w:cs="Times New Roman"/>
          <w:bCs w:val="0"/>
          <w:iCs w:val="0"/>
          <w:szCs w:val="24"/>
        </w:rPr>
      </w:pPr>
    </w:p>
    <w:p w:rsidR="00C70776" w:rsidRPr="00B220BD" w:rsidRDefault="00C70776" w:rsidP="00B220BD">
      <w:pPr>
        <w:pStyle w:val="textPP"/>
        <w:spacing w:before="240" w:after="120"/>
        <w:rPr>
          <w:rFonts w:cs="Times New Roman"/>
          <w:b/>
          <w:bCs w:val="0"/>
          <w:iCs w:val="0"/>
          <w:szCs w:val="20"/>
          <w:u w:val="single"/>
          <w:lang w:eastAsia="de-DE"/>
        </w:rPr>
      </w:pPr>
      <w:r w:rsidRPr="00B220BD">
        <w:rPr>
          <w:rFonts w:cs="Times New Roman"/>
          <w:b/>
          <w:bCs w:val="0"/>
          <w:iCs w:val="0"/>
          <w:szCs w:val="20"/>
          <w:u w:val="single"/>
          <w:lang w:eastAsia="de-DE"/>
        </w:rPr>
        <w:t>Záložka Dokumenty</w:t>
      </w:r>
      <w:r w:rsidR="00D44DB4" w:rsidRPr="00B220BD">
        <w:rPr>
          <w:rFonts w:cs="Times New Roman"/>
          <w:b/>
          <w:bCs w:val="0"/>
          <w:iCs w:val="0"/>
          <w:szCs w:val="20"/>
          <w:u w:val="single"/>
          <w:lang w:eastAsia="de-DE"/>
        </w:rPr>
        <w:t xml:space="preserve"> </w:t>
      </w:r>
    </w:p>
    <w:p w:rsidR="00C70776" w:rsidRDefault="00C70776" w:rsidP="00C70776">
      <w:pPr>
        <w:spacing w:before="120"/>
        <w:jc w:val="both"/>
        <w:rPr>
          <w:sz w:val="24"/>
          <w:szCs w:val="24"/>
        </w:rPr>
      </w:pPr>
      <w:r>
        <w:rPr>
          <w:sz w:val="24"/>
          <w:szCs w:val="24"/>
        </w:rPr>
        <w:t xml:space="preserve">Na záložku „Dokumenty“ vložte přílohy definované ve Specifických pravidlech pro žadatele a příjemce </w:t>
      </w:r>
      <w:r w:rsidR="00AF1438">
        <w:rPr>
          <w:sz w:val="24"/>
          <w:szCs w:val="24"/>
        </w:rPr>
        <w:t>v kapitole Monitorování projektů.</w:t>
      </w:r>
      <w:r>
        <w:rPr>
          <w:sz w:val="24"/>
          <w:szCs w:val="24"/>
        </w:rPr>
        <w:t xml:space="preserve"> </w:t>
      </w:r>
    </w:p>
    <w:p w:rsidR="00422E3D" w:rsidRPr="00B21B5B" w:rsidRDefault="00422E3D" w:rsidP="00B21B5B">
      <w:pPr>
        <w:pStyle w:val="textPP"/>
        <w:spacing w:before="240" w:after="120"/>
        <w:rPr>
          <w:b/>
          <w:szCs w:val="20"/>
          <w:u w:val="single"/>
          <w:lang w:eastAsia="de-DE"/>
        </w:rPr>
      </w:pPr>
      <w:r w:rsidRPr="00B21B5B">
        <w:rPr>
          <w:rFonts w:cs="Times New Roman"/>
          <w:b/>
          <w:bCs w:val="0"/>
          <w:iCs w:val="0"/>
          <w:szCs w:val="20"/>
          <w:u w:val="single"/>
          <w:lang w:eastAsia="de-DE"/>
        </w:rPr>
        <w:t xml:space="preserve">Záložka Dokumenty Zprávy </w:t>
      </w:r>
    </w:p>
    <w:p w:rsidR="00422E3D" w:rsidRDefault="00422E3D" w:rsidP="00C70776">
      <w:pPr>
        <w:spacing w:before="120"/>
        <w:jc w:val="both"/>
        <w:rPr>
          <w:sz w:val="24"/>
          <w:szCs w:val="24"/>
        </w:rPr>
      </w:pPr>
      <w:r>
        <w:rPr>
          <w:sz w:val="24"/>
          <w:szCs w:val="24"/>
        </w:rPr>
        <w:t xml:space="preserve">Lze použít, </w:t>
      </w:r>
      <w:r w:rsidR="007139F9">
        <w:rPr>
          <w:sz w:val="24"/>
          <w:szCs w:val="24"/>
        </w:rPr>
        <w:t>když</w:t>
      </w:r>
      <w:r>
        <w:rPr>
          <w:sz w:val="24"/>
          <w:szCs w:val="24"/>
        </w:rPr>
        <w:t xml:space="preserve"> je záložka Realizace, provoz/údržba nedostatečná. </w:t>
      </w:r>
    </w:p>
    <w:p w:rsidR="00051E21" w:rsidRPr="00554752" w:rsidRDefault="00051E21" w:rsidP="00C70776">
      <w:pPr>
        <w:spacing w:before="120"/>
        <w:jc w:val="both"/>
        <w:rPr>
          <w:sz w:val="24"/>
          <w:szCs w:val="24"/>
        </w:rPr>
      </w:pPr>
      <w:r>
        <w:rPr>
          <w:sz w:val="24"/>
          <w:szCs w:val="24"/>
        </w:rPr>
        <w:t xml:space="preserve">Pro závěrečnou zprávu za celé období realizace projektu použijte záložku Dokumenty </w:t>
      </w:r>
      <w:r w:rsidR="00422E3D">
        <w:rPr>
          <w:sz w:val="24"/>
          <w:szCs w:val="24"/>
        </w:rPr>
        <w:t>zprávy</w:t>
      </w:r>
      <w:r w:rsidR="007139F9">
        <w:rPr>
          <w:sz w:val="24"/>
          <w:szCs w:val="24"/>
        </w:rPr>
        <w:t xml:space="preserve"> (neobsahuje záložku Dokumenty)</w:t>
      </w:r>
      <w:r w:rsidR="00422E3D">
        <w:rPr>
          <w:sz w:val="24"/>
          <w:szCs w:val="24"/>
        </w:rPr>
        <w:t xml:space="preserve">. </w:t>
      </w:r>
      <w:r>
        <w:rPr>
          <w:sz w:val="24"/>
          <w:szCs w:val="24"/>
        </w:rPr>
        <w:t xml:space="preserve"> </w:t>
      </w:r>
    </w:p>
    <w:p w:rsidR="00C70776" w:rsidRDefault="00C70776" w:rsidP="00C70776">
      <w:pPr>
        <w:pStyle w:val="textPP"/>
        <w:keepNext/>
        <w:keepLines/>
        <w:tabs>
          <w:tab w:val="left" w:pos="3390"/>
        </w:tabs>
        <w:rPr>
          <w:rFonts w:cs="Times New Roman"/>
          <w:color w:val="0000FF"/>
          <w:szCs w:val="24"/>
        </w:rPr>
      </w:pPr>
    </w:p>
    <w:p w:rsidR="00422E3D" w:rsidRPr="0032342F" w:rsidRDefault="00422E3D" w:rsidP="00C70776">
      <w:pPr>
        <w:pStyle w:val="textPP"/>
        <w:keepNext/>
        <w:keepLines/>
        <w:tabs>
          <w:tab w:val="left" w:pos="3390"/>
        </w:tabs>
        <w:rPr>
          <w:rFonts w:cs="Times New Roman"/>
          <w:color w:val="0000FF"/>
          <w:szCs w:val="24"/>
        </w:rPr>
      </w:pPr>
      <w:r>
        <w:rPr>
          <w:rFonts w:cs="Times New Roman"/>
          <w:noProof/>
          <w:color w:val="0000FF"/>
          <w:szCs w:val="24"/>
        </w:rPr>
        <w:drawing>
          <wp:inline distT="0" distB="0" distL="0" distR="0">
            <wp:extent cx="5752465" cy="3862070"/>
            <wp:effectExtent l="0" t="0" r="635" b="508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2465" cy="3862070"/>
                    </a:xfrm>
                    <a:prstGeom prst="rect">
                      <a:avLst/>
                    </a:prstGeom>
                    <a:noFill/>
                    <a:ln>
                      <a:noFill/>
                    </a:ln>
                  </pic:spPr>
                </pic:pic>
              </a:graphicData>
            </a:graphic>
          </wp:inline>
        </w:drawing>
      </w:r>
    </w:p>
    <w:p w:rsidR="00C70776" w:rsidRPr="00B220BD" w:rsidRDefault="00C70776" w:rsidP="00B220BD">
      <w:pPr>
        <w:pStyle w:val="textPP"/>
        <w:spacing w:before="240" w:after="120"/>
        <w:rPr>
          <w:rFonts w:cs="Times New Roman"/>
          <w:b/>
          <w:bCs w:val="0"/>
          <w:iCs w:val="0"/>
          <w:szCs w:val="20"/>
          <w:u w:val="single"/>
          <w:lang w:eastAsia="de-DE"/>
        </w:rPr>
      </w:pPr>
      <w:r w:rsidRPr="00B220BD">
        <w:rPr>
          <w:rFonts w:cs="Times New Roman"/>
          <w:b/>
          <w:bCs w:val="0"/>
          <w:iCs w:val="0"/>
          <w:szCs w:val="20"/>
          <w:u w:val="single"/>
          <w:lang w:eastAsia="de-DE"/>
        </w:rPr>
        <w:t>Záložka Publicita</w:t>
      </w:r>
    </w:p>
    <w:p w:rsidR="00C70776" w:rsidRDefault="00C70776" w:rsidP="00454D4F">
      <w:pPr>
        <w:pStyle w:val="textPP"/>
        <w:spacing w:before="120" w:after="120"/>
        <w:rPr>
          <w:rFonts w:cs="Times New Roman"/>
          <w:szCs w:val="24"/>
        </w:rPr>
      </w:pPr>
      <w:r w:rsidRPr="00066730">
        <w:rPr>
          <w:rFonts w:cs="Times New Roman"/>
          <w:szCs w:val="24"/>
        </w:rPr>
        <w:t>Tato záložka informuje o postupném naplňování a dodržování publicity v rámci realizace projektu.</w:t>
      </w:r>
      <w:r>
        <w:rPr>
          <w:rFonts w:cs="Times New Roman"/>
          <w:szCs w:val="24"/>
        </w:rPr>
        <w:t xml:space="preserve"> </w:t>
      </w:r>
      <w:r w:rsidR="00385504">
        <w:rPr>
          <w:rFonts w:cs="Times New Roman"/>
          <w:szCs w:val="24"/>
        </w:rPr>
        <w:t>Povinné informační a pro</w:t>
      </w:r>
      <w:r w:rsidR="000D1758">
        <w:rPr>
          <w:rFonts w:cs="Times New Roman"/>
          <w:szCs w:val="24"/>
        </w:rPr>
        <w:t>pagační nástroje jsou uvedeny v</w:t>
      </w:r>
      <w:r w:rsidR="00385504">
        <w:rPr>
          <w:rFonts w:cs="Times New Roman"/>
          <w:szCs w:val="24"/>
        </w:rPr>
        <w:t xml:space="preserve"> Obecných pravidlech pro žadatele a příjemce v kapitole Publicita. </w:t>
      </w:r>
      <w:r w:rsidR="006B0DC2">
        <w:rPr>
          <w:rFonts w:cs="Times New Roman"/>
          <w:szCs w:val="24"/>
        </w:rPr>
        <w:t xml:space="preserve">V tabulce publicita vyberte publicitu a v poli plnění publicitní činnosti vyberte </w:t>
      </w:r>
      <w:r w:rsidR="00F80A4C">
        <w:rPr>
          <w:rFonts w:cs="Times New Roman"/>
          <w:szCs w:val="24"/>
        </w:rPr>
        <w:t>typ publicity, který máte povinnost naplnit a dodržet</w:t>
      </w:r>
      <w:r w:rsidR="000D1758">
        <w:rPr>
          <w:rFonts w:cs="Times New Roman"/>
          <w:szCs w:val="24"/>
        </w:rPr>
        <w:t>. V</w:t>
      </w:r>
      <w:r w:rsidR="00F80A4C">
        <w:rPr>
          <w:rFonts w:cs="Times New Roman"/>
          <w:szCs w:val="24"/>
        </w:rPr>
        <w:t xml:space="preserve"> poli „Plnění publicitní činnosti“ zvolte </w:t>
      </w:r>
      <w:r w:rsidR="00AF131B">
        <w:rPr>
          <w:rFonts w:cs="Times New Roman"/>
          <w:szCs w:val="24"/>
        </w:rPr>
        <w:t>hodnotu ANO/</w:t>
      </w:r>
      <w:r w:rsidR="008240DE">
        <w:rPr>
          <w:rFonts w:cs="Times New Roman"/>
          <w:szCs w:val="24"/>
        </w:rPr>
        <w:t>PROZATÍM NE</w:t>
      </w:r>
      <w:r w:rsidR="000D1758">
        <w:rPr>
          <w:rFonts w:cs="Times New Roman"/>
          <w:szCs w:val="24"/>
        </w:rPr>
        <w:t xml:space="preserve">, podle toho zda byla v předkládané zprávě o realizaci publicita naplněna. </w:t>
      </w:r>
      <w:r w:rsidR="00BB75BB" w:rsidRPr="00066730">
        <w:rPr>
          <w:rFonts w:cs="Times New Roman"/>
          <w:szCs w:val="24"/>
        </w:rPr>
        <w:t>Podrobný popis naplňování publicity</w:t>
      </w:r>
      <w:r w:rsidR="00BB75BB">
        <w:rPr>
          <w:rFonts w:cs="Times New Roman"/>
          <w:szCs w:val="24"/>
        </w:rPr>
        <w:t xml:space="preserve"> </w:t>
      </w:r>
      <w:r w:rsidR="00BB75BB" w:rsidRPr="00066730">
        <w:rPr>
          <w:rFonts w:cs="Times New Roman"/>
          <w:szCs w:val="24"/>
        </w:rPr>
        <w:t xml:space="preserve">vyplňte do pole s názvem </w:t>
      </w:r>
      <w:r w:rsidR="00BB75BB">
        <w:rPr>
          <w:rFonts w:cs="Times New Roman"/>
          <w:szCs w:val="24"/>
        </w:rPr>
        <w:t>„</w:t>
      </w:r>
      <w:r w:rsidR="00BB75BB">
        <w:rPr>
          <w:b/>
        </w:rPr>
        <w:t>Komentář</w:t>
      </w:r>
      <w:r w:rsidR="00BB75BB">
        <w:rPr>
          <w:rFonts w:cs="Times New Roman"/>
          <w:szCs w:val="24"/>
        </w:rPr>
        <w:t>“</w:t>
      </w:r>
      <w:r w:rsidR="00BB75BB" w:rsidRPr="00066730">
        <w:rPr>
          <w:rFonts w:cs="Times New Roman"/>
          <w:szCs w:val="24"/>
        </w:rPr>
        <w:t>.</w:t>
      </w:r>
    </w:p>
    <w:p w:rsidR="00BD1789" w:rsidRDefault="00BD1789" w:rsidP="00454D4F">
      <w:pPr>
        <w:pStyle w:val="textPP"/>
        <w:spacing w:before="120" w:after="120"/>
        <w:rPr>
          <w:rFonts w:cs="Times New Roman"/>
          <w:szCs w:val="24"/>
        </w:rPr>
      </w:pPr>
      <w:r w:rsidRPr="00BD1789">
        <w:rPr>
          <w:rFonts w:cs="Times New Roman"/>
          <w:szCs w:val="24"/>
        </w:rPr>
        <w:t xml:space="preserve">V případě naplnění publicity v rámci některé </w:t>
      </w:r>
      <w:proofErr w:type="spellStart"/>
      <w:r w:rsidRPr="00BD1789">
        <w:rPr>
          <w:rFonts w:cs="Times New Roman"/>
          <w:szCs w:val="24"/>
        </w:rPr>
        <w:t>ZoR</w:t>
      </w:r>
      <w:proofErr w:type="spellEnd"/>
      <w:r w:rsidRPr="00BD1789">
        <w:rPr>
          <w:rFonts w:cs="Times New Roman"/>
          <w:szCs w:val="24"/>
        </w:rPr>
        <w:t xml:space="preserve"> se již příjemce v dalších </w:t>
      </w:r>
      <w:proofErr w:type="spellStart"/>
      <w:r w:rsidRPr="00BD1789">
        <w:rPr>
          <w:rFonts w:cs="Times New Roman"/>
          <w:szCs w:val="24"/>
        </w:rPr>
        <w:t>ZoR</w:t>
      </w:r>
      <w:proofErr w:type="spellEnd"/>
      <w:r w:rsidRPr="00BD1789">
        <w:rPr>
          <w:rFonts w:cs="Times New Roman"/>
          <w:szCs w:val="24"/>
        </w:rPr>
        <w:t xml:space="preserve"> k publicitě nevyjadřuje a pouze do komentáře k publicitě doplní informaci, že plnění publicity stále trvá. Příjemce nebude vyzýván k doplnění opětovného vyjádření plnění publicity v poli Plnění publicitní činnosti.</w:t>
      </w:r>
    </w:p>
    <w:p w:rsidR="0022597A" w:rsidRPr="00066730" w:rsidRDefault="0022597A" w:rsidP="00454D4F">
      <w:pPr>
        <w:pStyle w:val="textPP"/>
        <w:spacing w:before="120" w:after="120"/>
        <w:rPr>
          <w:rFonts w:cs="Times New Roman"/>
          <w:szCs w:val="24"/>
        </w:rPr>
      </w:pPr>
      <w:r>
        <w:rPr>
          <w:rFonts w:cs="Times New Roman"/>
          <w:szCs w:val="24"/>
        </w:rPr>
        <w:t xml:space="preserve">Pokud to příjemce považuje za žádoucí, může v poli </w:t>
      </w:r>
      <w:r w:rsidRPr="0022597A">
        <w:rPr>
          <w:rFonts w:cs="Times New Roman"/>
          <w:szCs w:val="24"/>
        </w:rPr>
        <w:t>Název nepovinné</w:t>
      </w:r>
      <w:r>
        <w:rPr>
          <w:rFonts w:cs="Times New Roman"/>
          <w:szCs w:val="24"/>
        </w:rPr>
        <w:t>ho zajištění propagace projektu vyplnit informace o nepovinných komunikačních a propagačních aktivitách. V</w:t>
      </w:r>
      <w:r w:rsidR="00221FA6">
        <w:rPr>
          <w:rFonts w:cs="Times New Roman"/>
          <w:szCs w:val="24"/>
        </w:rPr>
        <w:t> </w:t>
      </w:r>
      <w:r>
        <w:rPr>
          <w:rFonts w:cs="Times New Roman"/>
          <w:szCs w:val="24"/>
        </w:rPr>
        <w:t xml:space="preserve">opačném </w:t>
      </w:r>
      <w:r w:rsidR="003F019F">
        <w:rPr>
          <w:rFonts w:cs="Times New Roman"/>
          <w:szCs w:val="24"/>
        </w:rPr>
        <w:t>případě uvede do tohoto pole „nerelevantní“.</w:t>
      </w:r>
      <w:r>
        <w:rPr>
          <w:rFonts w:cs="Times New Roman"/>
          <w:szCs w:val="24"/>
        </w:rPr>
        <w:t xml:space="preserve"> </w:t>
      </w:r>
    </w:p>
    <w:p w:rsidR="00C70776" w:rsidRPr="00066730" w:rsidRDefault="00F771BA" w:rsidP="00C70776">
      <w:pPr>
        <w:jc w:val="both"/>
        <w:rPr>
          <w:sz w:val="24"/>
        </w:rPr>
      </w:pPr>
      <w:r>
        <w:rPr>
          <w:noProof/>
          <w:sz w:val="24"/>
        </w:rPr>
        <w:lastRenderedPageBreak/>
        <w:drawing>
          <wp:inline distT="0" distB="0" distL="0" distR="0" wp14:anchorId="05276FB3" wp14:editId="54F4EB8F">
            <wp:extent cx="4929809" cy="4079974"/>
            <wp:effectExtent l="0" t="0" r="444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31924" cy="4081724"/>
                    </a:xfrm>
                    <a:prstGeom prst="rect">
                      <a:avLst/>
                    </a:prstGeom>
                    <a:noFill/>
                    <a:ln>
                      <a:noFill/>
                    </a:ln>
                  </pic:spPr>
                </pic:pic>
              </a:graphicData>
            </a:graphic>
          </wp:inline>
        </w:drawing>
      </w:r>
    </w:p>
    <w:p w:rsidR="00C70776" w:rsidRPr="00066730" w:rsidRDefault="00C70776" w:rsidP="00C70776">
      <w:pPr>
        <w:jc w:val="both"/>
        <w:rPr>
          <w:sz w:val="24"/>
        </w:rPr>
      </w:pPr>
    </w:p>
    <w:p w:rsidR="00EB5445" w:rsidRDefault="00EB5445" w:rsidP="0007298F">
      <w:pPr>
        <w:jc w:val="both"/>
        <w:rPr>
          <w:sz w:val="24"/>
          <w:szCs w:val="24"/>
        </w:rPr>
      </w:pPr>
      <w:bookmarkStart w:id="30" w:name="_Toc225235574"/>
      <w:bookmarkStart w:id="31" w:name="_Toc225235630"/>
      <w:bookmarkStart w:id="32" w:name="_Toc265240598"/>
      <w:bookmarkStart w:id="33" w:name="_Toc271535797"/>
      <w:bookmarkStart w:id="34" w:name="_Toc332354976"/>
      <w:bookmarkStart w:id="35" w:name="_Toc327781363"/>
      <w:bookmarkStart w:id="36" w:name="_Toc225235573"/>
    </w:p>
    <w:p w:rsidR="00937B79" w:rsidRDefault="00937B79" w:rsidP="00B220BD">
      <w:pPr>
        <w:pStyle w:val="textPP"/>
        <w:spacing w:before="240" w:after="120"/>
        <w:rPr>
          <w:rFonts w:cs="Times New Roman"/>
          <w:b/>
          <w:bCs w:val="0"/>
          <w:iCs w:val="0"/>
          <w:szCs w:val="20"/>
          <w:u w:val="single"/>
          <w:lang w:eastAsia="de-DE"/>
        </w:rPr>
      </w:pPr>
      <w:r>
        <w:rPr>
          <w:rFonts w:cs="Times New Roman"/>
          <w:b/>
          <w:bCs w:val="0"/>
          <w:iCs w:val="0"/>
          <w:szCs w:val="20"/>
          <w:u w:val="single"/>
          <w:lang w:eastAsia="de-DE"/>
        </w:rPr>
        <w:t>Záložka Kontroly</w:t>
      </w:r>
    </w:p>
    <w:p w:rsidR="00937B79" w:rsidRPr="00B21B5B" w:rsidRDefault="00937B79" w:rsidP="00B21B5B">
      <w:pPr>
        <w:autoSpaceDE w:val="0"/>
        <w:autoSpaceDN w:val="0"/>
        <w:adjustRightInd w:val="0"/>
        <w:spacing w:before="120"/>
        <w:jc w:val="both"/>
        <w:rPr>
          <w:bCs/>
          <w:iCs/>
        </w:rPr>
      </w:pPr>
      <w:r w:rsidRPr="00B21B5B">
        <w:rPr>
          <w:sz w:val="24"/>
        </w:rPr>
        <w:t>Záložku nevypl</w:t>
      </w:r>
      <w:r w:rsidRPr="00937B79">
        <w:rPr>
          <w:sz w:val="24"/>
        </w:rPr>
        <w:t>ňujte, nereleva</w:t>
      </w:r>
      <w:r>
        <w:rPr>
          <w:sz w:val="24"/>
        </w:rPr>
        <w:t xml:space="preserve">ntní. </w:t>
      </w:r>
    </w:p>
    <w:p w:rsidR="00547E09" w:rsidRPr="00B220BD" w:rsidRDefault="00547E09" w:rsidP="00B220BD">
      <w:pPr>
        <w:pStyle w:val="textPP"/>
        <w:spacing w:before="240" w:after="120"/>
        <w:rPr>
          <w:b/>
          <w:szCs w:val="20"/>
          <w:u w:val="single"/>
          <w:lang w:eastAsia="de-DE"/>
        </w:rPr>
      </w:pPr>
      <w:r w:rsidRPr="00B220BD">
        <w:rPr>
          <w:rFonts w:cs="Times New Roman"/>
          <w:b/>
          <w:bCs w:val="0"/>
          <w:iCs w:val="0"/>
          <w:szCs w:val="20"/>
          <w:u w:val="single"/>
          <w:lang w:eastAsia="de-DE"/>
        </w:rPr>
        <w:t>Firemní proměnné</w:t>
      </w:r>
    </w:p>
    <w:p w:rsidR="00511B94" w:rsidRPr="00C40CD2" w:rsidRDefault="00511B94" w:rsidP="00C40CD2">
      <w:pPr>
        <w:autoSpaceDE w:val="0"/>
        <w:autoSpaceDN w:val="0"/>
        <w:adjustRightInd w:val="0"/>
        <w:spacing w:before="120"/>
        <w:jc w:val="both"/>
        <w:rPr>
          <w:sz w:val="24"/>
        </w:rPr>
      </w:pPr>
      <w:r w:rsidRPr="00C40CD2">
        <w:rPr>
          <w:sz w:val="24"/>
        </w:rPr>
        <w:t>Vyplnění je povinné pro podnikatelské subjekty (právnické osoby, resp. obchodní společnosti a družstva dle práva ČR</w:t>
      </w:r>
      <w:r w:rsidR="0034654D">
        <w:rPr>
          <w:sz w:val="24"/>
        </w:rPr>
        <w:t>)</w:t>
      </w:r>
      <w:r w:rsidRPr="00C40CD2">
        <w:rPr>
          <w:sz w:val="24"/>
        </w:rPr>
        <w:t>.  V případě, že není vyplněno nebo došlo ke změně, pole vyplňte.</w:t>
      </w:r>
    </w:p>
    <w:p w:rsidR="00511B94" w:rsidRPr="00C40CD2" w:rsidRDefault="00511B94" w:rsidP="00C40CD2">
      <w:pPr>
        <w:autoSpaceDE w:val="0"/>
        <w:autoSpaceDN w:val="0"/>
        <w:adjustRightInd w:val="0"/>
        <w:spacing w:before="120"/>
        <w:jc w:val="both"/>
        <w:rPr>
          <w:sz w:val="24"/>
        </w:rPr>
      </w:pPr>
      <w:r w:rsidRPr="00C40CD2">
        <w:rPr>
          <w:sz w:val="24"/>
        </w:rPr>
        <w:t xml:space="preserve">Vyberte typ subjektu žadatele/příjemce a stiskněte tlačítko „Vykázat změnu/přírůstek“.  Zaktivní se pole počet zaměstnanců (na 3 desetinná místa), roční obrat v EUR  a bilanční sumu roční rozvahy v EUR (na 2 desetinná místa). Použijte kurz </w:t>
      </w:r>
      <w:r w:rsidR="0034654D">
        <w:rPr>
          <w:sz w:val="24"/>
        </w:rPr>
        <w:t>C</w:t>
      </w:r>
      <w:r w:rsidRPr="00C40CD2">
        <w:rPr>
          <w:sz w:val="24"/>
        </w:rPr>
        <w:t xml:space="preserve">entrální evropské banky ke dni podání zprávy o </w:t>
      </w:r>
      <w:r w:rsidR="00FF00E1">
        <w:rPr>
          <w:sz w:val="24"/>
        </w:rPr>
        <w:t>realizaci</w:t>
      </w:r>
      <w:r w:rsidR="00FF00E1" w:rsidRPr="00C40CD2">
        <w:rPr>
          <w:sz w:val="24"/>
        </w:rPr>
        <w:t xml:space="preserve"> </w:t>
      </w:r>
      <w:r w:rsidRPr="00C40CD2">
        <w:rPr>
          <w:sz w:val="24"/>
        </w:rPr>
        <w:t>projektu. U jiných subjektů pole nevyplňujte</w:t>
      </w:r>
      <w:r w:rsidR="0034654D">
        <w:rPr>
          <w:sz w:val="24"/>
        </w:rPr>
        <w:t>.</w:t>
      </w:r>
    </w:p>
    <w:p w:rsidR="00C70776" w:rsidRPr="00B220BD" w:rsidRDefault="00C70776" w:rsidP="00B220BD">
      <w:pPr>
        <w:pStyle w:val="textPP"/>
        <w:spacing w:before="240" w:after="120"/>
        <w:rPr>
          <w:b/>
          <w:szCs w:val="20"/>
          <w:u w:val="single"/>
          <w:lang w:eastAsia="de-DE"/>
        </w:rPr>
      </w:pPr>
      <w:r w:rsidRPr="00B220BD">
        <w:rPr>
          <w:rFonts w:cs="Times New Roman"/>
          <w:b/>
          <w:bCs w:val="0"/>
          <w:iCs w:val="0"/>
          <w:szCs w:val="20"/>
          <w:u w:val="single"/>
          <w:lang w:eastAsia="de-DE"/>
        </w:rPr>
        <w:t>Kontrola vyplněn</w:t>
      </w:r>
      <w:bookmarkEnd w:id="30"/>
      <w:bookmarkEnd w:id="31"/>
      <w:r w:rsidRPr="00B220BD">
        <w:rPr>
          <w:rFonts w:cs="Times New Roman"/>
          <w:b/>
          <w:bCs w:val="0"/>
          <w:iCs w:val="0"/>
          <w:szCs w:val="20"/>
          <w:u w:val="single"/>
          <w:lang w:eastAsia="de-DE"/>
        </w:rPr>
        <w:t xml:space="preserve">í </w:t>
      </w:r>
      <w:bookmarkEnd w:id="32"/>
      <w:bookmarkEnd w:id="33"/>
      <w:bookmarkEnd w:id="34"/>
      <w:bookmarkEnd w:id="35"/>
      <w:r w:rsidRPr="00B220BD">
        <w:rPr>
          <w:rFonts w:cs="Times New Roman"/>
          <w:b/>
          <w:bCs w:val="0"/>
          <w:iCs w:val="0"/>
          <w:szCs w:val="20"/>
          <w:u w:val="single"/>
          <w:lang w:eastAsia="de-DE"/>
        </w:rPr>
        <w:t>zprávy o realizaci</w:t>
      </w:r>
    </w:p>
    <w:p w:rsidR="00C70776" w:rsidRPr="00194800" w:rsidRDefault="00C70776" w:rsidP="00C70776">
      <w:pPr>
        <w:autoSpaceDE w:val="0"/>
        <w:autoSpaceDN w:val="0"/>
        <w:adjustRightInd w:val="0"/>
        <w:spacing w:before="120"/>
        <w:jc w:val="both"/>
        <w:rPr>
          <w:sz w:val="24"/>
        </w:rPr>
      </w:pPr>
      <w:r w:rsidRPr="00194800">
        <w:rPr>
          <w:sz w:val="24"/>
        </w:rPr>
        <w:t>Po vyplnění všech záložek týkající</w:t>
      </w:r>
      <w:r>
        <w:rPr>
          <w:sz w:val="24"/>
        </w:rPr>
        <w:t>ch</w:t>
      </w:r>
      <w:r w:rsidRPr="00194800">
        <w:rPr>
          <w:sz w:val="24"/>
        </w:rPr>
        <w:t xml:space="preserve"> se </w:t>
      </w:r>
      <w:r>
        <w:rPr>
          <w:sz w:val="24"/>
        </w:rPr>
        <w:t>zprávy o realizaci</w:t>
      </w:r>
      <w:r w:rsidRPr="00194800">
        <w:rPr>
          <w:sz w:val="24"/>
        </w:rPr>
        <w:t xml:space="preserve"> můžete provést kontrolu údajů. Kontrola se spust</w:t>
      </w:r>
      <w:r>
        <w:rPr>
          <w:sz w:val="24"/>
        </w:rPr>
        <w:t xml:space="preserve">í kliknutím na pole „Kontrola“. </w:t>
      </w:r>
    </w:p>
    <w:p w:rsidR="00C70776" w:rsidRPr="00066730" w:rsidRDefault="00C70776" w:rsidP="00C70776">
      <w:pPr>
        <w:pStyle w:val="textPP"/>
        <w:spacing w:before="120"/>
        <w:rPr>
          <w:rFonts w:cs="Times New Roman"/>
          <w:szCs w:val="24"/>
        </w:rPr>
      </w:pPr>
      <w:r w:rsidRPr="00066730">
        <w:rPr>
          <w:rFonts w:cs="Times New Roman"/>
          <w:szCs w:val="24"/>
        </w:rPr>
        <w:t xml:space="preserve">Spuštěním </w:t>
      </w:r>
      <w:r w:rsidRPr="005C7861">
        <w:rPr>
          <w:rFonts w:cs="Times New Roman"/>
          <w:szCs w:val="24"/>
        </w:rPr>
        <w:t>tlačítka „Kontrola“ dojde</w:t>
      </w:r>
      <w:r w:rsidRPr="00066730">
        <w:rPr>
          <w:rFonts w:cs="Times New Roman"/>
          <w:szCs w:val="24"/>
        </w:rPr>
        <w:t xml:space="preserve"> ke kontrole vyplnění všech povinných polí </w:t>
      </w:r>
      <w:r>
        <w:rPr>
          <w:rFonts w:cs="Times New Roman"/>
          <w:szCs w:val="24"/>
        </w:rPr>
        <w:t>ve zprávě o</w:t>
      </w:r>
      <w:r w:rsidR="0034654D">
        <w:rPr>
          <w:rFonts w:cs="Times New Roman"/>
          <w:szCs w:val="24"/>
        </w:rPr>
        <w:t> </w:t>
      </w:r>
      <w:r>
        <w:rPr>
          <w:rFonts w:cs="Times New Roman"/>
          <w:szCs w:val="24"/>
        </w:rPr>
        <w:t>realizaci.</w:t>
      </w:r>
    </w:p>
    <w:p w:rsidR="00C70776" w:rsidRDefault="00C70776" w:rsidP="00C70776">
      <w:pPr>
        <w:pStyle w:val="textPP"/>
        <w:spacing w:before="120"/>
        <w:rPr>
          <w:rFonts w:cs="Times New Roman"/>
          <w:szCs w:val="24"/>
        </w:rPr>
      </w:pPr>
      <w:r w:rsidRPr="005F5283">
        <w:rPr>
          <w:rFonts w:cs="Times New Roman"/>
          <w:szCs w:val="24"/>
        </w:rPr>
        <w:t>Kontrola bude automaticky spuštěna i před samotnou finalizací</w:t>
      </w:r>
      <w:r>
        <w:rPr>
          <w:rFonts w:cs="Times New Roman"/>
          <w:szCs w:val="24"/>
        </w:rPr>
        <w:t xml:space="preserve"> zprávy o realizaci.</w:t>
      </w:r>
    </w:p>
    <w:p w:rsidR="0022082C" w:rsidRDefault="0022082C" w:rsidP="00C37D92">
      <w:pPr>
        <w:keepNext/>
        <w:spacing w:before="120"/>
        <w:jc w:val="both"/>
        <w:rPr>
          <w:b/>
          <w:sz w:val="24"/>
          <w:szCs w:val="24"/>
          <w:u w:val="single"/>
        </w:rPr>
      </w:pPr>
      <w:bookmarkStart w:id="37" w:name="_Toc265240599"/>
      <w:bookmarkStart w:id="38" w:name="_Toc271535798"/>
      <w:bookmarkStart w:id="39" w:name="_Toc332354977"/>
      <w:bookmarkStart w:id="40" w:name="_Toc327781364"/>
    </w:p>
    <w:p w:rsidR="00C70776" w:rsidRPr="00B220BD" w:rsidRDefault="00C70776" w:rsidP="00B220BD">
      <w:pPr>
        <w:pStyle w:val="textPP"/>
        <w:spacing w:before="240" w:after="120"/>
        <w:rPr>
          <w:b/>
          <w:szCs w:val="20"/>
          <w:u w:val="single"/>
          <w:lang w:eastAsia="de-DE"/>
        </w:rPr>
      </w:pPr>
      <w:r w:rsidRPr="00B220BD">
        <w:rPr>
          <w:rFonts w:cs="Times New Roman"/>
          <w:b/>
          <w:bCs w:val="0"/>
          <w:iCs w:val="0"/>
          <w:szCs w:val="20"/>
          <w:u w:val="single"/>
          <w:lang w:eastAsia="de-DE"/>
        </w:rPr>
        <w:t xml:space="preserve">Finalizace </w:t>
      </w:r>
      <w:bookmarkEnd w:id="36"/>
      <w:bookmarkEnd w:id="37"/>
      <w:bookmarkEnd w:id="38"/>
      <w:bookmarkEnd w:id="39"/>
      <w:bookmarkEnd w:id="40"/>
      <w:r w:rsidRPr="00B220BD">
        <w:rPr>
          <w:rFonts w:cs="Times New Roman"/>
          <w:b/>
          <w:bCs w:val="0"/>
          <w:iCs w:val="0"/>
          <w:szCs w:val="20"/>
          <w:u w:val="single"/>
          <w:lang w:eastAsia="de-DE"/>
        </w:rPr>
        <w:t>zprávy o realizaci</w:t>
      </w:r>
    </w:p>
    <w:p w:rsidR="00C70776" w:rsidRPr="00066730" w:rsidRDefault="00C70776" w:rsidP="00C70776">
      <w:pPr>
        <w:pStyle w:val="textPP"/>
        <w:spacing w:before="120"/>
        <w:rPr>
          <w:rFonts w:cs="Times New Roman"/>
          <w:szCs w:val="24"/>
        </w:rPr>
      </w:pPr>
      <w:r>
        <w:rPr>
          <w:rFonts w:cs="Times New Roman"/>
          <w:szCs w:val="24"/>
        </w:rPr>
        <w:t>Pro f</w:t>
      </w:r>
      <w:r w:rsidRPr="00066730">
        <w:rPr>
          <w:rFonts w:cs="Times New Roman"/>
          <w:szCs w:val="24"/>
        </w:rPr>
        <w:t>inalizac</w:t>
      </w:r>
      <w:r>
        <w:rPr>
          <w:rFonts w:cs="Times New Roman"/>
          <w:szCs w:val="24"/>
        </w:rPr>
        <w:t>i zprávy o realizaci</w:t>
      </w:r>
      <w:r w:rsidRPr="00066730">
        <w:rPr>
          <w:rFonts w:cs="Times New Roman"/>
          <w:szCs w:val="24"/>
        </w:rPr>
        <w:t xml:space="preserve"> stiskněte tlačítko </w:t>
      </w:r>
      <w:r>
        <w:rPr>
          <w:rFonts w:cs="Times New Roman"/>
          <w:szCs w:val="24"/>
        </w:rPr>
        <w:t>„</w:t>
      </w:r>
      <w:r w:rsidRPr="00066730">
        <w:rPr>
          <w:rFonts w:cs="Times New Roman"/>
          <w:szCs w:val="24"/>
        </w:rPr>
        <w:t>Finalizace</w:t>
      </w:r>
      <w:r>
        <w:rPr>
          <w:rFonts w:cs="Times New Roman"/>
          <w:szCs w:val="24"/>
        </w:rPr>
        <w:t>“</w:t>
      </w:r>
      <w:r w:rsidRPr="00066730">
        <w:rPr>
          <w:rFonts w:cs="Times New Roman"/>
          <w:szCs w:val="24"/>
        </w:rPr>
        <w:t xml:space="preserve"> v levém panelu.</w:t>
      </w:r>
    </w:p>
    <w:p w:rsidR="0022082C" w:rsidRDefault="0022082C" w:rsidP="00454D4F">
      <w:pPr>
        <w:keepNext/>
        <w:spacing w:before="120"/>
        <w:jc w:val="both"/>
        <w:rPr>
          <w:b/>
          <w:sz w:val="24"/>
          <w:szCs w:val="24"/>
          <w:u w:val="single"/>
        </w:rPr>
      </w:pPr>
    </w:p>
    <w:p w:rsidR="00C70776" w:rsidRPr="00B220BD" w:rsidRDefault="00C70776" w:rsidP="00B220BD">
      <w:pPr>
        <w:pStyle w:val="textPP"/>
        <w:spacing w:before="240" w:after="120"/>
        <w:rPr>
          <w:b/>
          <w:szCs w:val="20"/>
          <w:u w:val="single"/>
          <w:lang w:eastAsia="de-DE"/>
        </w:rPr>
      </w:pPr>
      <w:r w:rsidRPr="00B220BD">
        <w:rPr>
          <w:rFonts w:cs="Times New Roman"/>
          <w:b/>
          <w:bCs w:val="0"/>
          <w:iCs w:val="0"/>
          <w:szCs w:val="20"/>
          <w:u w:val="single"/>
          <w:lang w:eastAsia="de-DE"/>
        </w:rPr>
        <w:t xml:space="preserve">Podpis zprávy o realizaci </w:t>
      </w:r>
    </w:p>
    <w:p w:rsidR="00C70776" w:rsidRDefault="00C70776" w:rsidP="00C70776">
      <w:pPr>
        <w:spacing w:before="120"/>
        <w:jc w:val="both"/>
        <w:rPr>
          <w:bCs/>
          <w:iCs/>
          <w:sz w:val="24"/>
          <w:szCs w:val="24"/>
        </w:rPr>
      </w:pPr>
      <w:r w:rsidRPr="00AF4ECF">
        <w:rPr>
          <w:bCs/>
          <w:iCs/>
          <w:sz w:val="24"/>
          <w:szCs w:val="24"/>
        </w:rPr>
        <w:t>Podpis zprávy o realizaci probíhá prostřednictvím kvalifikovaného elektronického podpisu. Oprávněný uživatel k podepisování zprávy o realizaci byl vložen při zpracování žádosti o</w:t>
      </w:r>
      <w:r w:rsidR="0034654D">
        <w:rPr>
          <w:bCs/>
          <w:iCs/>
          <w:sz w:val="24"/>
          <w:szCs w:val="24"/>
        </w:rPr>
        <w:t> </w:t>
      </w:r>
      <w:r w:rsidRPr="00AF4ECF">
        <w:rPr>
          <w:bCs/>
          <w:iCs/>
          <w:sz w:val="24"/>
          <w:szCs w:val="24"/>
        </w:rPr>
        <w:t xml:space="preserve">podporu. Postup podepisování je uveden v příloze číslo jedna Specifických pravidel pro žadatele a příjemce. </w:t>
      </w:r>
    </w:p>
    <w:p w:rsidR="0022082C" w:rsidRPr="00AF4ECF" w:rsidRDefault="0022082C" w:rsidP="00C70776">
      <w:pPr>
        <w:spacing w:before="120"/>
        <w:jc w:val="both"/>
        <w:rPr>
          <w:bCs/>
          <w:iCs/>
          <w:sz w:val="24"/>
          <w:szCs w:val="24"/>
        </w:rPr>
      </w:pPr>
    </w:p>
    <w:p w:rsidR="00C70776" w:rsidRPr="00A32759" w:rsidRDefault="00C70776" w:rsidP="00C70776">
      <w:pPr>
        <w:spacing w:before="120"/>
        <w:jc w:val="both"/>
        <w:rPr>
          <w:b/>
          <w:sz w:val="24"/>
          <w:szCs w:val="24"/>
        </w:rPr>
      </w:pPr>
      <w:r w:rsidRPr="00A32759">
        <w:rPr>
          <w:b/>
          <w:sz w:val="24"/>
          <w:szCs w:val="24"/>
        </w:rPr>
        <w:t xml:space="preserve">POZOR: Pokud </w:t>
      </w:r>
      <w:r>
        <w:rPr>
          <w:b/>
          <w:sz w:val="24"/>
          <w:szCs w:val="24"/>
        </w:rPr>
        <w:t>zprávu o realizaci podepíšete</w:t>
      </w:r>
      <w:r w:rsidRPr="00A32759">
        <w:rPr>
          <w:b/>
          <w:sz w:val="24"/>
          <w:szCs w:val="24"/>
        </w:rPr>
        <w:t xml:space="preserve">, nelze v ní již </w:t>
      </w:r>
      <w:r>
        <w:rPr>
          <w:b/>
          <w:sz w:val="24"/>
          <w:szCs w:val="24"/>
        </w:rPr>
        <w:t>provádět žádné změny</w:t>
      </w:r>
      <w:r w:rsidRPr="00A32759">
        <w:rPr>
          <w:b/>
          <w:sz w:val="24"/>
          <w:szCs w:val="24"/>
        </w:rPr>
        <w:t>.</w:t>
      </w:r>
      <w:r w:rsidR="009613A4">
        <w:rPr>
          <w:b/>
          <w:sz w:val="24"/>
          <w:szCs w:val="24"/>
        </w:rPr>
        <w:t xml:space="preserve"> </w:t>
      </w:r>
      <w:r w:rsidR="00BE7A75">
        <w:rPr>
          <w:b/>
          <w:sz w:val="24"/>
          <w:szCs w:val="24"/>
        </w:rPr>
        <w:t xml:space="preserve">Finalizovat </w:t>
      </w:r>
      <w:r w:rsidR="0062578B">
        <w:rPr>
          <w:b/>
          <w:sz w:val="24"/>
          <w:szCs w:val="24"/>
        </w:rPr>
        <w:t xml:space="preserve">zprávu o realizaci je možné až po podepsání zjednodušené žádosti o platbu. </w:t>
      </w:r>
      <w:r w:rsidR="00937B79">
        <w:rPr>
          <w:b/>
          <w:sz w:val="24"/>
          <w:szCs w:val="24"/>
        </w:rPr>
        <w:t>V případě, že je na projektu nastaveno automatické podání</w:t>
      </w:r>
      <w:r w:rsidR="009022FA">
        <w:rPr>
          <w:b/>
          <w:sz w:val="24"/>
          <w:szCs w:val="24"/>
        </w:rPr>
        <w:t>,</w:t>
      </w:r>
      <w:r w:rsidR="00937B79">
        <w:rPr>
          <w:b/>
          <w:sz w:val="24"/>
          <w:szCs w:val="24"/>
        </w:rPr>
        <w:t xml:space="preserve"> budou po</w:t>
      </w:r>
      <w:r w:rsidR="002E33C6">
        <w:rPr>
          <w:b/>
          <w:sz w:val="24"/>
          <w:szCs w:val="24"/>
        </w:rPr>
        <w:t xml:space="preserve"> podepsání </w:t>
      </w:r>
      <w:r w:rsidR="009022FA">
        <w:rPr>
          <w:b/>
          <w:sz w:val="24"/>
          <w:szCs w:val="24"/>
        </w:rPr>
        <w:t>Zprávy o realizace</w:t>
      </w:r>
      <w:r w:rsidR="00937B79">
        <w:rPr>
          <w:b/>
          <w:sz w:val="24"/>
          <w:szCs w:val="24"/>
        </w:rPr>
        <w:t xml:space="preserve"> </w:t>
      </w:r>
      <w:r w:rsidR="00470D23">
        <w:rPr>
          <w:b/>
          <w:sz w:val="24"/>
          <w:szCs w:val="24"/>
        </w:rPr>
        <w:t xml:space="preserve">automaticky </w:t>
      </w:r>
      <w:r w:rsidR="002E33C6">
        <w:rPr>
          <w:b/>
          <w:sz w:val="24"/>
          <w:szCs w:val="24"/>
        </w:rPr>
        <w:t>podány</w:t>
      </w:r>
      <w:r w:rsidR="005C63DA">
        <w:rPr>
          <w:b/>
          <w:sz w:val="24"/>
          <w:szCs w:val="24"/>
        </w:rPr>
        <w:t xml:space="preserve"> </w:t>
      </w:r>
      <w:r w:rsidR="009022FA">
        <w:rPr>
          <w:b/>
          <w:sz w:val="24"/>
          <w:szCs w:val="24"/>
        </w:rPr>
        <w:t xml:space="preserve">ŽoP i </w:t>
      </w:r>
      <w:proofErr w:type="spellStart"/>
      <w:r w:rsidR="009022FA">
        <w:rPr>
          <w:b/>
          <w:sz w:val="24"/>
          <w:szCs w:val="24"/>
        </w:rPr>
        <w:t>ZoR</w:t>
      </w:r>
      <w:proofErr w:type="spellEnd"/>
      <w:r w:rsidR="009022FA">
        <w:rPr>
          <w:b/>
          <w:sz w:val="24"/>
          <w:szCs w:val="24"/>
        </w:rPr>
        <w:t xml:space="preserve"> </w:t>
      </w:r>
      <w:r w:rsidR="005C63DA">
        <w:rPr>
          <w:b/>
          <w:sz w:val="24"/>
          <w:szCs w:val="24"/>
        </w:rPr>
        <w:t>na ŘO/ZS</w:t>
      </w:r>
      <w:r w:rsidR="00937B79">
        <w:rPr>
          <w:b/>
          <w:sz w:val="24"/>
          <w:szCs w:val="24"/>
        </w:rPr>
        <w:t xml:space="preserve"> </w:t>
      </w:r>
      <w:r w:rsidR="009022FA">
        <w:rPr>
          <w:b/>
          <w:sz w:val="24"/>
          <w:szCs w:val="24"/>
        </w:rPr>
        <w:t>. V </w:t>
      </w:r>
      <w:r w:rsidR="00937B79">
        <w:rPr>
          <w:b/>
          <w:sz w:val="24"/>
          <w:szCs w:val="24"/>
        </w:rPr>
        <w:t>případě</w:t>
      </w:r>
      <w:r w:rsidR="009022FA">
        <w:rPr>
          <w:b/>
          <w:sz w:val="24"/>
          <w:szCs w:val="24"/>
        </w:rPr>
        <w:t>,</w:t>
      </w:r>
      <w:r w:rsidR="00937B79">
        <w:rPr>
          <w:b/>
          <w:sz w:val="24"/>
          <w:szCs w:val="24"/>
        </w:rPr>
        <w:t xml:space="preserve"> že je na projektu nastaveno ruční podání</w:t>
      </w:r>
      <w:r w:rsidR="009022FA">
        <w:rPr>
          <w:b/>
          <w:sz w:val="24"/>
          <w:szCs w:val="24"/>
        </w:rPr>
        <w:t>,</w:t>
      </w:r>
      <w:r w:rsidR="00937B79">
        <w:rPr>
          <w:b/>
          <w:sz w:val="24"/>
          <w:szCs w:val="24"/>
        </w:rPr>
        <w:t xml:space="preserve"> je nutné </w:t>
      </w:r>
      <w:proofErr w:type="spellStart"/>
      <w:r w:rsidR="00937B79">
        <w:rPr>
          <w:b/>
          <w:sz w:val="24"/>
          <w:szCs w:val="24"/>
        </w:rPr>
        <w:t>ZoR</w:t>
      </w:r>
      <w:proofErr w:type="spellEnd"/>
      <w:r w:rsidR="00937B79">
        <w:rPr>
          <w:b/>
          <w:sz w:val="24"/>
          <w:szCs w:val="24"/>
        </w:rPr>
        <w:t xml:space="preserve"> podat</w:t>
      </w:r>
      <w:r w:rsidR="005C63DA">
        <w:rPr>
          <w:b/>
          <w:sz w:val="24"/>
          <w:szCs w:val="24"/>
        </w:rPr>
        <w:t xml:space="preserve">. </w:t>
      </w:r>
    </w:p>
    <w:p w:rsidR="00C70776" w:rsidRPr="00066730" w:rsidRDefault="00C70776" w:rsidP="00C70776">
      <w:pPr>
        <w:pStyle w:val="textPP"/>
        <w:rPr>
          <w:rFonts w:cs="Times New Roman"/>
          <w:szCs w:val="24"/>
        </w:rPr>
      </w:pPr>
    </w:p>
    <w:p w:rsidR="005C36C8" w:rsidRPr="0055391F" w:rsidRDefault="005C36C8" w:rsidP="009A7890">
      <w:pPr>
        <w:rPr>
          <w:sz w:val="24"/>
          <w:szCs w:val="24"/>
        </w:rPr>
      </w:pPr>
    </w:p>
    <w:sectPr w:rsidR="005C36C8" w:rsidRPr="0055391F" w:rsidSect="00DF3B0E">
      <w:footerReference w:type="default" r:id="rId33"/>
      <w:headerReference w:type="first" r:id="rId34"/>
      <w:footerReference w:type="first" r:id="rId35"/>
      <w:pgSz w:w="11906" w:h="16838"/>
      <w:pgMar w:top="1418"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21FA6" w:rsidRDefault="00221FA6">
      <w:r>
        <w:separator/>
      </w:r>
    </w:p>
  </w:endnote>
  <w:endnote w:type="continuationSeparator" w:id="0">
    <w:p w:rsidR="00221FA6" w:rsidRDefault="00221FA6">
      <w:r>
        <w:continuationSeparator/>
      </w:r>
    </w:p>
  </w:endnote>
  <w:endnote w:type="continuationNotice" w:id="1">
    <w:p w:rsidR="00221FA6" w:rsidRDefault="00221F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font183">
    <w:altName w:val="Times New Roman"/>
    <w:panose1 w:val="00000000000000000000"/>
    <w:charset w:val="00"/>
    <w:family w:val="auto"/>
    <w:notTrueType/>
    <w:pitch w:val="default"/>
    <w:sig w:usb0="00000000" w:usb1="00000000" w:usb2="00000000" w:usb3="00000000" w:csb0="00000000" w:csb1="FFFFFFFF"/>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EE"/>
    <w:family w:val="roman"/>
    <w:pitch w:val="variable"/>
    <w:sig w:usb0="E00002FF" w:usb1="400004FF" w:usb2="00000000" w:usb3="00000000" w:csb0="000001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Calibri">
    <w:panose1 w:val="020F05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10464407"/>
      <w:docPartObj>
        <w:docPartGallery w:val="Page Numbers (Bottom of Page)"/>
        <w:docPartUnique/>
      </w:docPartObj>
    </w:sdtPr>
    <w:sdtEndPr/>
    <w:sdtContent>
      <w:p w:rsidR="00221FA6" w:rsidRDefault="00221FA6">
        <w:pPr>
          <w:pStyle w:val="Zpat"/>
          <w:jc w:val="right"/>
        </w:pPr>
        <w:r>
          <w:fldChar w:fldCharType="begin"/>
        </w:r>
        <w:r>
          <w:instrText>PAGE   \* MERGEFORMAT</w:instrText>
        </w:r>
        <w:r>
          <w:fldChar w:fldCharType="separate"/>
        </w:r>
        <w:r w:rsidR="00AB2358">
          <w:rPr>
            <w:noProof/>
          </w:rPr>
          <w:t>24</w:t>
        </w:r>
        <w:r>
          <w:fldChar w:fldCharType="end"/>
        </w:r>
      </w:p>
    </w:sdtContent>
  </w:sdt>
  <w:p w:rsidR="00221FA6" w:rsidRDefault="00221FA6">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21FA6" w:rsidRPr="00EF1408" w:rsidRDefault="00221FA6">
    <w:pPr>
      <w:pStyle w:val="Zpat"/>
      <w:rPr>
        <w:sz w:val="22"/>
      </w:rPr>
    </w:pPr>
    <w:r>
      <w:rPr>
        <w:rStyle w:val="slostrnky"/>
        <w:sz w:val="22"/>
        <w:szCs w:val="22"/>
      </w:rPr>
      <w:tab/>
    </w:r>
    <w:r>
      <w:rPr>
        <w:rStyle w:val="slostrnky"/>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21FA6" w:rsidRDefault="00221FA6">
      <w:r>
        <w:separator/>
      </w:r>
    </w:p>
  </w:footnote>
  <w:footnote w:type="continuationSeparator" w:id="0">
    <w:p w:rsidR="00221FA6" w:rsidRDefault="00221FA6">
      <w:r>
        <w:continuationSeparator/>
      </w:r>
    </w:p>
  </w:footnote>
  <w:footnote w:type="continuationNotice" w:id="1">
    <w:p w:rsidR="00221FA6" w:rsidRDefault="00221FA6"/>
  </w:footnote>
  <w:footnote w:id="2">
    <w:p w:rsidR="00221FA6" w:rsidRDefault="00221FA6">
      <w:pPr>
        <w:pStyle w:val="Textpoznpodarou"/>
      </w:pPr>
      <w:r>
        <w:rPr>
          <w:rStyle w:val="Znakapoznpodarou"/>
        </w:rPr>
        <w:footnoteRef/>
      </w:r>
      <w:r>
        <w:t xml:space="preserve"> </w:t>
      </w:r>
      <w:r>
        <w:rPr>
          <w:sz w:val="16"/>
          <w:szCs w:val="16"/>
        </w:rPr>
        <w:t xml:space="preserve">Číslo projektu/rok/pořadové číslo/POST(pořadové číslo kumulativně od začátku projektu – bez vazby na rok) </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21FA6" w:rsidRDefault="00221FA6">
    <w:pPr>
      <w:pStyle w:val="Zhlav"/>
    </w:pPr>
    <w:r>
      <w:rPr>
        <w:noProof/>
      </w:rPr>
      <w:drawing>
        <wp:inline distT="0" distB="0" distL="0" distR="0" wp14:anchorId="0A7A3E5B" wp14:editId="0EB6DC2A">
          <wp:extent cx="5270500" cy="870421"/>
          <wp:effectExtent l="0" t="0" r="6350" b="6350"/>
          <wp:docPr id="6" name="Obrázek 6" descr="\\nt1\O\Loga 2014_2020\IROP\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t1\O\Loga 2014_2020\IROP\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70500" cy="87042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B90149"/>
    <w:multiLevelType w:val="hybridMultilevel"/>
    <w:tmpl w:val="86C6F8C0"/>
    <w:lvl w:ilvl="0" w:tplc="8EDABE8C">
      <w:numFmt w:val="bullet"/>
      <w:lvlText w:val="-"/>
      <w:lvlJc w:val="left"/>
      <w:pPr>
        <w:ind w:left="2490" w:hanging="360"/>
      </w:pPr>
      <w:rPr>
        <w:rFonts w:ascii="Times New Roman" w:eastAsia="Times New Roman"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 w15:restartNumberingAfterBreak="0">
    <w:nsid w:val="14717460"/>
    <w:multiLevelType w:val="hybridMultilevel"/>
    <w:tmpl w:val="B582D97A"/>
    <w:lvl w:ilvl="0" w:tplc="D8B06F30">
      <w:start w:val="1"/>
      <w:numFmt w:val="decimal"/>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 w15:restartNumberingAfterBreak="0">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15:restartNumberingAfterBreak="0">
    <w:nsid w:val="1AE3270D"/>
    <w:multiLevelType w:val="multilevel"/>
    <w:tmpl w:val="1560452C"/>
    <w:lvl w:ilvl="0">
      <w:start w:val="1"/>
      <w:numFmt w:val="none"/>
      <w:pStyle w:val="NADPISOM1"/>
      <w:lvlText w:val="D."/>
      <w:lvlJc w:val="left"/>
      <w:pPr>
        <w:tabs>
          <w:tab w:val="num" w:pos="1080"/>
        </w:tabs>
        <w:ind w:left="360" w:hanging="360"/>
      </w:pPr>
      <w:rPr>
        <w:rFonts w:hint="default"/>
      </w:rPr>
    </w:lvl>
    <w:lvl w:ilvl="1">
      <w:start w:val="1"/>
      <w:numFmt w:val="decimal"/>
      <w:lvlText w:val="D.%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4" w15:restartNumberingAfterBreak="0">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229A2409"/>
    <w:multiLevelType w:val="hybridMultilevel"/>
    <w:tmpl w:val="6CE2AD52"/>
    <w:lvl w:ilvl="0" w:tplc="C3AE9F50">
      <w:start w:val="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2CF2ACA"/>
    <w:multiLevelType w:val="multilevel"/>
    <w:tmpl w:val="8C1A4AFC"/>
    <w:lvl w:ilvl="0">
      <w:start w:val="1"/>
      <w:numFmt w:val="decimal"/>
      <w:lvlText w:val="B.%1"/>
      <w:lvlJc w:val="left"/>
      <w:pPr>
        <w:tabs>
          <w:tab w:val="num" w:pos="1141"/>
        </w:tabs>
        <w:ind w:left="1141" w:hanging="432"/>
      </w:pPr>
      <w:rPr>
        <w:rFonts w:hint="default"/>
      </w:rPr>
    </w:lvl>
    <w:lvl w:ilvl="1">
      <w:start w:val="1"/>
      <w:numFmt w:val="decimal"/>
      <w:lvlText w:val="B.%1.%2"/>
      <w:lvlJc w:val="left"/>
      <w:pPr>
        <w:tabs>
          <w:tab w:val="num" w:pos="1285"/>
        </w:tabs>
        <w:ind w:left="1285" w:hanging="576"/>
      </w:pPr>
      <w:rPr>
        <w:rFonts w:hint="default"/>
      </w:rPr>
    </w:lvl>
    <w:lvl w:ilvl="2">
      <w:start w:val="1"/>
      <w:numFmt w:val="decimal"/>
      <w:lvlText w:val="B.%1.%2.%3"/>
      <w:lvlJc w:val="left"/>
      <w:pPr>
        <w:tabs>
          <w:tab w:val="num" w:pos="1429"/>
        </w:tabs>
        <w:ind w:left="1429" w:hanging="720"/>
      </w:pPr>
      <w:rPr>
        <w:rFonts w:hint="default"/>
      </w:rPr>
    </w:lvl>
    <w:lvl w:ilvl="3">
      <w:start w:val="1"/>
      <w:numFmt w:val="decimal"/>
      <w:lvlRestart w:val="0"/>
      <w:lvlText w:val="B.%1.%2.%3.%4"/>
      <w:lvlJc w:val="left"/>
      <w:pPr>
        <w:tabs>
          <w:tab w:val="num" w:pos="851"/>
        </w:tabs>
        <w:ind w:left="851" w:hanging="142"/>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7" w15:restartNumberingAfterBreak="0">
    <w:nsid w:val="31136407"/>
    <w:multiLevelType w:val="hybridMultilevel"/>
    <w:tmpl w:val="738C5FC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53318CA"/>
    <w:multiLevelType w:val="hybridMultilevel"/>
    <w:tmpl w:val="75AA5E98"/>
    <w:lvl w:ilvl="0" w:tplc="99921906">
      <w:start w:val="1"/>
      <w:numFmt w:val="bullet"/>
      <w:pStyle w:val="OMODRAZKY"/>
      <w:lvlText w:val=""/>
      <w:lvlJc w:val="left"/>
      <w:pPr>
        <w:tabs>
          <w:tab w:val="num" w:pos="964"/>
        </w:tabs>
        <w:ind w:left="964" w:hanging="39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6AE638A"/>
    <w:multiLevelType w:val="multilevel"/>
    <w:tmpl w:val="59604C72"/>
    <w:lvl w:ilvl="0">
      <w:start w:val="1"/>
      <w:numFmt w:val="none"/>
      <w:lvlText w:val="B."/>
      <w:lvlJc w:val="left"/>
      <w:pPr>
        <w:tabs>
          <w:tab w:val="num" w:pos="1080"/>
        </w:tabs>
        <w:ind w:left="360" w:hanging="360"/>
      </w:pPr>
      <w:rPr>
        <w:rFonts w:hint="default"/>
      </w:rPr>
    </w:lvl>
    <w:lvl w:ilvl="1">
      <w:start w:val="1"/>
      <w:numFmt w:val="decimal"/>
      <w:lvlText w:val="B.%2."/>
      <w:lvlJc w:val="left"/>
      <w:pPr>
        <w:tabs>
          <w:tab w:val="num" w:pos="2835"/>
        </w:tabs>
        <w:ind w:left="2835" w:hanging="2835"/>
      </w:pPr>
      <w:rPr>
        <w:rFonts w:hint="default"/>
      </w:rPr>
    </w:lvl>
    <w:lvl w:ilvl="2">
      <w:start w:val="1"/>
      <w:numFmt w:val="decimal"/>
      <w:lvlText w:val="B.%2.%3."/>
      <w:lvlJc w:val="left"/>
      <w:pPr>
        <w:tabs>
          <w:tab w:val="num" w:pos="737"/>
        </w:tabs>
        <w:ind w:left="998" w:hanging="998"/>
      </w:pPr>
      <w:rPr>
        <w:rFonts w:hint="default"/>
      </w:rPr>
    </w:lvl>
    <w:lvl w:ilvl="3">
      <w:start w:val="1"/>
      <w:numFmt w:val="decimal"/>
      <w:lvlText w:val="B%1.%2.%3.%4."/>
      <w:lvlJc w:val="left"/>
      <w:pPr>
        <w:tabs>
          <w:tab w:val="num" w:pos="4933"/>
        </w:tabs>
        <w:ind w:left="4933" w:hanging="3853"/>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0" w15:restartNumberingAfterBreak="0">
    <w:nsid w:val="3FC47F03"/>
    <w:multiLevelType w:val="hybridMultilevel"/>
    <w:tmpl w:val="2000EB24"/>
    <w:lvl w:ilvl="0" w:tplc="E90E5E16">
      <w:start w:val="1"/>
      <w:numFmt w:val="bullet"/>
      <w:pStyle w:val="OMODRAZKYTEXT"/>
      <w:lvlText w:val=""/>
      <w:lvlJc w:val="left"/>
      <w:pPr>
        <w:tabs>
          <w:tab w:val="num" w:pos="170"/>
        </w:tabs>
        <w:ind w:left="170" w:hanging="170"/>
      </w:pPr>
      <w:rPr>
        <w:rFonts w:ascii="Wingdings" w:hAnsi="Wingdings" w:hint="default"/>
      </w:rPr>
    </w:lvl>
    <w:lvl w:ilvl="1" w:tplc="04050003">
      <w:start w:val="1"/>
      <w:numFmt w:val="bullet"/>
      <w:lvlText w:val="o"/>
      <w:lvlJc w:val="left"/>
      <w:pPr>
        <w:tabs>
          <w:tab w:val="num" w:pos="930"/>
        </w:tabs>
        <w:ind w:left="930" w:hanging="360"/>
      </w:pPr>
      <w:rPr>
        <w:rFonts w:ascii="Courier New" w:hAnsi="Courier New" w:cs="Courier New" w:hint="default"/>
      </w:rPr>
    </w:lvl>
    <w:lvl w:ilvl="2" w:tplc="04050005">
      <w:start w:val="1"/>
      <w:numFmt w:val="bullet"/>
      <w:lvlText w:val=""/>
      <w:lvlJc w:val="left"/>
      <w:pPr>
        <w:tabs>
          <w:tab w:val="num" w:pos="1650"/>
        </w:tabs>
        <w:ind w:left="1650" w:hanging="360"/>
      </w:pPr>
      <w:rPr>
        <w:rFonts w:ascii="Wingdings" w:hAnsi="Wingdings" w:hint="default"/>
      </w:rPr>
    </w:lvl>
    <w:lvl w:ilvl="3" w:tplc="04050001" w:tentative="1">
      <w:start w:val="1"/>
      <w:numFmt w:val="bullet"/>
      <w:lvlText w:val=""/>
      <w:lvlJc w:val="left"/>
      <w:pPr>
        <w:tabs>
          <w:tab w:val="num" w:pos="2370"/>
        </w:tabs>
        <w:ind w:left="2370" w:hanging="360"/>
      </w:pPr>
      <w:rPr>
        <w:rFonts w:ascii="Symbol" w:hAnsi="Symbol" w:hint="default"/>
      </w:rPr>
    </w:lvl>
    <w:lvl w:ilvl="4" w:tplc="04050003" w:tentative="1">
      <w:start w:val="1"/>
      <w:numFmt w:val="bullet"/>
      <w:lvlText w:val="o"/>
      <w:lvlJc w:val="left"/>
      <w:pPr>
        <w:tabs>
          <w:tab w:val="num" w:pos="3090"/>
        </w:tabs>
        <w:ind w:left="3090" w:hanging="360"/>
      </w:pPr>
      <w:rPr>
        <w:rFonts w:ascii="Courier New" w:hAnsi="Courier New" w:cs="Courier New" w:hint="default"/>
      </w:rPr>
    </w:lvl>
    <w:lvl w:ilvl="5" w:tplc="04050005" w:tentative="1">
      <w:start w:val="1"/>
      <w:numFmt w:val="bullet"/>
      <w:lvlText w:val=""/>
      <w:lvlJc w:val="left"/>
      <w:pPr>
        <w:tabs>
          <w:tab w:val="num" w:pos="3810"/>
        </w:tabs>
        <w:ind w:left="3810" w:hanging="360"/>
      </w:pPr>
      <w:rPr>
        <w:rFonts w:ascii="Wingdings" w:hAnsi="Wingdings" w:hint="default"/>
      </w:rPr>
    </w:lvl>
    <w:lvl w:ilvl="6" w:tplc="04050001" w:tentative="1">
      <w:start w:val="1"/>
      <w:numFmt w:val="bullet"/>
      <w:lvlText w:val=""/>
      <w:lvlJc w:val="left"/>
      <w:pPr>
        <w:tabs>
          <w:tab w:val="num" w:pos="4530"/>
        </w:tabs>
        <w:ind w:left="4530" w:hanging="360"/>
      </w:pPr>
      <w:rPr>
        <w:rFonts w:ascii="Symbol" w:hAnsi="Symbol" w:hint="default"/>
      </w:rPr>
    </w:lvl>
    <w:lvl w:ilvl="7" w:tplc="04050003" w:tentative="1">
      <w:start w:val="1"/>
      <w:numFmt w:val="bullet"/>
      <w:lvlText w:val="o"/>
      <w:lvlJc w:val="left"/>
      <w:pPr>
        <w:tabs>
          <w:tab w:val="num" w:pos="5250"/>
        </w:tabs>
        <w:ind w:left="5250" w:hanging="360"/>
      </w:pPr>
      <w:rPr>
        <w:rFonts w:ascii="Courier New" w:hAnsi="Courier New" w:cs="Courier New" w:hint="default"/>
      </w:rPr>
    </w:lvl>
    <w:lvl w:ilvl="8" w:tplc="04050005" w:tentative="1">
      <w:start w:val="1"/>
      <w:numFmt w:val="bullet"/>
      <w:lvlText w:val=""/>
      <w:lvlJc w:val="left"/>
      <w:pPr>
        <w:tabs>
          <w:tab w:val="num" w:pos="5970"/>
        </w:tabs>
        <w:ind w:left="5970" w:hanging="360"/>
      </w:pPr>
      <w:rPr>
        <w:rFonts w:ascii="Wingdings" w:hAnsi="Wingdings" w:hint="default"/>
      </w:rPr>
    </w:lvl>
  </w:abstractNum>
  <w:abstractNum w:abstractNumId="11" w15:restartNumberingAfterBreak="0">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45E11D36"/>
    <w:multiLevelType w:val="hybridMultilevel"/>
    <w:tmpl w:val="B6E4C28A"/>
    <w:lvl w:ilvl="0" w:tplc="5268DAC0">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15:restartNumberingAfterBreak="0">
    <w:nsid w:val="4B471DAD"/>
    <w:multiLevelType w:val="multilevel"/>
    <w:tmpl w:val="CA7CA6DA"/>
    <w:lvl w:ilvl="0">
      <w:start w:val="1"/>
      <w:numFmt w:val="decimal"/>
      <w:lvlText w:val="%1."/>
      <w:lvlJc w:val="left"/>
      <w:pPr>
        <w:tabs>
          <w:tab w:val="num" w:pos="1080"/>
        </w:tabs>
        <w:ind w:left="360" w:hanging="360"/>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4" w15:restartNumberingAfterBreak="0">
    <w:nsid w:val="4F455EAD"/>
    <w:multiLevelType w:val="multilevel"/>
    <w:tmpl w:val="9C3E5D62"/>
    <w:lvl w:ilvl="0">
      <w:start w:val="1"/>
      <w:numFmt w:val="none"/>
      <w:pStyle w:val="NADPIS4OM"/>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5670"/>
        </w:tabs>
        <w:ind w:left="5670" w:hanging="4230"/>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5" w15:restartNumberingAfterBreak="0">
    <w:nsid w:val="5622208C"/>
    <w:multiLevelType w:val="hybridMultilevel"/>
    <w:tmpl w:val="6D4EE408"/>
    <w:lvl w:ilvl="0" w:tplc="4A04F23C">
      <w:numFmt w:val="bullet"/>
      <w:lvlText w:val="-"/>
      <w:lvlJc w:val="left"/>
      <w:pPr>
        <w:ind w:left="2610" w:hanging="360"/>
      </w:pPr>
      <w:rPr>
        <w:rFonts w:ascii="Times New Roman" w:eastAsia="Times New Roman" w:hAnsi="Times New Roman" w:cs="Times New Roman" w:hint="default"/>
      </w:rPr>
    </w:lvl>
    <w:lvl w:ilvl="1" w:tplc="04050003" w:tentative="1">
      <w:start w:val="1"/>
      <w:numFmt w:val="bullet"/>
      <w:lvlText w:val="o"/>
      <w:lvlJc w:val="left"/>
      <w:pPr>
        <w:ind w:left="3330" w:hanging="360"/>
      </w:pPr>
      <w:rPr>
        <w:rFonts w:ascii="Courier New" w:hAnsi="Courier New" w:cs="Courier New" w:hint="default"/>
      </w:rPr>
    </w:lvl>
    <w:lvl w:ilvl="2" w:tplc="04050005" w:tentative="1">
      <w:start w:val="1"/>
      <w:numFmt w:val="bullet"/>
      <w:lvlText w:val=""/>
      <w:lvlJc w:val="left"/>
      <w:pPr>
        <w:ind w:left="4050" w:hanging="360"/>
      </w:pPr>
      <w:rPr>
        <w:rFonts w:ascii="Wingdings" w:hAnsi="Wingdings" w:hint="default"/>
      </w:rPr>
    </w:lvl>
    <w:lvl w:ilvl="3" w:tplc="04050001" w:tentative="1">
      <w:start w:val="1"/>
      <w:numFmt w:val="bullet"/>
      <w:lvlText w:val=""/>
      <w:lvlJc w:val="left"/>
      <w:pPr>
        <w:ind w:left="4770" w:hanging="360"/>
      </w:pPr>
      <w:rPr>
        <w:rFonts w:ascii="Symbol" w:hAnsi="Symbol" w:hint="default"/>
      </w:rPr>
    </w:lvl>
    <w:lvl w:ilvl="4" w:tplc="04050003" w:tentative="1">
      <w:start w:val="1"/>
      <w:numFmt w:val="bullet"/>
      <w:lvlText w:val="o"/>
      <w:lvlJc w:val="left"/>
      <w:pPr>
        <w:ind w:left="5490" w:hanging="360"/>
      </w:pPr>
      <w:rPr>
        <w:rFonts w:ascii="Courier New" w:hAnsi="Courier New" w:cs="Courier New" w:hint="default"/>
      </w:rPr>
    </w:lvl>
    <w:lvl w:ilvl="5" w:tplc="04050005" w:tentative="1">
      <w:start w:val="1"/>
      <w:numFmt w:val="bullet"/>
      <w:lvlText w:val=""/>
      <w:lvlJc w:val="left"/>
      <w:pPr>
        <w:ind w:left="6210" w:hanging="360"/>
      </w:pPr>
      <w:rPr>
        <w:rFonts w:ascii="Wingdings" w:hAnsi="Wingdings" w:hint="default"/>
      </w:rPr>
    </w:lvl>
    <w:lvl w:ilvl="6" w:tplc="04050001" w:tentative="1">
      <w:start w:val="1"/>
      <w:numFmt w:val="bullet"/>
      <w:lvlText w:val=""/>
      <w:lvlJc w:val="left"/>
      <w:pPr>
        <w:ind w:left="6930" w:hanging="360"/>
      </w:pPr>
      <w:rPr>
        <w:rFonts w:ascii="Symbol" w:hAnsi="Symbol" w:hint="default"/>
      </w:rPr>
    </w:lvl>
    <w:lvl w:ilvl="7" w:tplc="04050003" w:tentative="1">
      <w:start w:val="1"/>
      <w:numFmt w:val="bullet"/>
      <w:lvlText w:val="o"/>
      <w:lvlJc w:val="left"/>
      <w:pPr>
        <w:ind w:left="7650" w:hanging="360"/>
      </w:pPr>
      <w:rPr>
        <w:rFonts w:ascii="Courier New" w:hAnsi="Courier New" w:cs="Courier New" w:hint="default"/>
      </w:rPr>
    </w:lvl>
    <w:lvl w:ilvl="8" w:tplc="04050005" w:tentative="1">
      <w:start w:val="1"/>
      <w:numFmt w:val="bullet"/>
      <w:lvlText w:val=""/>
      <w:lvlJc w:val="left"/>
      <w:pPr>
        <w:ind w:left="8370" w:hanging="360"/>
      </w:pPr>
      <w:rPr>
        <w:rFonts w:ascii="Wingdings" w:hAnsi="Wingdings" w:hint="default"/>
      </w:rPr>
    </w:lvl>
  </w:abstractNum>
  <w:abstractNum w:abstractNumId="16" w15:restartNumberingAfterBreak="0">
    <w:nsid w:val="5C9B70E6"/>
    <w:multiLevelType w:val="hybridMultilevel"/>
    <w:tmpl w:val="13169ED8"/>
    <w:lvl w:ilvl="0" w:tplc="04050011">
      <w:start w:val="1"/>
      <w:numFmt w:val="decimal"/>
      <w:pStyle w:val="n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15:restartNumberingAfterBreak="0">
    <w:nsid w:val="682B77B3"/>
    <w:multiLevelType w:val="multilevel"/>
    <w:tmpl w:val="207E0C02"/>
    <w:lvl w:ilvl="0">
      <w:start w:val="1"/>
      <w:numFmt w:val="decimal"/>
      <w:lvlText w:val="D.%1."/>
      <w:lvlJc w:val="left"/>
      <w:pPr>
        <w:tabs>
          <w:tab w:val="num" w:pos="851"/>
        </w:tabs>
        <w:ind w:left="851" w:hanging="851"/>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8" w15:restartNumberingAfterBreak="0">
    <w:nsid w:val="6AA50FDD"/>
    <w:multiLevelType w:val="multilevel"/>
    <w:tmpl w:val="43C06904"/>
    <w:lvl w:ilvl="0">
      <w:start w:val="1"/>
      <w:numFmt w:val="decimal"/>
      <w:lvlText w:val="%1."/>
      <w:lvlJc w:val="left"/>
      <w:pPr>
        <w:tabs>
          <w:tab w:val="num" w:pos="1080"/>
        </w:tabs>
        <w:ind w:left="360" w:hanging="360"/>
      </w:pPr>
      <w:rPr>
        <w:rFonts w:hint="default"/>
      </w:rPr>
    </w:lvl>
    <w:lvl w:ilvl="1">
      <w:start w:val="1"/>
      <w:numFmt w:val="decimal"/>
      <w:lvlText w:val="B.%2."/>
      <w:lvlJc w:val="left"/>
      <w:pPr>
        <w:tabs>
          <w:tab w:val="num" w:pos="2160"/>
        </w:tabs>
        <w:ind w:left="432" w:hanging="432"/>
      </w:pPr>
      <w:rPr>
        <w:rFonts w:hint="default"/>
      </w:rPr>
    </w:lvl>
    <w:lvl w:ilvl="2">
      <w:start w:val="1"/>
      <w:numFmt w:val="decimal"/>
      <w:lvlText w:val="B.%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9" w15:restartNumberingAfterBreak="0">
    <w:nsid w:val="6AAB7C23"/>
    <w:multiLevelType w:val="hybridMultilevel"/>
    <w:tmpl w:val="2F40143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CA70978"/>
    <w:multiLevelType w:val="multilevel"/>
    <w:tmpl w:val="3A7C0F2E"/>
    <w:lvl w:ilvl="0">
      <w:start w:val="1"/>
      <w:numFmt w:val="none"/>
      <w:pStyle w:val="NADPIS4"/>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1" w15:restartNumberingAfterBreak="0">
    <w:nsid w:val="749A1BE0"/>
    <w:multiLevelType w:val="hybridMultilevel"/>
    <w:tmpl w:val="3152A55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361ACD"/>
    <w:multiLevelType w:val="multilevel"/>
    <w:tmpl w:val="791247BA"/>
    <w:lvl w:ilvl="0">
      <w:start w:val="1"/>
      <w:numFmt w:val="bullet"/>
      <w:pStyle w:val="ODRAZKYOM"/>
      <w:lvlText w:val=""/>
      <w:lvlJc w:val="left"/>
      <w:pPr>
        <w:tabs>
          <w:tab w:val="num" w:pos="870"/>
        </w:tabs>
        <w:ind w:left="870" w:hanging="360"/>
      </w:pPr>
      <w:rPr>
        <w:rFonts w:ascii="Wingdings" w:hAnsi="Wingdings" w:hint="default"/>
        <w:sz w:val="24"/>
      </w:rPr>
    </w:lvl>
    <w:lvl w:ilvl="1">
      <w:start w:val="1"/>
      <w:numFmt w:val="bullet"/>
      <w:lvlText w:val="-"/>
      <w:lvlJc w:val="left"/>
      <w:pPr>
        <w:tabs>
          <w:tab w:val="num" w:pos="1500"/>
        </w:tabs>
        <w:ind w:left="1500" w:hanging="360"/>
      </w:pPr>
      <w:rPr>
        <w:rFonts w:ascii="font183" w:hAnsi="font183" w:hint="default"/>
      </w:rPr>
    </w:lvl>
    <w:lvl w:ilvl="2">
      <w:start w:val="1"/>
      <w:numFmt w:val="bullet"/>
      <w:lvlText w:val=""/>
      <w:lvlJc w:val="left"/>
      <w:pPr>
        <w:tabs>
          <w:tab w:val="num" w:pos="2220"/>
        </w:tabs>
        <w:ind w:left="2220" w:hanging="360"/>
      </w:pPr>
      <w:rPr>
        <w:rFonts w:ascii="Wingdings" w:hAnsi="Wingdings" w:hint="default"/>
      </w:rPr>
    </w:lvl>
    <w:lvl w:ilvl="3">
      <w:start w:val="1"/>
      <w:numFmt w:val="bullet"/>
      <w:lvlText w:val=""/>
      <w:lvlJc w:val="left"/>
      <w:pPr>
        <w:tabs>
          <w:tab w:val="num" w:pos="2940"/>
        </w:tabs>
        <w:ind w:left="2940" w:hanging="360"/>
      </w:pPr>
      <w:rPr>
        <w:rFonts w:ascii="Symbol" w:hAnsi="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hint="default"/>
      </w:rPr>
    </w:lvl>
    <w:lvl w:ilvl="6">
      <w:start w:val="1"/>
      <w:numFmt w:val="bullet"/>
      <w:lvlText w:val=""/>
      <w:lvlJc w:val="left"/>
      <w:pPr>
        <w:tabs>
          <w:tab w:val="num" w:pos="5100"/>
        </w:tabs>
        <w:ind w:left="5100" w:hanging="360"/>
      </w:pPr>
      <w:rPr>
        <w:rFonts w:ascii="Symbol" w:hAnsi="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hint="default"/>
      </w:rPr>
    </w:lvl>
  </w:abstractNum>
  <w:abstractNum w:abstractNumId="23" w15:restartNumberingAfterBreak="0">
    <w:nsid w:val="7C535BF9"/>
    <w:multiLevelType w:val="hybridMultilevel"/>
    <w:tmpl w:val="E0BAFDA2"/>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4" w15:restartNumberingAfterBreak="0">
    <w:nsid w:val="7CD42689"/>
    <w:multiLevelType w:val="multilevel"/>
    <w:tmpl w:val="F52E6B0A"/>
    <w:lvl w:ilvl="0">
      <w:start w:val="1"/>
      <w:numFmt w:val="decimal"/>
      <w:lvlText w:val="%1"/>
      <w:lvlJc w:val="left"/>
      <w:pPr>
        <w:tabs>
          <w:tab w:val="num" w:pos="1140"/>
        </w:tabs>
        <w:ind w:left="1140" w:hanging="432"/>
      </w:pPr>
      <w:rPr>
        <w:rFonts w:hint="default"/>
      </w:rPr>
    </w:lvl>
    <w:lvl w:ilvl="1">
      <w:start w:val="1"/>
      <w:numFmt w:val="decimal"/>
      <w:lvlText w:val="%1.%2"/>
      <w:lvlJc w:val="left"/>
      <w:pPr>
        <w:tabs>
          <w:tab w:val="num" w:pos="1284"/>
        </w:tabs>
        <w:ind w:left="1284" w:hanging="576"/>
      </w:pPr>
      <w:rPr>
        <w:rFonts w:hint="default"/>
      </w:rPr>
    </w:lvl>
    <w:lvl w:ilvl="2">
      <w:start w:val="1"/>
      <w:numFmt w:val="decimal"/>
      <w:lvlText w:val="%1.%2.%3"/>
      <w:lvlJc w:val="left"/>
      <w:pPr>
        <w:tabs>
          <w:tab w:val="num" w:pos="1428"/>
        </w:tabs>
        <w:ind w:left="1428" w:hanging="720"/>
      </w:pPr>
      <w:rPr>
        <w:rFonts w:hint="default"/>
      </w:rPr>
    </w:lvl>
    <w:lvl w:ilvl="3">
      <w:start w:val="1"/>
      <w:numFmt w:val="decimal"/>
      <w:pStyle w:val="B4"/>
      <w:lvlText w:val="B.%1.%2.%3.%4"/>
      <w:lvlJc w:val="left"/>
      <w:pPr>
        <w:tabs>
          <w:tab w:val="num" w:pos="1572"/>
        </w:tabs>
        <w:ind w:left="1572" w:hanging="864"/>
      </w:pPr>
      <w:rPr>
        <w:rFonts w:hint="default"/>
      </w:rPr>
    </w:lvl>
    <w:lvl w:ilvl="4">
      <w:start w:val="1"/>
      <w:numFmt w:val="decimal"/>
      <w:lvlText w:val="%1.%2.%3.%4.%5"/>
      <w:lvlJc w:val="left"/>
      <w:pPr>
        <w:tabs>
          <w:tab w:val="num" w:pos="1716"/>
        </w:tabs>
        <w:ind w:left="1716" w:hanging="1008"/>
      </w:pPr>
      <w:rPr>
        <w:rFonts w:hint="default"/>
      </w:rPr>
    </w:lvl>
    <w:lvl w:ilvl="5">
      <w:start w:val="1"/>
      <w:numFmt w:val="decimal"/>
      <w:lvlText w:val="%1.%2.%3.%4.%5.%6"/>
      <w:lvlJc w:val="left"/>
      <w:pPr>
        <w:tabs>
          <w:tab w:val="num" w:pos="1860"/>
        </w:tabs>
        <w:ind w:left="1860" w:hanging="1152"/>
      </w:pPr>
      <w:rPr>
        <w:rFonts w:hint="default"/>
      </w:rPr>
    </w:lvl>
    <w:lvl w:ilvl="6">
      <w:start w:val="1"/>
      <w:numFmt w:val="decimal"/>
      <w:lvlText w:val="%1.%2.%3.%4.%5.%6.%7"/>
      <w:lvlJc w:val="left"/>
      <w:pPr>
        <w:tabs>
          <w:tab w:val="num" w:pos="2004"/>
        </w:tabs>
        <w:ind w:left="2004" w:hanging="1296"/>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292"/>
        </w:tabs>
        <w:ind w:left="2292" w:hanging="1584"/>
      </w:pPr>
      <w:rPr>
        <w:rFonts w:hint="default"/>
      </w:rPr>
    </w:lvl>
  </w:abstractNum>
  <w:abstractNum w:abstractNumId="25" w15:restartNumberingAfterBreak="0">
    <w:nsid w:val="7E7F1D45"/>
    <w:multiLevelType w:val="multilevel"/>
    <w:tmpl w:val="AA7251FE"/>
    <w:lvl w:ilvl="0">
      <w:start w:val="1"/>
      <w:numFmt w:val="decimal"/>
      <w:pStyle w:val="NADPIS1OM"/>
      <w:lvlText w:val="B.%1"/>
      <w:lvlJc w:val="left"/>
      <w:pPr>
        <w:tabs>
          <w:tab w:val="num" w:pos="1418"/>
        </w:tabs>
        <w:ind w:left="1850" w:hanging="432"/>
      </w:pPr>
      <w:rPr>
        <w:rFonts w:hint="default"/>
      </w:rPr>
    </w:lvl>
    <w:lvl w:ilvl="1">
      <w:start w:val="1"/>
      <w:numFmt w:val="decimal"/>
      <w:pStyle w:val="NADPIS2OM"/>
      <w:lvlText w:val="B.%1.%2"/>
      <w:lvlJc w:val="left"/>
      <w:pPr>
        <w:tabs>
          <w:tab w:val="num" w:pos="1994"/>
        </w:tabs>
        <w:ind w:left="1994" w:hanging="576"/>
      </w:pPr>
      <w:rPr>
        <w:rFonts w:hint="default"/>
      </w:rPr>
    </w:lvl>
    <w:lvl w:ilvl="2">
      <w:start w:val="1"/>
      <w:numFmt w:val="decimal"/>
      <w:pStyle w:val="NADPIS3OM"/>
      <w:lvlText w:val="B.%1.%2.%3"/>
      <w:lvlJc w:val="left"/>
      <w:pPr>
        <w:tabs>
          <w:tab w:val="num" w:pos="2138"/>
        </w:tabs>
        <w:ind w:left="2138" w:hanging="720"/>
      </w:pPr>
      <w:rPr>
        <w:rFonts w:hint="default"/>
      </w:rPr>
    </w:lvl>
    <w:lvl w:ilvl="3">
      <w:start w:val="1"/>
      <w:numFmt w:val="decimal"/>
      <w:lvlRestart w:val="0"/>
      <w:lvlText w:val="B.%1.%2.%3.%4"/>
      <w:lvlJc w:val="left"/>
      <w:pPr>
        <w:tabs>
          <w:tab w:val="num" w:pos="1560"/>
        </w:tabs>
        <w:ind w:left="1560" w:hanging="142"/>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num w:numId="1">
    <w:abstractNumId w:val="13"/>
  </w:num>
  <w:num w:numId="2">
    <w:abstractNumId w:val="18"/>
  </w:num>
  <w:num w:numId="3">
    <w:abstractNumId w:val="9"/>
  </w:num>
  <w:num w:numId="4">
    <w:abstractNumId w:val="14"/>
  </w:num>
  <w:num w:numId="5">
    <w:abstractNumId w:val="14"/>
  </w:num>
  <w:num w:numId="6">
    <w:abstractNumId w:val="20"/>
  </w:num>
  <w:num w:numId="7">
    <w:abstractNumId w:val="22"/>
  </w:num>
  <w:num w:numId="8">
    <w:abstractNumId w:val="3"/>
  </w:num>
  <w:num w:numId="9">
    <w:abstractNumId w:val="17"/>
  </w:num>
  <w:num w:numId="10">
    <w:abstractNumId w:val="6"/>
  </w:num>
  <w:num w:numId="11">
    <w:abstractNumId w:val="25"/>
  </w:num>
  <w:num w:numId="12">
    <w:abstractNumId w:val="24"/>
  </w:num>
  <w:num w:numId="13">
    <w:abstractNumId w:val="10"/>
  </w:num>
  <w:num w:numId="14">
    <w:abstractNumId w:val="10"/>
  </w:num>
  <w:num w:numId="15">
    <w:abstractNumId w:val="8"/>
  </w:num>
  <w:num w:numId="16">
    <w:abstractNumId w:val="7"/>
  </w:num>
  <w:num w:numId="17">
    <w:abstractNumId w:val="19"/>
  </w:num>
  <w:num w:numId="18">
    <w:abstractNumId w:val="21"/>
  </w:num>
  <w:num w:numId="19">
    <w:abstractNumId w:val="5"/>
  </w:num>
  <w:num w:numId="20">
    <w:abstractNumId w:val="16"/>
  </w:num>
  <w:num w:numId="21">
    <w:abstractNumId w:val="23"/>
  </w:num>
  <w:num w:numId="22">
    <w:abstractNumId w:val="1"/>
  </w:num>
  <w:num w:numId="23">
    <w:abstractNumId w:val="2"/>
  </w:num>
  <w:num w:numId="24">
    <w:abstractNumId w:val="11"/>
  </w:num>
  <w:num w:numId="25">
    <w:abstractNumId w:val="4"/>
  </w:num>
  <w:num w:numId="26">
    <w:abstractNumId w:val="12"/>
  </w:num>
  <w:num w:numId="27">
    <w:abstractNumId w:val="0"/>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9"/>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6CAC"/>
    <w:rsid w:val="00001304"/>
    <w:rsid w:val="0000432D"/>
    <w:rsid w:val="000060EC"/>
    <w:rsid w:val="00006C75"/>
    <w:rsid w:val="000072CC"/>
    <w:rsid w:val="0001225B"/>
    <w:rsid w:val="0001505D"/>
    <w:rsid w:val="00015EB9"/>
    <w:rsid w:val="0002005A"/>
    <w:rsid w:val="000235D4"/>
    <w:rsid w:val="00024E5B"/>
    <w:rsid w:val="000258CE"/>
    <w:rsid w:val="00025C24"/>
    <w:rsid w:val="0002602E"/>
    <w:rsid w:val="000265AC"/>
    <w:rsid w:val="000273B7"/>
    <w:rsid w:val="0003015E"/>
    <w:rsid w:val="00031B62"/>
    <w:rsid w:val="00031EBB"/>
    <w:rsid w:val="00032A27"/>
    <w:rsid w:val="00033529"/>
    <w:rsid w:val="00033886"/>
    <w:rsid w:val="00034244"/>
    <w:rsid w:val="0003652D"/>
    <w:rsid w:val="00036628"/>
    <w:rsid w:val="00040BD0"/>
    <w:rsid w:val="0004193E"/>
    <w:rsid w:val="00041B43"/>
    <w:rsid w:val="00042C8E"/>
    <w:rsid w:val="0004381F"/>
    <w:rsid w:val="000447A0"/>
    <w:rsid w:val="00046D9E"/>
    <w:rsid w:val="00050440"/>
    <w:rsid w:val="00051E21"/>
    <w:rsid w:val="00053DCD"/>
    <w:rsid w:val="0005413B"/>
    <w:rsid w:val="000565E8"/>
    <w:rsid w:val="00056915"/>
    <w:rsid w:val="00056B97"/>
    <w:rsid w:val="0005734E"/>
    <w:rsid w:val="00060D7A"/>
    <w:rsid w:val="0006241C"/>
    <w:rsid w:val="0006262C"/>
    <w:rsid w:val="000636EA"/>
    <w:rsid w:val="000644C1"/>
    <w:rsid w:val="00064ED5"/>
    <w:rsid w:val="0006526A"/>
    <w:rsid w:val="00066CE2"/>
    <w:rsid w:val="00071654"/>
    <w:rsid w:val="00072121"/>
    <w:rsid w:val="0007298F"/>
    <w:rsid w:val="000743E7"/>
    <w:rsid w:val="00074FC1"/>
    <w:rsid w:val="0008311B"/>
    <w:rsid w:val="0008462E"/>
    <w:rsid w:val="00086B0E"/>
    <w:rsid w:val="000913D6"/>
    <w:rsid w:val="0009351E"/>
    <w:rsid w:val="0009473F"/>
    <w:rsid w:val="00095F36"/>
    <w:rsid w:val="000A1F33"/>
    <w:rsid w:val="000A2C6E"/>
    <w:rsid w:val="000A37E4"/>
    <w:rsid w:val="000A5DFE"/>
    <w:rsid w:val="000A6190"/>
    <w:rsid w:val="000A68E6"/>
    <w:rsid w:val="000B0B81"/>
    <w:rsid w:val="000B23AC"/>
    <w:rsid w:val="000B23BD"/>
    <w:rsid w:val="000C2004"/>
    <w:rsid w:val="000C21C7"/>
    <w:rsid w:val="000C358D"/>
    <w:rsid w:val="000C35D3"/>
    <w:rsid w:val="000C42FA"/>
    <w:rsid w:val="000C5D50"/>
    <w:rsid w:val="000C5EA9"/>
    <w:rsid w:val="000C6494"/>
    <w:rsid w:val="000C6B6B"/>
    <w:rsid w:val="000C6D32"/>
    <w:rsid w:val="000C7918"/>
    <w:rsid w:val="000D1758"/>
    <w:rsid w:val="000D25EB"/>
    <w:rsid w:val="000D4573"/>
    <w:rsid w:val="000D474B"/>
    <w:rsid w:val="000D5FDF"/>
    <w:rsid w:val="000D6503"/>
    <w:rsid w:val="000D73D3"/>
    <w:rsid w:val="000D7E8A"/>
    <w:rsid w:val="000E061E"/>
    <w:rsid w:val="000E1132"/>
    <w:rsid w:val="000E1D84"/>
    <w:rsid w:val="000E3FDA"/>
    <w:rsid w:val="000E492C"/>
    <w:rsid w:val="000E4ABC"/>
    <w:rsid w:val="000E554E"/>
    <w:rsid w:val="000F78F8"/>
    <w:rsid w:val="00101409"/>
    <w:rsid w:val="00101881"/>
    <w:rsid w:val="00101D7F"/>
    <w:rsid w:val="00102315"/>
    <w:rsid w:val="001049F7"/>
    <w:rsid w:val="001054EB"/>
    <w:rsid w:val="00105A85"/>
    <w:rsid w:val="00106E95"/>
    <w:rsid w:val="00113177"/>
    <w:rsid w:val="0011452A"/>
    <w:rsid w:val="00114E64"/>
    <w:rsid w:val="00115446"/>
    <w:rsid w:val="001155A0"/>
    <w:rsid w:val="00116125"/>
    <w:rsid w:val="0011761D"/>
    <w:rsid w:val="00120BF5"/>
    <w:rsid w:val="0012270A"/>
    <w:rsid w:val="0012304A"/>
    <w:rsid w:val="0012322F"/>
    <w:rsid w:val="00124C13"/>
    <w:rsid w:val="0012505C"/>
    <w:rsid w:val="00125E26"/>
    <w:rsid w:val="00126223"/>
    <w:rsid w:val="00127188"/>
    <w:rsid w:val="00131ED1"/>
    <w:rsid w:val="001355F2"/>
    <w:rsid w:val="001422D4"/>
    <w:rsid w:val="00146A9E"/>
    <w:rsid w:val="0014792F"/>
    <w:rsid w:val="0015059F"/>
    <w:rsid w:val="00153633"/>
    <w:rsid w:val="0015377A"/>
    <w:rsid w:val="001545ED"/>
    <w:rsid w:val="001567F5"/>
    <w:rsid w:val="00164ABF"/>
    <w:rsid w:val="00167657"/>
    <w:rsid w:val="00170E1C"/>
    <w:rsid w:val="001730A9"/>
    <w:rsid w:val="0017498E"/>
    <w:rsid w:val="00177830"/>
    <w:rsid w:val="0018034B"/>
    <w:rsid w:val="00183B6E"/>
    <w:rsid w:val="00183E8D"/>
    <w:rsid w:val="00184B62"/>
    <w:rsid w:val="00185A48"/>
    <w:rsid w:val="0018603C"/>
    <w:rsid w:val="00190CEB"/>
    <w:rsid w:val="00191488"/>
    <w:rsid w:val="00192948"/>
    <w:rsid w:val="00194B6D"/>
    <w:rsid w:val="0019584D"/>
    <w:rsid w:val="001959B9"/>
    <w:rsid w:val="001966EE"/>
    <w:rsid w:val="001A1089"/>
    <w:rsid w:val="001A1B76"/>
    <w:rsid w:val="001A2996"/>
    <w:rsid w:val="001A52B6"/>
    <w:rsid w:val="001A5943"/>
    <w:rsid w:val="001A6E01"/>
    <w:rsid w:val="001B0517"/>
    <w:rsid w:val="001B277A"/>
    <w:rsid w:val="001B495E"/>
    <w:rsid w:val="001B5FEE"/>
    <w:rsid w:val="001B6358"/>
    <w:rsid w:val="001B7886"/>
    <w:rsid w:val="001B7A6B"/>
    <w:rsid w:val="001C37B1"/>
    <w:rsid w:val="001C6414"/>
    <w:rsid w:val="001D31FB"/>
    <w:rsid w:val="001D3A62"/>
    <w:rsid w:val="001D4759"/>
    <w:rsid w:val="001D4A85"/>
    <w:rsid w:val="001D577D"/>
    <w:rsid w:val="001D7EFE"/>
    <w:rsid w:val="001E2128"/>
    <w:rsid w:val="001E4F64"/>
    <w:rsid w:val="001E6516"/>
    <w:rsid w:val="001E768A"/>
    <w:rsid w:val="001F02FF"/>
    <w:rsid w:val="001F2674"/>
    <w:rsid w:val="001F3E9B"/>
    <w:rsid w:val="001F5B4D"/>
    <w:rsid w:val="001F7453"/>
    <w:rsid w:val="002003A7"/>
    <w:rsid w:val="00201289"/>
    <w:rsid w:val="002012B4"/>
    <w:rsid w:val="00204D4D"/>
    <w:rsid w:val="00205EF9"/>
    <w:rsid w:val="002061CF"/>
    <w:rsid w:val="0020679F"/>
    <w:rsid w:val="00206F1A"/>
    <w:rsid w:val="0020781E"/>
    <w:rsid w:val="00210CF8"/>
    <w:rsid w:val="0021126F"/>
    <w:rsid w:val="00211486"/>
    <w:rsid w:val="002120BF"/>
    <w:rsid w:val="00212123"/>
    <w:rsid w:val="0021280E"/>
    <w:rsid w:val="0021424B"/>
    <w:rsid w:val="0021443C"/>
    <w:rsid w:val="00216D33"/>
    <w:rsid w:val="0022082C"/>
    <w:rsid w:val="00220AEF"/>
    <w:rsid w:val="00221FA6"/>
    <w:rsid w:val="00224F53"/>
    <w:rsid w:val="0022597A"/>
    <w:rsid w:val="00226A6A"/>
    <w:rsid w:val="00226FE1"/>
    <w:rsid w:val="00227AAE"/>
    <w:rsid w:val="00233A58"/>
    <w:rsid w:val="002345AA"/>
    <w:rsid w:val="00234B54"/>
    <w:rsid w:val="00240C9F"/>
    <w:rsid w:val="00240EB2"/>
    <w:rsid w:val="00241842"/>
    <w:rsid w:val="002421D7"/>
    <w:rsid w:val="0024247A"/>
    <w:rsid w:val="00243847"/>
    <w:rsid w:val="002448E6"/>
    <w:rsid w:val="002454CB"/>
    <w:rsid w:val="00245865"/>
    <w:rsid w:val="00246F6C"/>
    <w:rsid w:val="002473AA"/>
    <w:rsid w:val="00251E15"/>
    <w:rsid w:val="00252A8B"/>
    <w:rsid w:val="00253BB5"/>
    <w:rsid w:val="00254BA0"/>
    <w:rsid w:val="0025655A"/>
    <w:rsid w:val="00256BE5"/>
    <w:rsid w:val="00256D4B"/>
    <w:rsid w:val="00257FDD"/>
    <w:rsid w:val="00260FD8"/>
    <w:rsid w:val="00261536"/>
    <w:rsid w:val="00261D3E"/>
    <w:rsid w:val="0026267A"/>
    <w:rsid w:val="002626F0"/>
    <w:rsid w:val="00263A84"/>
    <w:rsid w:val="00264E0E"/>
    <w:rsid w:val="00266761"/>
    <w:rsid w:val="0027038D"/>
    <w:rsid w:val="00272027"/>
    <w:rsid w:val="00275C2C"/>
    <w:rsid w:val="00277E0B"/>
    <w:rsid w:val="00280E9B"/>
    <w:rsid w:val="00281478"/>
    <w:rsid w:val="00282577"/>
    <w:rsid w:val="00285358"/>
    <w:rsid w:val="002907ED"/>
    <w:rsid w:val="00291839"/>
    <w:rsid w:val="002924DA"/>
    <w:rsid w:val="002943C4"/>
    <w:rsid w:val="00296BF4"/>
    <w:rsid w:val="002A03E8"/>
    <w:rsid w:val="002A14E6"/>
    <w:rsid w:val="002A26B7"/>
    <w:rsid w:val="002A64A5"/>
    <w:rsid w:val="002A6DA3"/>
    <w:rsid w:val="002A7959"/>
    <w:rsid w:val="002B0E50"/>
    <w:rsid w:val="002B39D9"/>
    <w:rsid w:val="002B52BC"/>
    <w:rsid w:val="002C046E"/>
    <w:rsid w:val="002C17B5"/>
    <w:rsid w:val="002C3071"/>
    <w:rsid w:val="002C51EA"/>
    <w:rsid w:val="002C76FA"/>
    <w:rsid w:val="002C79A8"/>
    <w:rsid w:val="002D040C"/>
    <w:rsid w:val="002D19C1"/>
    <w:rsid w:val="002D1B26"/>
    <w:rsid w:val="002D2317"/>
    <w:rsid w:val="002D3DE4"/>
    <w:rsid w:val="002D50A2"/>
    <w:rsid w:val="002D6651"/>
    <w:rsid w:val="002D6A93"/>
    <w:rsid w:val="002D7361"/>
    <w:rsid w:val="002E0459"/>
    <w:rsid w:val="002E33C6"/>
    <w:rsid w:val="002F0EDC"/>
    <w:rsid w:val="002F6047"/>
    <w:rsid w:val="002F6307"/>
    <w:rsid w:val="002F7E87"/>
    <w:rsid w:val="00301016"/>
    <w:rsid w:val="00301822"/>
    <w:rsid w:val="00305D87"/>
    <w:rsid w:val="00307156"/>
    <w:rsid w:val="0030736B"/>
    <w:rsid w:val="0031193F"/>
    <w:rsid w:val="003137B2"/>
    <w:rsid w:val="00313C37"/>
    <w:rsid w:val="003154E0"/>
    <w:rsid w:val="003204FF"/>
    <w:rsid w:val="0032062A"/>
    <w:rsid w:val="0032313E"/>
    <w:rsid w:val="00325DB7"/>
    <w:rsid w:val="00327C66"/>
    <w:rsid w:val="00327CB0"/>
    <w:rsid w:val="00330407"/>
    <w:rsid w:val="0033059A"/>
    <w:rsid w:val="003318D4"/>
    <w:rsid w:val="00332355"/>
    <w:rsid w:val="00332E6A"/>
    <w:rsid w:val="003357EB"/>
    <w:rsid w:val="00335D21"/>
    <w:rsid w:val="00340FFE"/>
    <w:rsid w:val="0034194F"/>
    <w:rsid w:val="00342D36"/>
    <w:rsid w:val="00345555"/>
    <w:rsid w:val="00345865"/>
    <w:rsid w:val="0034654D"/>
    <w:rsid w:val="0034769C"/>
    <w:rsid w:val="0034779B"/>
    <w:rsid w:val="00350195"/>
    <w:rsid w:val="00350445"/>
    <w:rsid w:val="00351C74"/>
    <w:rsid w:val="00354ABA"/>
    <w:rsid w:val="00356907"/>
    <w:rsid w:val="003613C1"/>
    <w:rsid w:val="003623D9"/>
    <w:rsid w:val="003623E6"/>
    <w:rsid w:val="0036312B"/>
    <w:rsid w:val="00364020"/>
    <w:rsid w:val="00365030"/>
    <w:rsid w:val="0036510A"/>
    <w:rsid w:val="00367B6F"/>
    <w:rsid w:val="00367ECC"/>
    <w:rsid w:val="003720CE"/>
    <w:rsid w:val="00376415"/>
    <w:rsid w:val="00376AB3"/>
    <w:rsid w:val="003813DF"/>
    <w:rsid w:val="00381C4B"/>
    <w:rsid w:val="00381CA7"/>
    <w:rsid w:val="0038292D"/>
    <w:rsid w:val="00383EC2"/>
    <w:rsid w:val="00385504"/>
    <w:rsid w:val="00386BFB"/>
    <w:rsid w:val="00393A7A"/>
    <w:rsid w:val="00393BE8"/>
    <w:rsid w:val="00395417"/>
    <w:rsid w:val="003A158C"/>
    <w:rsid w:val="003A1E62"/>
    <w:rsid w:val="003A68BF"/>
    <w:rsid w:val="003A7CD9"/>
    <w:rsid w:val="003B0DA3"/>
    <w:rsid w:val="003B116D"/>
    <w:rsid w:val="003B13DB"/>
    <w:rsid w:val="003B2135"/>
    <w:rsid w:val="003B24DE"/>
    <w:rsid w:val="003B3A9C"/>
    <w:rsid w:val="003B72A8"/>
    <w:rsid w:val="003C03F2"/>
    <w:rsid w:val="003C1413"/>
    <w:rsid w:val="003C19C7"/>
    <w:rsid w:val="003C2706"/>
    <w:rsid w:val="003C2A18"/>
    <w:rsid w:val="003C72C3"/>
    <w:rsid w:val="003D0547"/>
    <w:rsid w:val="003D0643"/>
    <w:rsid w:val="003D2861"/>
    <w:rsid w:val="003E01C8"/>
    <w:rsid w:val="003E27A2"/>
    <w:rsid w:val="003E370F"/>
    <w:rsid w:val="003E3773"/>
    <w:rsid w:val="003F019F"/>
    <w:rsid w:val="003F24D6"/>
    <w:rsid w:val="003F68EF"/>
    <w:rsid w:val="003F7823"/>
    <w:rsid w:val="003F7C5C"/>
    <w:rsid w:val="0040147D"/>
    <w:rsid w:val="00401606"/>
    <w:rsid w:val="004022F8"/>
    <w:rsid w:val="00403918"/>
    <w:rsid w:val="0040646F"/>
    <w:rsid w:val="00407111"/>
    <w:rsid w:val="0041039A"/>
    <w:rsid w:val="00410934"/>
    <w:rsid w:val="00411692"/>
    <w:rsid w:val="00416121"/>
    <w:rsid w:val="00417176"/>
    <w:rsid w:val="00420EF2"/>
    <w:rsid w:val="004210E2"/>
    <w:rsid w:val="00422E3D"/>
    <w:rsid w:val="00424312"/>
    <w:rsid w:val="004248C8"/>
    <w:rsid w:val="00425992"/>
    <w:rsid w:val="0042695E"/>
    <w:rsid w:val="004271A6"/>
    <w:rsid w:val="004348D2"/>
    <w:rsid w:val="00434E8D"/>
    <w:rsid w:val="00436985"/>
    <w:rsid w:val="00441708"/>
    <w:rsid w:val="00442331"/>
    <w:rsid w:val="0044326B"/>
    <w:rsid w:val="00444C7B"/>
    <w:rsid w:val="004454C3"/>
    <w:rsid w:val="00445585"/>
    <w:rsid w:val="0044563E"/>
    <w:rsid w:val="00450DC3"/>
    <w:rsid w:val="00452878"/>
    <w:rsid w:val="00454D4F"/>
    <w:rsid w:val="00455956"/>
    <w:rsid w:val="00455B2F"/>
    <w:rsid w:val="00456D1D"/>
    <w:rsid w:val="00460994"/>
    <w:rsid w:val="00463044"/>
    <w:rsid w:val="004636BC"/>
    <w:rsid w:val="004644F2"/>
    <w:rsid w:val="00466C57"/>
    <w:rsid w:val="00467D75"/>
    <w:rsid w:val="00470197"/>
    <w:rsid w:val="00470D23"/>
    <w:rsid w:val="00471290"/>
    <w:rsid w:val="00472335"/>
    <w:rsid w:val="0047265C"/>
    <w:rsid w:val="00474E06"/>
    <w:rsid w:val="00477081"/>
    <w:rsid w:val="0048495A"/>
    <w:rsid w:val="00492873"/>
    <w:rsid w:val="00493C35"/>
    <w:rsid w:val="00493D05"/>
    <w:rsid w:val="0049457C"/>
    <w:rsid w:val="00496E49"/>
    <w:rsid w:val="00497999"/>
    <w:rsid w:val="004A427C"/>
    <w:rsid w:val="004A5433"/>
    <w:rsid w:val="004A69E0"/>
    <w:rsid w:val="004A6F49"/>
    <w:rsid w:val="004A7C91"/>
    <w:rsid w:val="004B2C0C"/>
    <w:rsid w:val="004B3649"/>
    <w:rsid w:val="004B4288"/>
    <w:rsid w:val="004B4B78"/>
    <w:rsid w:val="004B4BDB"/>
    <w:rsid w:val="004B6697"/>
    <w:rsid w:val="004B6B46"/>
    <w:rsid w:val="004C0094"/>
    <w:rsid w:val="004C550A"/>
    <w:rsid w:val="004C7CC6"/>
    <w:rsid w:val="004C7E88"/>
    <w:rsid w:val="004D26D9"/>
    <w:rsid w:val="004D29BC"/>
    <w:rsid w:val="004E2A69"/>
    <w:rsid w:val="004E2D6E"/>
    <w:rsid w:val="004E7887"/>
    <w:rsid w:val="004F0B37"/>
    <w:rsid w:val="004F28E2"/>
    <w:rsid w:val="004F3D96"/>
    <w:rsid w:val="004F4C09"/>
    <w:rsid w:val="004F55E5"/>
    <w:rsid w:val="004F7BD4"/>
    <w:rsid w:val="00502774"/>
    <w:rsid w:val="005040D6"/>
    <w:rsid w:val="00505074"/>
    <w:rsid w:val="005101C6"/>
    <w:rsid w:val="00510624"/>
    <w:rsid w:val="00511B94"/>
    <w:rsid w:val="00515317"/>
    <w:rsid w:val="005153B6"/>
    <w:rsid w:val="00515791"/>
    <w:rsid w:val="005169FB"/>
    <w:rsid w:val="00516BCF"/>
    <w:rsid w:val="00520713"/>
    <w:rsid w:val="0052149A"/>
    <w:rsid w:val="00525EA0"/>
    <w:rsid w:val="00526D0F"/>
    <w:rsid w:val="00530EEE"/>
    <w:rsid w:val="005339AD"/>
    <w:rsid w:val="0053572D"/>
    <w:rsid w:val="005374D4"/>
    <w:rsid w:val="0054223E"/>
    <w:rsid w:val="00547E09"/>
    <w:rsid w:val="00550FB6"/>
    <w:rsid w:val="00553078"/>
    <w:rsid w:val="0055391F"/>
    <w:rsid w:val="00554752"/>
    <w:rsid w:val="00561C63"/>
    <w:rsid w:val="00562CDE"/>
    <w:rsid w:val="00563B38"/>
    <w:rsid w:val="00565C26"/>
    <w:rsid w:val="0056762E"/>
    <w:rsid w:val="00567942"/>
    <w:rsid w:val="0057056E"/>
    <w:rsid w:val="005733AD"/>
    <w:rsid w:val="005734A5"/>
    <w:rsid w:val="005742F5"/>
    <w:rsid w:val="0057544F"/>
    <w:rsid w:val="0057676A"/>
    <w:rsid w:val="005819D4"/>
    <w:rsid w:val="00583286"/>
    <w:rsid w:val="005847DF"/>
    <w:rsid w:val="00586573"/>
    <w:rsid w:val="005915F8"/>
    <w:rsid w:val="00594D4B"/>
    <w:rsid w:val="005953C7"/>
    <w:rsid w:val="005A0397"/>
    <w:rsid w:val="005A23AE"/>
    <w:rsid w:val="005A2ED0"/>
    <w:rsid w:val="005A60C0"/>
    <w:rsid w:val="005B0C7D"/>
    <w:rsid w:val="005B175D"/>
    <w:rsid w:val="005B4413"/>
    <w:rsid w:val="005B4CD4"/>
    <w:rsid w:val="005B6B83"/>
    <w:rsid w:val="005B756A"/>
    <w:rsid w:val="005C0372"/>
    <w:rsid w:val="005C36C8"/>
    <w:rsid w:val="005C5282"/>
    <w:rsid w:val="005C63DA"/>
    <w:rsid w:val="005C6D10"/>
    <w:rsid w:val="005C7EB1"/>
    <w:rsid w:val="005D09C4"/>
    <w:rsid w:val="005D2F72"/>
    <w:rsid w:val="005D4085"/>
    <w:rsid w:val="005D50F6"/>
    <w:rsid w:val="005D51B6"/>
    <w:rsid w:val="005D6640"/>
    <w:rsid w:val="005D6CEF"/>
    <w:rsid w:val="005E15DA"/>
    <w:rsid w:val="005E2187"/>
    <w:rsid w:val="005E229D"/>
    <w:rsid w:val="005E36BF"/>
    <w:rsid w:val="005E7A71"/>
    <w:rsid w:val="005F1109"/>
    <w:rsid w:val="005F4684"/>
    <w:rsid w:val="005F4CE2"/>
    <w:rsid w:val="005F6D61"/>
    <w:rsid w:val="005F7144"/>
    <w:rsid w:val="00602E9A"/>
    <w:rsid w:val="006035BA"/>
    <w:rsid w:val="0060371F"/>
    <w:rsid w:val="00605E0F"/>
    <w:rsid w:val="0060630B"/>
    <w:rsid w:val="00616054"/>
    <w:rsid w:val="00617805"/>
    <w:rsid w:val="00617860"/>
    <w:rsid w:val="00617D2B"/>
    <w:rsid w:val="00622066"/>
    <w:rsid w:val="00623E06"/>
    <w:rsid w:val="0062578B"/>
    <w:rsid w:val="006323E4"/>
    <w:rsid w:val="00635B36"/>
    <w:rsid w:val="00637B74"/>
    <w:rsid w:val="00641D8D"/>
    <w:rsid w:val="00643938"/>
    <w:rsid w:val="0064637A"/>
    <w:rsid w:val="006501F0"/>
    <w:rsid w:val="00652E59"/>
    <w:rsid w:val="006549F8"/>
    <w:rsid w:val="00656717"/>
    <w:rsid w:val="006627E5"/>
    <w:rsid w:val="006635C8"/>
    <w:rsid w:val="00664FC7"/>
    <w:rsid w:val="006655E1"/>
    <w:rsid w:val="0067015E"/>
    <w:rsid w:val="00670A5E"/>
    <w:rsid w:val="00670EEB"/>
    <w:rsid w:val="0067160B"/>
    <w:rsid w:val="00671845"/>
    <w:rsid w:val="0067300E"/>
    <w:rsid w:val="006754D7"/>
    <w:rsid w:val="00675663"/>
    <w:rsid w:val="00681A3C"/>
    <w:rsid w:val="0068237F"/>
    <w:rsid w:val="006847C9"/>
    <w:rsid w:val="00685009"/>
    <w:rsid w:val="00686D23"/>
    <w:rsid w:val="00690204"/>
    <w:rsid w:val="006907EF"/>
    <w:rsid w:val="006927CC"/>
    <w:rsid w:val="00692EA9"/>
    <w:rsid w:val="00695498"/>
    <w:rsid w:val="006A14EC"/>
    <w:rsid w:val="006A49C8"/>
    <w:rsid w:val="006B0DC2"/>
    <w:rsid w:val="006B2A80"/>
    <w:rsid w:val="006B2FAA"/>
    <w:rsid w:val="006B3171"/>
    <w:rsid w:val="006B3618"/>
    <w:rsid w:val="006B3D52"/>
    <w:rsid w:val="006B4A67"/>
    <w:rsid w:val="006B60CE"/>
    <w:rsid w:val="006B6376"/>
    <w:rsid w:val="006B649B"/>
    <w:rsid w:val="006C0238"/>
    <w:rsid w:val="006C183F"/>
    <w:rsid w:val="006C3C6B"/>
    <w:rsid w:val="006C77EC"/>
    <w:rsid w:val="006D041E"/>
    <w:rsid w:val="006D147A"/>
    <w:rsid w:val="006D1629"/>
    <w:rsid w:val="006D1BB0"/>
    <w:rsid w:val="006D2865"/>
    <w:rsid w:val="006D2A13"/>
    <w:rsid w:val="006D3D0D"/>
    <w:rsid w:val="006E08DD"/>
    <w:rsid w:val="006E1873"/>
    <w:rsid w:val="006E490C"/>
    <w:rsid w:val="006E5C3A"/>
    <w:rsid w:val="006E7BED"/>
    <w:rsid w:val="006F1600"/>
    <w:rsid w:val="006F1EC4"/>
    <w:rsid w:val="006F406F"/>
    <w:rsid w:val="006F4C78"/>
    <w:rsid w:val="006F659A"/>
    <w:rsid w:val="006F7590"/>
    <w:rsid w:val="006F7870"/>
    <w:rsid w:val="0070101C"/>
    <w:rsid w:val="0070150A"/>
    <w:rsid w:val="0070172D"/>
    <w:rsid w:val="0070191E"/>
    <w:rsid w:val="00704723"/>
    <w:rsid w:val="00706535"/>
    <w:rsid w:val="00706A29"/>
    <w:rsid w:val="00707BBC"/>
    <w:rsid w:val="00710094"/>
    <w:rsid w:val="00712203"/>
    <w:rsid w:val="00712C6A"/>
    <w:rsid w:val="007139F9"/>
    <w:rsid w:val="0071553E"/>
    <w:rsid w:val="0071697E"/>
    <w:rsid w:val="00717509"/>
    <w:rsid w:val="00722D07"/>
    <w:rsid w:val="00723912"/>
    <w:rsid w:val="00723C97"/>
    <w:rsid w:val="007266C1"/>
    <w:rsid w:val="00726AAE"/>
    <w:rsid w:val="00730B95"/>
    <w:rsid w:val="007334A3"/>
    <w:rsid w:val="00733C18"/>
    <w:rsid w:val="0073530A"/>
    <w:rsid w:val="00740AEC"/>
    <w:rsid w:val="00740C88"/>
    <w:rsid w:val="00741BDD"/>
    <w:rsid w:val="00742F5F"/>
    <w:rsid w:val="00743668"/>
    <w:rsid w:val="00743713"/>
    <w:rsid w:val="00747EE6"/>
    <w:rsid w:val="00747F43"/>
    <w:rsid w:val="0075449E"/>
    <w:rsid w:val="00754D89"/>
    <w:rsid w:val="00755BE5"/>
    <w:rsid w:val="00761E22"/>
    <w:rsid w:val="00763085"/>
    <w:rsid w:val="00763F6F"/>
    <w:rsid w:val="00764E09"/>
    <w:rsid w:val="007654B1"/>
    <w:rsid w:val="00765B71"/>
    <w:rsid w:val="00766B98"/>
    <w:rsid w:val="00767F5D"/>
    <w:rsid w:val="00771E09"/>
    <w:rsid w:val="007729FA"/>
    <w:rsid w:val="007746E6"/>
    <w:rsid w:val="00776CFD"/>
    <w:rsid w:val="0077738D"/>
    <w:rsid w:val="007800B6"/>
    <w:rsid w:val="007834CE"/>
    <w:rsid w:val="00783618"/>
    <w:rsid w:val="007861BC"/>
    <w:rsid w:val="00786D4C"/>
    <w:rsid w:val="00790239"/>
    <w:rsid w:val="007911D2"/>
    <w:rsid w:val="00792BE5"/>
    <w:rsid w:val="007935EC"/>
    <w:rsid w:val="00795BB2"/>
    <w:rsid w:val="00795C18"/>
    <w:rsid w:val="007A3A71"/>
    <w:rsid w:val="007A7CBF"/>
    <w:rsid w:val="007B0AA9"/>
    <w:rsid w:val="007B158D"/>
    <w:rsid w:val="007B2C2A"/>
    <w:rsid w:val="007B3190"/>
    <w:rsid w:val="007B7EE8"/>
    <w:rsid w:val="007C0698"/>
    <w:rsid w:val="007C1238"/>
    <w:rsid w:val="007C19E1"/>
    <w:rsid w:val="007C1C82"/>
    <w:rsid w:val="007C23D4"/>
    <w:rsid w:val="007C3CF3"/>
    <w:rsid w:val="007C402D"/>
    <w:rsid w:val="007C5447"/>
    <w:rsid w:val="007C604C"/>
    <w:rsid w:val="007D0A75"/>
    <w:rsid w:val="007D16CA"/>
    <w:rsid w:val="007D4D64"/>
    <w:rsid w:val="007D76F2"/>
    <w:rsid w:val="007E18EF"/>
    <w:rsid w:val="007E3101"/>
    <w:rsid w:val="007E36E9"/>
    <w:rsid w:val="007E396A"/>
    <w:rsid w:val="007E74FE"/>
    <w:rsid w:val="007F1F43"/>
    <w:rsid w:val="007F2C38"/>
    <w:rsid w:val="007F32A9"/>
    <w:rsid w:val="007F3495"/>
    <w:rsid w:val="007F3870"/>
    <w:rsid w:val="007F6C32"/>
    <w:rsid w:val="007F6CF9"/>
    <w:rsid w:val="008050D7"/>
    <w:rsid w:val="00806B5F"/>
    <w:rsid w:val="008122A4"/>
    <w:rsid w:val="00815008"/>
    <w:rsid w:val="008154EF"/>
    <w:rsid w:val="008162D2"/>
    <w:rsid w:val="00817878"/>
    <w:rsid w:val="008208CF"/>
    <w:rsid w:val="00821317"/>
    <w:rsid w:val="008232C4"/>
    <w:rsid w:val="008240DE"/>
    <w:rsid w:val="0082433A"/>
    <w:rsid w:val="008252FB"/>
    <w:rsid w:val="008256CC"/>
    <w:rsid w:val="008300D6"/>
    <w:rsid w:val="00835DDC"/>
    <w:rsid w:val="00835F1C"/>
    <w:rsid w:val="00836B53"/>
    <w:rsid w:val="0084089D"/>
    <w:rsid w:val="00841CC9"/>
    <w:rsid w:val="0084237F"/>
    <w:rsid w:val="0084313A"/>
    <w:rsid w:val="00843A83"/>
    <w:rsid w:val="00845006"/>
    <w:rsid w:val="0084514D"/>
    <w:rsid w:val="00845843"/>
    <w:rsid w:val="00847FD0"/>
    <w:rsid w:val="00851D59"/>
    <w:rsid w:val="008526C0"/>
    <w:rsid w:val="008530ED"/>
    <w:rsid w:val="008532CC"/>
    <w:rsid w:val="008613CD"/>
    <w:rsid w:val="00861483"/>
    <w:rsid w:val="00861FFB"/>
    <w:rsid w:val="00865884"/>
    <w:rsid w:val="00877B96"/>
    <w:rsid w:val="008824C6"/>
    <w:rsid w:val="008834D0"/>
    <w:rsid w:val="00883FE7"/>
    <w:rsid w:val="0088450A"/>
    <w:rsid w:val="00884829"/>
    <w:rsid w:val="008848E6"/>
    <w:rsid w:val="00891812"/>
    <w:rsid w:val="00892891"/>
    <w:rsid w:val="00894459"/>
    <w:rsid w:val="00895A61"/>
    <w:rsid w:val="008A0558"/>
    <w:rsid w:val="008A72E4"/>
    <w:rsid w:val="008B2DBE"/>
    <w:rsid w:val="008B5E7C"/>
    <w:rsid w:val="008B614B"/>
    <w:rsid w:val="008B668A"/>
    <w:rsid w:val="008B6EFD"/>
    <w:rsid w:val="008B71DD"/>
    <w:rsid w:val="008C097E"/>
    <w:rsid w:val="008C251F"/>
    <w:rsid w:val="008C621C"/>
    <w:rsid w:val="008C7995"/>
    <w:rsid w:val="008D1CFA"/>
    <w:rsid w:val="008D1F7B"/>
    <w:rsid w:val="008E0ADF"/>
    <w:rsid w:val="008E2077"/>
    <w:rsid w:val="008E66AA"/>
    <w:rsid w:val="008E756E"/>
    <w:rsid w:val="008E7844"/>
    <w:rsid w:val="008F055A"/>
    <w:rsid w:val="008F2482"/>
    <w:rsid w:val="008F7E4E"/>
    <w:rsid w:val="009005E7"/>
    <w:rsid w:val="009011C7"/>
    <w:rsid w:val="009022FA"/>
    <w:rsid w:val="009029C2"/>
    <w:rsid w:val="009042C8"/>
    <w:rsid w:val="0090537A"/>
    <w:rsid w:val="00906EDC"/>
    <w:rsid w:val="009070B7"/>
    <w:rsid w:val="00914BE6"/>
    <w:rsid w:val="0091508E"/>
    <w:rsid w:val="00915669"/>
    <w:rsid w:val="009204D0"/>
    <w:rsid w:val="00921CBF"/>
    <w:rsid w:val="009226FF"/>
    <w:rsid w:val="00927284"/>
    <w:rsid w:val="0093020B"/>
    <w:rsid w:val="00930657"/>
    <w:rsid w:val="00932CAD"/>
    <w:rsid w:val="0093510F"/>
    <w:rsid w:val="0093635A"/>
    <w:rsid w:val="009370DA"/>
    <w:rsid w:val="00937B79"/>
    <w:rsid w:val="00941B19"/>
    <w:rsid w:val="009446B5"/>
    <w:rsid w:val="0094732E"/>
    <w:rsid w:val="0094791B"/>
    <w:rsid w:val="00951911"/>
    <w:rsid w:val="009546CA"/>
    <w:rsid w:val="00960DC2"/>
    <w:rsid w:val="009613A4"/>
    <w:rsid w:val="0096269E"/>
    <w:rsid w:val="00970201"/>
    <w:rsid w:val="009708A8"/>
    <w:rsid w:val="00970C22"/>
    <w:rsid w:val="00972EAA"/>
    <w:rsid w:val="00972ED5"/>
    <w:rsid w:val="009777A1"/>
    <w:rsid w:val="00980575"/>
    <w:rsid w:val="009824A2"/>
    <w:rsid w:val="00983C85"/>
    <w:rsid w:val="009841F2"/>
    <w:rsid w:val="00984D5A"/>
    <w:rsid w:val="009860CF"/>
    <w:rsid w:val="00987212"/>
    <w:rsid w:val="009872DD"/>
    <w:rsid w:val="009930F1"/>
    <w:rsid w:val="00994A2F"/>
    <w:rsid w:val="009955B7"/>
    <w:rsid w:val="009A0768"/>
    <w:rsid w:val="009A1043"/>
    <w:rsid w:val="009A3ECE"/>
    <w:rsid w:val="009A45F6"/>
    <w:rsid w:val="009A6FF9"/>
    <w:rsid w:val="009A7204"/>
    <w:rsid w:val="009A7890"/>
    <w:rsid w:val="009B18B6"/>
    <w:rsid w:val="009B28EC"/>
    <w:rsid w:val="009B4036"/>
    <w:rsid w:val="009B5515"/>
    <w:rsid w:val="009B6D4A"/>
    <w:rsid w:val="009B7DE6"/>
    <w:rsid w:val="009B7E25"/>
    <w:rsid w:val="009C0960"/>
    <w:rsid w:val="009C3943"/>
    <w:rsid w:val="009D1B20"/>
    <w:rsid w:val="009D2277"/>
    <w:rsid w:val="009D3929"/>
    <w:rsid w:val="009D4FA9"/>
    <w:rsid w:val="009D6100"/>
    <w:rsid w:val="009D68D0"/>
    <w:rsid w:val="009D6CB7"/>
    <w:rsid w:val="009D6F99"/>
    <w:rsid w:val="009D7B1E"/>
    <w:rsid w:val="009E09CF"/>
    <w:rsid w:val="009E1CB4"/>
    <w:rsid w:val="009E287A"/>
    <w:rsid w:val="009E2C7A"/>
    <w:rsid w:val="009E3A39"/>
    <w:rsid w:val="009E5783"/>
    <w:rsid w:val="009E5F25"/>
    <w:rsid w:val="009E70CF"/>
    <w:rsid w:val="009F1E94"/>
    <w:rsid w:val="009F2048"/>
    <w:rsid w:val="009F257B"/>
    <w:rsid w:val="009F370F"/>
    <w:rsid w:val="009F61DB"/>
    <w:rsid w:val="009F7269"/>
    <w:rsid w:val="00A0392D"/>
    <w:rsid w:val="00A04290"/>
    <w:rsid w:val="00A1122A"/>
    <w:rsid w:val="00A1229E"/>
    <w:rsid w:val="00A13625"/>
    <w:rsid w:val="00A140B4"/>
    <w:rsid w:val="00A15199"/>
    <w:rsid w:val="00A15580"/>
    <w:rsid w:val="00A15C28"/>
    <w:rsid w:val="00A15E62"/>
    <w:rsid w:val="00A22884"/>
    <w:rsid w:val="00A23DF9"/>
    <w:rsid w:val="00A2416A"/>
    <w:rsid w:val="00A26E10"/>
    <w:rsid w:val="00A27706"/>
    <w:rsid w:val="00A30F12"/>
    <w:rsid w:val="00A32759"/>
    <w:rsid w:val="00A3333A"/>
    <w:rsid w:val="00A339E7"/>
    <w:rsid w:val="00A346FB"/>
    <w:rsid w:val="00A35B72"/>
    <w:rsid w:val="00A35BAD"/>
    <w:rsid w:val="00A3641F"/>
    <w:rsid w:val="00A377A1"/>
    <w:rsid w:val="00A44FBD"/>
    <w:rsid w:val="00A4509D"/>
    <w:rsid w:val="00A4528A"/>
    <w:rsid w:val="00A45F5B"/>
    <w:rsid w:val="00A45F62"/>
    <w:rsid w:val="00A5427E"/>
    <w:rsid w:val="00A552BF"/>
    <w:rsid w:val="00A55A1D"/>
    <w:rsid w:val="00A55B01"/>
    <w:rsid w:val="00A56346"/>
    <w:rsid w:val="00A57181"/>
    <w:rsid w:val="00A57646"/>
    <w:rsid w:val="00A60E4B"/>
    <w:rsid w:val="00A647FC"/>
    <w:rsid w:val="00A64893"/>
    <w:rsid w:val="00A6518E"/>
    <w:rsid w:val="00A70D5D"/>
    <w:rsid w:val="00A713F3"/>
    <w:rsid w:val="00A723D6"/>
    <w:rsid w:val="00A73272"/>
    <w:rsid w:val="00A739A8"/>
    <w:rsid w:val="00A7438D"/>
    <w:rsid w:val="00A743DE"/>
    <w:rsid w:val="00A751E2"/>
    <w:rsid w:val="00A767A0"/>
    <w:rsid w:val="00A829D4"/>
    <w:rsid w:val="00A844A6"/>
    <w:rsid w:val="00A845EE"/>
    <w:rsid w:val="00A85B16"/>
    <w:rsid w:val="00A85E7D"/>
    <w:rsid w:val="00A86BF7"/>
    <w:rsid w:val="00A87CC4"/>
    <w:rsid w:val="00A87D8A"/>
    <w:rsid w:val="00A90124"/>
    <w:rsid w:val="00A902F0"/>
    <w:rsid w:val="00A93E65"/>
    <w:rsid w:val="00A97CCC"/>
    <w:rsid w:val="00AA0B59"/>
    <w:rsid w:val="00AA0FB4"/>
    <w:rsid w:val="00AA1581"/>
    <w:rsid w:val="00AA40C9"/>
    <w:rsid w:val="00AB0770"/>
    <w:rsid w:val="00AB0FB3"/>
    <w:rsid w:val="00AB1F47"/>
    <w:rsid w:val="00AB2358"/>
    <w:rsid w:val="00AB6870"/>
    <w:rsid w:val="00AB7AEE"/>
    <w:rsid w:val="00AC030C"/>
    <w:rsid w:val="00AC248E"/>
    <w:rsid w:val="00AC2C38"/>
    <w:rsid w:val="00AC4AF3"/>
    <w:rsid w:val="00AC5F99"/>
    <w:rsid w:val="00AD346C"/>
    <w:rsid w:val="00AD6DB9"/>
    <w:rsid w:val="00AE0F07"/>
    <w:rsid w:val="00AE22F6"/>
    <w:rsid w:val="00AE64CD"/>
    <w:rsid w:val="00AE6D79"/>
    <w:rsid w:val="00AE7005"/>
    <w:rsid w:val="00AE7A60"/>
    <w:rsid w:val="00AF131B"/>
    <w:rsid w:val="00AF1438"/>
    <w:rsid w:val="00AF1577"/>
    <w:rsid w:val="00AF1641"/>
    <w:rsid w:val="00AF2F1B"/>
    <w:rsid w:val="00AF41AF"/>
    <w:rsid w:val="00AF453B"/>
    <w:rsid w:val="00AF4ECF"/>
    <w:rsid w:val="00AF5281"/>
    <w:rsid w:val="00AF77F1"/>
    <w:rsid w:val="00B03D93"/>
    <w:rsid w:val="00B041D3"/>
    <w:rsid w:val="00B05D8B"/>
    <w:rsid w:val="00B06310"/>
    <w:rsid w:val="00B12351"/>
    <w:rsid w:val="00B123CD"/>
    <w:rsid w:val="00B1689C"/>
    <w:rsid w:val="00B17851"/>
    <w:rsid w:val="00B17C66"/>
    <w:rsid w:val="00B21B5B"/>
    <w:rsid w:val="00B220BD"/>
    <w:rsid w:val="00B22434"/>
    <w:rsid w:val="00B22AD9"/>
    <w:rsid w:val="00B252DA"/>
    <w:rsid w:val="00B30A66"/>
    <w:rsid w:val="00B366D1"/>
    <w:rsid w:val="00B374C8"/>
    <w:rsid w:val="00B4014E"/>
    <w:rsid w:val="00B50B65"/>
    <w:rsid w:val="00B54B1E"/>
    <w:rsid w:val="00B54F3A"/>
    <w:rsid w:val="00B55E77"/>
    <w:rsid w:val="00B56B9C"/>
    <w:rsid w:val="00B57FFB"/>
    <w:rsid w:val="00B60E0F"/>
    <w:rsid w:val="00B6167F"/>
    <w:rsid w:val="00B617E1"/>
    <w:rsid w:val="00B63A62"/>
    <w:rsid w:val="00B72B09"/>
    <w:rsid w:val="00B7481F"/>
    <w:rsid w:val="00B75127"/>
    <w:rsid w:val="00B76EF6"/>
    <w:rsid w:val="00B82525"/>
    <w:rsid w:val="00B90B2F"/>
    <w:rsid w:val="00B971AD"/>
    <w:rsid w:val="00B97575"/>
    <w:rsid w:val="00BA0F40"/>
    <w:rsid w:val="00BA1C12"/>
    <w:rsid w:val="00BA3E4F"/>
    <w:rsid w:val="00BA5297"/>
    <w:rsid w:val="00BA65B5"/>
    <w:rsid w:val="00BB1A79"/>
    <w:rsid w:val="00BB4824"/>
    <w:rsid w:val="00BB5F62"/>
    <w:rsid w:val="00BB6646"/>
    <w:rsid w:val="00BB6CE6"/>
    <w:rsid w:val="00BB75BB"/>
    <w:rsid w:val="00BC226C"/>
    <w:rsid w:val="00BC45BD"/>
    <w:rsid w:val="00BC4932"/>
    <w:rsid w:val="00BC5517"/>
    <w:rsid w:val="00BC55DF"/>
    <w:rsid w:val="00BC59BA"/>
    <w:rsid w:val="00BC5FF7"/>
    <w:rsid w:val="00BC7972"/>
    <w:rsid w:val="00BD1789"/>
    <w:rsid w:val="00BD416E"/>
    <w:rsid w:val="00BD74B6"/>
    <w:rsid w:val="00BE02A6"/>
    <w:rsid w:val="00BE17AF"/>
    <w:rsid w:val="00BE2400"/>
    <w:rsid w:val="00BE3802"/>
    <w:rsid w:val="00BE5E66"/>
    <w:rsid w:val="00BE7A75"/>
    <w:rsid w:val="00BF5BF8"/>
    <w:rsid w:val="00BF5E18"/>
    <w:rsid w:val="00BF678E"/>
    <w:rsid w:val="00BF7757"/>
    <w:rsid w:val="00C01634"/>
    <w:rsid w:val="00C01774"/>
    <w:rsid w:val="00C0326E"/>
    <w:rsid w:val="00C0534E"/>
    <w:rsid w:val="00C05D8E"/>
    <w:rsid w:val="00C10BED"/>
    <w:rsid w:val="00C1607F"/>
    <w:rsid w:val="00C160C3"/>
    <w:rsid w:val="00C1698F"/>
    <w:rsid w:val="00C16D0C"/>
    <w:rsid w:val="00C2049A"/>
    <w:rsid w:val="00C21302"/>
    <w:rsid w:val="00C26AB4"/>
    <w:rsid w:val="00C26C7A"/>
    <w:rsid w:val="00C27A5B"/>
    <w:rsid w:val="00C3296A"/>
    <w:rsid w:val="00C32BAC"/>
    <w:rsid w:val="00C32F5D"/>
    <w:rsid w:val="00C36393"/>
    <w:rsid w:val="00C37A63"/>
    <w:rsid w:val="00C37D92"/>
    <w:rsid w:val="00C409DF"/>
    <w:rsid w:val="00C40CD2"/>
    <w:rsid w:val="00C442B5"/>
    <w:rsid w:val="00C459D5"/>
    <w:rsid w:val="00C45D7D"/>
    <w:rsid w:val="00C45DC7"/>
    <w:rsid w:val="00C50516"/>
    <w:rsid w:val="00C52E19"/>
    <w:rsid w:val="00C55D88"/>
    <w:rsid w:val="00C5649A"/>
    <w:rsid w:val="00C57813"/>
    <w:rsid w:val="00C616AA"/>
    <w:rsid w:val="00C62458"/>
    <w:rsid w:val="00C642B0"/>
    <w:rsid w:val="00C64511"/>
    <w:rsid w:val="00C64813"/>
    <w:rsid w:val="00C64A0A"/>
    <w:rsid w:val="00C660B9"/>
    <w:rsid w:val="00C67B2C"/>
    <w:rsid w:val="00C70776"/>
    <w:rsid w:val="00C7135E"/>
    <w:rsid w:val="00C71E64"/>
    <w:rsid w:val="00C803BE"/>
    <w:rsid w:val="00C9185B"/>
    <w:rsid w:val="00C966CA"/>
    <w:rsid w:val="00CA00CD"/>
    <w:rsid w:val="00CA133D"/>
    <w:rsid w:val="00CA143F"/>
    <w:rsid w:val="00CA250B"/>
    <w:rsid w:val="00CA34A6"/>
    <w:rsid w:val="00CA4B78"/>
    <w:rsid w:val="00CA5A07"/>
    <w:rsid w:val="00CA660A"/>
    <w:rsid w:val="00CA7A0D"/>
    <w:rsid w:val="00CB0EF8"/>
    <w:rsid w:val="00CB1C0A"/>
    <w:rsid w:val="00CB3D36"/>
    <w:rsid w:val="00CB5D23"/>
    <w:rsid w:val="00CB6752"/>
    <w:rsid w:val="00CB72DF"/>
    <w:rsid w:val="00CB7471"/>
    <w:rsid w:val="00CC200F"/>
    <w:rsid w:val="00CC30DB"/>
    <w:rsid w:val="00CC60BD"/>
    <w:rsid w:val="00CC6F76"/>
    <w:rsid w:val="00CD08E1"/>
    <w:rsid w:val="00CD0F1D"/>
    <w:rsid w:val="00CD310D"/>
    <w:rsid w:val="00CD4732"/>
    <w:rsid w:val="00CD5491"/>
    <w:rsid w:val="00CD579C"/>
    <w:rsid w:val="00CE02B2"/>
    <w:rsid w:val="00CE07B3"/>
    <w:rsid w:val="00CE13FB"/>
    <w:rsid w:val="00CE187F"/>
    <w:rsid w:val="00CE41F9"/>
    <w:rsid w:val="00CE57F8"/>
    <w:rsid w:val="00CE6096"/>
    <w:rsid w:val="00CE670C"/>
    <w:rsid w:val="00CE7C06"/>
    <w:rsid w:val="00CF202E"/>
    <w:rsid w:val="00CF2C02"/>
    <w:rsid w:val="00CF6074"/>
    <w:rsid w:val="00CF7CDB"/>
    <w:rsid w:val="00D00519"/>
    <w:rsid w:val="00D00AFD"/>
    <w:rsid w:val="00D01426"/>
    <w:rsid w:val="00D0198C"/>
    <w:rsid w:val="00D05995"/>
    <w:rsid w:val="00D07032"/>
    <w:rsid w:val="00D07C06"/>
    <w:rsid w:val="00D1181E"/>
    <w:rsid w:val="00D1205B"/>
    <w:rsid w:val="00D14E73"/>
    <w:rsid w:val="00D16BF1"/>
    <w:rsid w:val="00D21E8F"/>
    <w:rsid w:val="00D23218"/>
    <w:rsid w:val="00D23CA4"/>
    <w:rsid w:val="00D24970"/>
    <w:rsid w:val="00D27298"/>
    <w:rsid w:val="00D30060"/>
    <w:rsid w:val="00D31846"/>
    <w:rsid w:val="00D349AF"/>
    <w:rsid w:val="00D35B31"/>
    <w:rsid w:val="00D36016"/>
    <w:rsid w:val="00D40331"/>
    <w:rsid w:val="00D409C1"/>
    <w:rsid w:val="00D40ABC"/>
    <w:rsid w:val="00D41819"/>
    <w:rsid w:val="00D44DB4"/>
    <w:rsid w:val="00D4624A"/>
    <w:rsid w:val="00D4625A"/>
    <w:rsid w:val="00D46D3E"/>
    <w:rsid w:val="00D505E2"/>
    <w:rsid w:val="00D50677"/>
    <w:rsid w:val="00D52764"/>
    <w:rsid w:val="00D55416"/>
    <w:rsid w:val="00D5771E"/>
    <w:rsid w:val="00D614BB"/>
    <w:rsid w:val="00D61910"/>
    <w:rsid w:val="00D62CDB"/>
    <w:rsid w:val="00D64802"/>
    <w:rsid w:val="00D650DE"/>
    <w:rsid w:val="00D67CE9"/>
    <w:rsid w:val="00D71183"/>
    <w:rsid w:val="00D73DEB"/>
    <w:rsid w:val="00D745AD"/>
    <w:rsid w:val="00D74996"/>
    <w:rsid w:val="00D764ED"/>
    <w:rsid w:val="00D81D57"/>
    <w:rsid w:val="00D83466"/>
    <w:rsid w:val="00D854AC"/>
    <w:rsid w:val="00D863E4"/>
    <w:rsid w:val="00D86CAC"/>
    <w:rsid w:val="00D91087"/>
    <w:rsid w:val="00D93F14"/>
    <w:rsid w:val="00D94B33"/>
    <w:rsid w:val="00D95381"/>
    <w:rsid w:val="00D97927"/>
    <w:rsid w:val="00DA0F7E"/>
    <w:rsid w:val="00DA10D6"/>
    <w:rsid w:val="00DA5996"/>
    <w:rsid w:val="00DA5EE9"/>
    <w:rsid w:val="00DA67BA"/>
    <w:rsid w:val="00DB2911"/>
    <w:rsid w:val="00DB7A1E"/>
    <w:rsid w:val="00DB7B0F"/>
    <w:rsid w:val="00DB7F52"/>
    <w:rsid w:val="00DC0B80"/>
    <w:rsid w:val="00DC657C"/>
    <w:rsid w:val="00DC6F11"/>
    <w:rsid w:val="00DC7E2C"/>
    <w:rsid w:val="00DD0B6B"/>
    <w:rsid w:val="00DD1A1A"/>
    <w:rsid w:val="00DD3305"/>
    <w:rsid w:val="00DD3FFB"/>
    <w:rsid w:val="00DD4407"/>
    <w:rsid w:val="00DD5AE2"/>
    <w:rsid w:val="00DD5ED7"/>
    <w:rsid w:val="00DD60AA"/>
    <w:rsid w:val="00DD6B19"/>
    <w:rsid w:val="00DE22BE"/>
    <w:rsid w:val="00DE472D"/>
    <w:rsid w:val="00DE64BF"/>
    <w:rsid w:val="00DF145D"/>
    <w:rsid w:val="00DF215D"/>
    <w:rsid w:val="00DF2D06"/>
    <w:rsid w:val="00DF3B0E"/>
    <w:rsid w:val="00DF57B4"/>
    <w:rsid w:val="00DF5DC5"/>
    <w:rsid w:val="00E01E79"/>
    <w:rsid w:val="00E026E8"/>
    <w:rsid w:val="00E034E8"/>
    <w:rsid w:val="00E0416A"/>
    <w:rsid w:val="00E04A75"/>
    <w:rsid w:val="00E05455"/>
    <w:rsid w:val="00E178E5"/>
    <w:rsid w:val="00E2166E"/>
    <w:rsid w:val="00E21DE5"/>
    <w:rsid w:val="00E21E56"/>
    <w:rsid w:val="00E2678D"/>
    <w:rsid w:val="00E2680E"/>
    <w:rsid w:val="00E27DB6"/>
    <w:rsid w:val="00E332CA"/>
    <w:rsid w:val="00E3387E"/>
    <w:rsid w:val="00E342BD"/>
    <w:rsid w:val="00E37FFE"/>
    <w:rsid w:val="00E44B76"/>
    <w:rsid w:val="00E47E65"/>
    <w:rsid w:val="00E50CFE"/>
    <w:rsid w:val="00E52B44"/>
    <w:rsid w:val="00E54745"/>
    <w:rsid w:val="00E550F3"/>
    <w:rsid w:val="00E561EE"/>
    <w:rsid w:val="00E603DA"/>
    <w:rsid w:val="00E65CFA"/>
    <w:rsid w:val="00E6607D"/>
    <w:rsid w:val="00E66349"/>
    <w:rsid w:val="00E67E02"/>
    <w:rsid w:val="00E708EE"/>
    <w:rsid w:val="00E70D55"/>
    <w:rsid w:val="00E71768"/>
    <w:rsid w:val="00E7398E"/>
    <w:rsid w:val="00E7431F"/>
    <w:rsid w:val="00E777C3"/>
    <w:rsid w:val="00E84BE0"/>
    <w:rsid w:val="00E90C51"/>
    <w:rsid w:val="00E93620"/>
    <w:rsid w:val="00E945A6"/>
    <w:rsid w:val="00E95637"/>
    <w:rsid w:val="00E95823"/>
    <w:rsid w:val="00EA10E9"/>
    <w:rsid w:val="00EA197A"/>
    <w:rsid w:val="00EA1E10"/>
    <w:rsid w:val="00EA251B"/>
    <w:rsid w:val="00EA73C5"/>
    <w:rsid w:val="00EB5445"/>
    <w:rsid w:val="00EC1D1E"/>
    <w:rsid w:val="00EC2886"/>
    <w:rsid w:val="00EC2895"/>
    <w:rsid w:val="00EC2A07"/>
    <w:rsid w:val="00EC2F31"/>
    <w:rsid w:val="00EC4834"/>
    <w:rsid w:val="00EC5F98"/>
    <w:rsid w:val="00ED3C96"/>
    <w:rsid w:val="00ED3D28"/>
    <w:rsid w:val="00ED59C3"/>
    <w:rsid w:val="00ED6E64"/>
    <w:rsid w:val="00EE115F"/>
    <w:rsid w:val="00EE20D9"/>
    <w:rsid w:val="00EE680A"/>
    <w:rsid w:val="00EE7741"/>
    <w:rsid w:val="00EE7BEB"/>
    <w:rsid w:val="00EE7C27"/>
    <w:rsid w:val="00EF1408"/>
    <w:rsid w:val="00EF3A9F"/>
    <w:rsid w:val="00EF61A0"/>
    <w:rsid w:val="00EF66BD"/>
    <w:rsid w:val="00F00552"/>
    <w:rsid w:val="00F0372A"/>
    <w:rsid w:val="00F04112"/>
    <w:rsid w:val="00F059E8"/>
    <w:rsid w:val="00F06DA6"/>
    <w:rsid w:val="00F07E58"/>
    <w:rsid w:val="00F1363F"/>
    <w:rsid w:val="00F15408"/>
    <w:rsid w:val="00F22CF4"/>
    <w:rsid w:val="00F23BA8"/>
    <w:rsid w:val="00F260C7"/>
    <w:rsid w:val="00F264C9"/>
    <w:rsid w:val="00F31682"/>
    <w:rsid w:val="00F33BAD"/>
    <w:rsid w:val="00F36297"/>
    <w:rsid w:val="00F37C98"/>
    <w:rsid w:val="00F435DA"/>
    <w:rsid w:val="00F44E2A"/>
    <w:rsid w:val="00F44F01"/>
    <w:rsid w:val="00F45572"/>
    <w:rsid w:val="00F46B64"/>
    <w:rsid w:val="00F500F1"/>
    <w:rsid w:val="00F51F29"/>
    <w:rsid w:val="00F549CF"/>
    <w:rsid w:val="00F55219"/>
    <w:rsid w:val="00F553D7"/>
    <w:rsid w:val="00F67784"/>
    <w:rsid w:val="00F70590"/>
    <w:rsid w:val="00F71CA8"/>
    <w:rsid w:val="00F72075"/>
    <w:rsid w:val="00F75C34"/>
    <w:rsid w:val="00F76913"/>
    <w:rsid w:val="00F76BBE"/>
    <w:rsid w:val="00F771BA"/>
    <w:rsid w:val="00F77511"/>
    <w:rsid w:val="00F776A7"/>
    <w:rsid w:val="00F77CD9"/>
    <w:rsid w:val="00F80A4C"/>
    <w:rsid w:val="00F844BA"/>
    <w:rsid w:val="00F84775"/>
    <w:rsid w:val="00F84F1A"/>
    <w:rsid w:val="00F87162"/>
    <w:rsid w:val="00F87810"/>
    <w:rsid w:val="00F95FE4"/>
    <w:rsid w:val="00F96138"/>
    <w:rsid w:val="00F96337"/>
    <w:rsid w:val="00F97FF9"/>
    <w:rsid w:val="00FA19A6"/>
    <w:rsid w:val="00FA7863"/>
    <w:rsid w:val="00FB04A2"/>
    <w:rsid w:val="00FB0E84"/>
    <w:rsid w:val="00FB11A2"/>
    <w:rsid w:val="00FB44FB"/>
    <w:rsid w:val="00FB5D84"/>
    <w:rsid w:val="00FB731A"/>
    <w:rsid w:val="00FB7816"/>
    <w:rsid w:val="00FC03E5"/>
    <w:rsid w:val="00FC0D8F"/>
    <w:rsid w:val="00FC1252"/>
    <w:rsid w:val="00FC1ADE"/>
    <w:rsid w:val="00FC1B1C"/>
    <w:rsid w:val="00FC264A"/>
    <w:rsid w:val="00FC471C"/>
    <w:rsid w:val="00FC494D"/>
    <w:rsid w:val="00FC6D71"/>
    <w:rsid w:val="00FD2194"/>
    <w:rsid w:val="00FD2643"/>
    <w:rsid w:val="00FD5285"/>
    <w:rsid w:val="00FE41EE"/>
    <w:rsid w:val="00FE4677"/>
    <w:rsid w:val="00FE498A"/>
    <w:rsid w:val="00FE53D0"/>
    <w:rsid w:val="00FE7F2E"/>
    <w:rsid w:val="00FF00E1"/>
    <w:rsid w:val="00FF1388"/>
    <w:rsid w:val="00FF5EF2"/>
    <w:rsid w:val="00FF6EC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colormenu v:ext="edit" fillcolor="none" strokecolor="red"/>
    </o:shapedefaults>
    <o:shapelayout v:ext="edit">
      <o:idmap v:ext="edit" data="1"/>
    </o:shapelayout>
  </w:shapeDefaults>
  <w:decimalSymbol w:val=","/>
  <w:listSeparator w:val=";"/>
  <w14:docId w14:val="22036140"/>
  <w15:docId w15:val="{38A38674-1467-4435-9FEE-1F1331844D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5A07"/>
  </w:style>
  <w:style w:type="paragraph" w:styleId="Nadpis1">
    <w:name w:val="heading 1"/>
    <w:basedOn w:val="Normln"/>
    <w:next w:val="Normln"/>
    <w:link w:val="Nadpis1Char"/>
    <w:qFormat/>
    <w:rsid w:val="00FD5285"/>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5C36C8"/>
    <w:pPr>
      <w:keepNext/>
      <w:spacing w:before="240" w:after="60"/>
      <w:outlineLvl w:val="1"/>
    </w:pPr>
    <w:rPr>
      <w:rFonts w:ascii="Arial" w:hAnsi="Arial" w:cs="Arial"/>
      <w:b/>
      <w:bCs/>
      <w:i/>
      <w:iCs/>
      <w:sz w:val="28"/>
      <w:szCs w:val="28"/>
      <w:lang w:val="de-DE"/>
    </w:rPr>
  </w:style>
  <w:style w:type="paragraph" w:styleId="Nadpis40">
    <w:name w:val="heading 4"/>
    <w:basedOn w:val="Normln"/>
    <w:next w:val="Normln"/>
    <w:qFormat/>
    <w:rsid w:val="00CD5491"/>
    <w:pPr>
      <w:keepNext/>
      <w:spacing w:before="240" w:after="60"/>
      <w:outlineLvl w:val="3"/>
    </w:pPr>
    <w:rPr>
      <w:b/>
      <w:bCs/>
      <w:sz w:val="28"/>
      <w:szCs w:val="28"/>
    </w:rPr>
  </w:style>
  <w:style w:type="paragraph" w:styleId="Nadpis5">
    <w:name w:val="heading 5"/>
    <w:basedOn w:val="Normln"/>
    <w:next w:val="Normln"/>
    <w:link w:val="Nadpis5Char"/>
    <w:qFormat/>
    <w:rsid w:val="00FD5285"/>
    <w:pPr>
      <w:keepNext/>
      <w:outlineLvl w:val="4"/>
    </w:pPr>
    <w:rPr>
      <w:sz w:val="24"/>
      <w:lang w:eastAsia="de-DE"/>
    </w:rPr>
  </w:style>
  <w:style w:type="paragraph" w:styleId="Nadpis6">
    <w:name w:val="heading 6"/>
    <w:basedOn w:val="Normln"/>
    <w:next w:val="Normln"/>
    <w:link w:val="Nadpis6Char"/>
    <w:qFormat/>
    <w:rsid w:val="00FD5285"/>
    <w:pPr>
      <w:spacing w:before="240" w:after="60"/>
      <w:outlineLvl w:val="5"/>
    </w:pPr>
    <w:rPr>
      <w:b/>
      <w:bCs/>
      <w:sz w:val="22"/>
      <w:szCs w:val="22"/>
    </w:rPr>
  </w:style>
  <w:style w:type="paragraph" w:styleId="Nadpis9">
    <w:name w:val="heading 9"/>
    <w:basedOn w:val="Normln"/>
    <w:next w:val="Normln"/>
    <w:link w:val="Nadpis9Char"/>
    <w:qFormat/>
    <w:rsid w:val="00FD5285"/>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ormln"/>
    <w:rsid w:val="00D86CAC"/>
    <w:pPr>
      <w:numPr>
        <w:ilvl w:val="1"/>
        <w:numId w:val="11"/>
      </w:numPr>
      <w:tabs>
        <w:tab w:val="left" w:pos="709"/>
      </w:tabs>
      <w:spacing w:before="480" w:after="120"/>
      <w:jc w:val="both"/>
      <w:outlineLvl w:val="2"/>
    </w:pPr>
    <w:rPr>
      <w:rFonts w:ascii="Arial" w:hAnsi="Arial" w:cs="Arial"/>
      <w:b/>
      <w:sz w:val="28"/>
      <w:szCs w:val="28"/>
    </w:rPr>
  </w:style>
  <w:style w:type="paragraph" w:customStyle="1" w:styleId="NADPIS3OM">
    <w:name w:val="NADPIS 3 OM"/>
    <w:basedOn w:val="Normln"/>
    <w:autoRedefine/>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uiPriority w:val="99"/>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5C36C8"/>
    <w:rPr>
      <w:rFonts w:ascii="Arial" w:hAnsi="Arial" w:cs="Arial"/>
      <w:b/>
      <w:bCs/>
      <w:i/>
      <w:iCs/>
      <w:sz w:val="28"/>
      <w:szCs w:val="28"/>
      <w:lang w:val="de-DE" w:eastAsia="cs-CZ" w:bidi="ar-SA"/>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FD5285"/>
    <w:rPr>
      <w:rFonts w:ascii="Arial" w:hAnsi="Arial" w:cs="Arial"/>
      <w:b/>
      <w:bCs/>
      <w:kern w:val="32"/>
      <w:sz w:val="32"/>
      <w:szCs w:val="32"/>
    </w:rPr>
  </w:style>
  <w:style w:type="character" w:customStyle="1" w:styleId="Nadpis5Char">
    <w:name w:val="Nadpis 5 Char"/>
    <w:basedOn w:val="Standardnpsmoodstavce"/>
    <w:link w:val="Nadpis5"/>
    <w:rsid w:val="00FD5285"/>
    <w:rPr>
      <w:sz w:val="24"/>
      <w:lang w:eastAsia="de-D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spacing w:before="0" w:after="0"/>
    </w:pPr>
    <w:rPr>
      <w:bCs w:val="0"/>
      <w:color w:val="000000"/>
      <w:kern w:val="0"/>
      <w:sz w:val="28"/>
      <w:szCs w:val="28"/>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right" w:leader="dot" w:pos="9062"/>
      </w:tabs>
      <w:spacing w:before="120"/>
    </w:pPr>
    <w:rPr>
      <w:b/>
      <w:caps/>
      <w:noProof/>
      <w:sz w:val="24"/>
    </w:rPr>
  </w:style>
  <w:style w:type="paragraph" w:styleId="Obsah1">
    <w:name w:val="toc 1"/>
    <w:basedOn w:val="Normln"/>
    <w:next w:val="Normln"/>
    <w:autoRedefine/>
    <w:semiHidden/>
    <w:rsid w:val="00FD5285"/>
    <w:rPr>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basedOn w:val="Normln"/>
    <w:uiPriority w:val="34"/>
    <w:qFormat/>
    <w:rsid w:val="00FE41EE"/>
    <w:pPr>
      <w:ind w:left="720"/>
      <w:contextualSpacing/>
    </w:pPr>
  </w:style>
  <w:style w:type="paragraph" w:styleId="Nadpisobsahu">
    <w:name w:val="TOC Heading"/>
    <w:basedOn w:val="Nadpis1"/>
    <w:next w:val="Normln"/>
    <w:uiPriority w:val="39"/>
    <w:semiHidden/>
    <w:unhideWhenUsed/>
    <w:qFormat/>
    <w:rsid w:val="0097020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4">
    <w:name w:val="toc 4"/>
    <w:basedOn w:val="Normln"/>
    <w:next w:val="Normln"/>
    <w:autoRedefine/>
    <w:uiPriority w:val="39"/>
    <w:unhideWhenUsed/>
    <w:rsid w:val="004E2D6E"/>
    <w:pPr>
      <w:spacing w:after="100"/>
      <w:ind w:left="600"/>
    </w:pPr>
  </w:style>
  <w:style w:type="paragraph" w:styleId="Obsah5">
    <w:name w:val="toc 5"/>
    <w:basedOn w:val="Normln"/>
    <w:next w:val="Normln"/>
    <w:autoRedefine/>
    <w:uiPriority w:val="39"/>
    <w:unhideWhenUsed/>
    <w:rsid w:val="004E2D6E"/>
    <w:pPr>
      <w:spacing w:after="100"/>
      <w:ind w:left="8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7091666">
      <w:bodyDiv w:val="1"/>
      <w:marLeft w:val="0"/>
      <w:marRight w:val="0"/>
      <w:marTop w:val="0"/>
      <w:marBottom w:val="0"/>
      <w:divBdr>
        <w:top w:val="none" w:sz="0" w:space="0" w:color="auto"/>
        <w:left w:val="none" w:sz="0" w:space="0" w:color="auto"/>
        <w:bottom w:val="none" w:sz="0" w:space="0" w:color="auto"/>
        <w:right w:val="none" w:sz="0" w:space="0" w:color="auto"/>
      </w:divBdr>
    </w:div>
    <w:div w:id="212461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cid:image002.png@01D23053.E1E621A0" TargetMode="External"/><Relationship Id="rId34"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cid:image005.jpg@01D4CE95.7C083A70" TargetMode="External"/><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D3D735-689B-4094-B3B4-DF4E0657FD09}">
  <ds:schemaRefs>
    <ds:schemaRef ds:uri="http://schemas.openxmlformats.org/officeDocument/2006/bibliography"/>
  </ds:schemaRefs>
</ds:datastoreItem>
</file>

<file path=customXml/itemProps2.xml><?xml version="1.0" encoding="utf-8"?>
<ds:datastoreItem xmlns:ds="http://schemas.openxmlformats.org/officeDocument/2006/customXml" ds:itemID="{CE60ECD3-1D62-4A41-B8D1-6F42DDDD20CD}">
  <ds:schemaRefs>
    <ds:schemaRef ds:uri="http://schemas.openxmlformats.org/officeDocument/2006/bibliography"/>
  </ds:schemaRefs>
</ds:datastoreItem>
</file>

<file path=customXml/itemProps3.xml><?xml version="1.0" encoding="utf-8"?>
<ds:datastoreItem xmlns:ds="http://schemas.openxmlformats.org/officeDocument/2006/customXml" ds:itemID="{EBED69E8-C4E8-495A-B508-20BBC883F302}">
  <ds:schemaRefs>
    <ds:schemaRef ds:uri="http://schemas.openxmlformats.org/officeDocument/2006/bibliography"/>
  </ds:schemaRefs>
</ds:datastoreItem>
</file>

<file path=customXml/itemProps4.xml><?xml version="1.0" encoding="utf-8"?>
<ds:datastoreItem xmlns:ds="http://schemas.openxmlformats.org/officeDocument/2006/customXml" ds:itemID="{DCD367F0-2113-4F5C-B249-08074268C013}">
  <ds:schemaRefs>
    <ds:schemaRef ds:uri="http://schemas.openxmlformats.org/officeDocument/2006/bibliography"/>
  </ds:schemaRefs>
</ds:datastoreItem>
</file>

<file path=customXml/itemProps5.xml><?xml version="1.0" encoding="utf-8"?>
<ds:datastoreItem xmlns:ds="http://schemas.openxmlformats.org/officeDocument/2006/customXml" ds:itemID="{CB7DE835-9B78-43AA-9494-7FE3681CBC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24</Pages>
  <Words>4523</Words>
  <Characters>28817</Characters>
  <Application>Microsoft Office Word</Application>
  <DocSecurity>0</DocSecurity>
  <Lines>240</Lines>
  <Paragraphs>66</Paragraphs>
  <ScaleCrop>false</ScaleCrop>
  <HeadingPairs>
    <vt:vector size="2" baseType="variant">
      <vt:variant>
        <vt:lpstr>Název</vt:lpstr>
      </vt:variant>
      <vt:variant>
        <vt:i4>1</vt:i4>
      </vt:variant>
    </vt:vector>
  </HeadingPairs>
  <TitlesOfParts>
    <vt:vector size="1" baseType="lpstr">
      <vt:lpstr>Oprávněnost a výše osobních výdajů na zaměstnance</vt:lpstr>
    </vt:vector>
  </TitlesOfParts>
  <Company>MMR</Company>
  <LinksUpToDate>false</LinksUpToDate>
  <CharactersWithSpaces>33274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Oprávněnost a výše osobních výdajů na zaměstnance</dc:title>
  <dc:creator>Stella Galay</dc:creator>
  <cp:lastModifiedBy>Radek Tomášek</cp:lastModifiedBy>
  <cp:revision>7</cp:revision>
  <cp:lastPrinted>2008-10-17T05:53:00Z</cp:lastPrinted>
  <dcterms:created xsi:type="dcterms:W3CDTF">2019-02-28T07:16:00Z</dcterms:created>
  <dcterms:modified xsi:type="dcterms:W3CDTF">2019-03-06T12:35:00Z</dcterms:modified>
</cp:coreProperties>
</file>