
<file path=[Content_Types].xml><?xml version="1.0" encoding="utf-8"?>
<Types xmlns="http://schemas.openxmlformats.org/package/2006/content-types">
  <Default Extension="png" ContentType="image/png"/>
  <Default Extension="tmp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0304C0" w14:textId="77777777" w:rsidR="00D40D71" w:rsidRDefault="00D40D71" w:rsidP="000C5659"/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7466E46C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507D9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</w:p>
    <w:p w14:paraId="1A52E8A6" w14:textId="624ECA5D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F871F7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6</w:t>
      </w:r>
      <w:r w:rsidR="00507D9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3. 2019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D55874">
        <w:trPr>
          <w:trHeight w:val="1402"/>
        </w:trPr>
        <w:tc>
          <w:tcPr>
            <w:tcW w:w="9288" w:type="dxa"/>
          </w:tcPr>
          <w:p w14:paraId="352C2275" w14:textId="77777777" w:rsidR="00E01339" w:rsidRPr="00E01339" w:rsidRDefault="00E01339" w:rsidP="00D55874">
            <w:pPr>
              <w:spacing w:before="120"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25B291F1" w:rsidR="00E01339" w:rsidRPr="00E01339" w:rsidRDefault="00E01339" w:rsidP="00D55874">
            <w:pPr>
              <w:spacing w:before="120"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</w:t>
            </w:r>
            <w:r w:rsidR="00D55874">
              <w:rPr>
                <w:rFonts w:asciiTheme="majorHAnsi" w:hAnsiTheme="majorHAnsi"/>
                <w:b/>
                <w:sz w:val="24"/>
              </w:rPr>
              <w:t>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78A5A32D" w14:textId="765D5440" w:rsidR="00FB2609" w:rsidRPr="00496D80" w:rsidRDefault="00B91A42" w:rsidP="00496D80">
      <w:pPr>
        <w:spacing w:after="120"/>
        <w:jc w:val="both"/>
        <w:rPr>
          <w:rFonts w:asciiTheme="majorHAnsi" w:hAnsiTheme="majorHAnsi"/>
          <w:i/>
          <w:sz w:val="24"/>
        </w:rPr>
      </w:pPr>
      <w:r w:rsidRPr="00496D80">
        <w:rPr>
          <w:rFonts w:asciiTheme="majorHAnsi" w:hAnsiTheme="majorHAnsi"/>
          <w:i/>
          <w:sz w:val="24"/>
        </w:rPr>
        <w:t>Seznam</w:t>
      </w:r>
      <w:r w:rsidR="00C24F31" w:rsidRPr="00496D80">
        <w:rPr>
          <w:rFonts w:asciiTheme="majorHAnsi" w:hAnsiTheme="majorHAnsi"/>
          <w:i/>
          <w:sz w:val="24"/>
        </w:rPr>
        <w:t xml:space="preserve"> změn, k</w:t>
      </w:r>
      <w:r w:rsidR="00A41D63" w:rsidRPr="00496D80">
        <w:rPr>
          <w:rFonts w:asciiTheme="majorHAnsi" w:hAnsiTheme="majorHAnsi"/>
          <w:i/>
          <w:sz w:val="24"/>
        </w:rPr>
        <w:t>teré v MS2014+ zaznamenejte</w:t>
      </w:r>
      <w:r w:rsidR="005201F0" w:rsidRPr="00496D80">
        <w:rPr>
          <w:rFonts w:asciiTheme="majorHAnsi" w:hAnsiTheme="majorHAnsi"/>
          <w:i/>
          <w:sz w:val="24"/>
        </w:rPr>
        <w:t xml:space="preserve"> na záložku </w:t>
      </w:r>
      <w:r w:rsidR="00201BF9" w:rsidRPr="00201BF9">
        <w:rPr>
          <w:rFonts w:asciiTheme="majorHAnsi" w:hAnsiTheme="majorHAnsi"/>
          <w:i/>
          <w:sz w:val="24"/>
        </w:rPr>
        <w:t>Dokumenty a</w:t>
      </w:r>
      <w:r w:rsidR="000508D3">
        <w:rPr>
          <w:rFonts w:asciiTheme="majorHAnsi" w:hAnsiTheme="majorHAnsi"/>
          <w:i/>
          <w:sz w:val="24"/>
        </w:rPr>
        <w:t> </w:t>
      </w:r>
      <w:r w:rsidR="00201BF9" w:rsidRPr="00201BF9">
        <w:rPr>
          <w:rFonts w:asciiTheme="majorHAnsi" w:hAnsiTheme="majorHAnsi"/>
          <w:i/>
          <w:sz w:val="24"/>
        </w:rPr>
        <w:t xml:space="preserve">Zdůvodnění žádosti o změnu doplňte do </w:t>
      </w:r>
      <w:r w:rsidR="00EE3AFE">
        <w:rPr>
          <w:rFonts w:asciiTheme="majorHAnsi" w:hAnsiTheme="majorHAnsi"/>
          <w:i/>
          <w:sz w:val="24"/>
        </w:rPr>
        <w:t>pole „Zdůvodnění žádosti“</w:t>
      </w:r>
      <w:r w:rsidR="00EC7476" w:rsidRPr="00496D80">
        <w:rPr>
          <w:rFonts w:asciiTheme="majorHAnsi" w:hAnsiTheme="majorHAnsi"/>
          <w:i/>
          <w:sz w:val="24"/>
        </w:rPr>
        <w:t>.</w:t>
      </w:r>
      <w:r w:rsidR="008419EB" w:rsidRPr="00496D80">
        <w:rPr>
          <w:rFonts w:asciiTheme="majorHAnsi" w:hAnsiTheme="majorHAnsi"/>
          <w:i/>
          <w:sz w:val="24"/>
        </w:rPr>
        <w:t xml:space="preserve"> </w:t>
      </w:r>
    </w:p>
    <w:p w14:paraId="0571E8F7" w14:textId="77777777" w:rsidR="00B91A42" w:rsidRPr="00496D80" w:rsidRDefault="0049626B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u</w:t>
      </w:r>
      <w:r w:rsidR="00B91A42" w:rsidRPr="00496D80">
        <w:rPr>
          <w:rFonts w:asciiTheme="majorHAnsi" w:hAnsiTheme="majorHAnsi"/>
          <w:sz w:val="24"/>
        </w:rPr>
        <w:t xml:space="preserve">platněné pokuty a </w:t>
      </w:r>
      <w:r w:rsidR="006E1BD5" w:rsidRPr="00496D80">
        <w:rPr>
          <w:rFonts w:asciiTheme="majorHAnsi" w:hAnsiTheme="majorHAnsi"/>
          <w:sz w:val="24"/>
        </w:rPr>
        <w:t>penále,</w:t>
      </w:r>
    </w:p>
    <w:p w14:paraId="7E0309B1" w14:textId="77777777" w:rsidR="00B91A42" w:rsidRPr="00496D80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</w:t>
      </w:r>
      <w:r w:rsidR="00B91A42" w:rsidRPr="00496D80">
        <w:rPr>
          <w:rFonts w:asciiTheme="majorHAnsi" w:hAnsiTheme="majorHAnsi"/>
          <w:sz w:val="24"/>
        </w:rPr>
        <w:t>řízení věcných břemen, reálných břemen a služebností, která vznikají ze zákona a nemají vliv na plnění cílů projektu,</w:t>
      </w:r>
    </w:p>
    <w:p w14:paraId="5597D3D2" w14:textId="77777777" w:rsidR="00B91A42" w:rsidRPr="00496D80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k</w:t>
      </w:r>
      <w:r w:rsidR="00B91A42" w:rsidRPr="00496D80">
        <w:rPr>
          <w:rFonts w:asciiTheme="majorHAnsi" w:hAnsiTheme="majorHAnsi"/>
          <w:sz w:val="24"/>
        </w:rPr>
        <w:t>rátkodobý pronájem nebo výpůjčka majetku pořízeného z poskytnutých finančních prostředků při jednorázových akcích typu: výstavy, koncerty, školení, konference, obřady a ceremonie, společenské události, veřejné slavnosti,</w:t>
      </w:r>
    </w:p>
    <w:p w14:paraId="3CA5F755" w14:textId="081A4406" w:rsidR="00416B9F" w:rsidRPr="0024150E" w:rsidRDefault="00416B9F" w:rsidP="00337A5F">
      <w:pPr>
        <w:pStyle w:val="Odstavecseseznamem"/>
        <w:numPr>
          <w:ilvl w:val="0"/>
          <w:numId w:val="10"/>
        </w:numPr>
        <w:spacing w:after="120" w:line="360" w:lineRule="auto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>majetek získaný byť i částečně z dotace nesmí příjemce bez předchozího souhlasu ŘO IROP – prodat, převést jinému subjektu, zřídit zástavní právo</w:t>
      </w:r>
      <w:r w:rsidR="00337A5F">
        <w:rPr>
          <w:rFonts w:asciiTheme="majorHAnsi" w:hAnsiTheme="majorHAnsi"/>
          <w:sz w:val="24"/>
        </w:rPr>
        <w:t xml:space="preserve"> </w:t>
      </w:r>
      <w:r w:rsidR="00337A5F" w:rsidRPr="00337A5F">
        <w:rPr>
          <w:rFonts w:asciiTheme="majorHAnsi" w:hAnsiTheme="majorHAnsi"/>
          <w:sz w:val="24"/>
        </w:rPr>
        <w:t>(s</w:t>
      </w:r>
      <w:r w:rsidR="00600295">
        <w:rPr>
          <w:rFonts w:asciiTheme="majorHAnsi" w:hAnsiTheme="majorHAnsi"/>
          <w:sz w:val="24"/>
        </w:rPr>
        <w:t> </w:t>
      </w:r>
      <w:r w:rsidR="00337A5F" w:rsidRPr="00337A5F">
        <w:rPr>
          <w:rFonts w:asciiTheme="majorHAnsi" w:hAnsiTheme="majorHAnsi"/>
          <w:sz w:val="24"/>
        </w:rPr>
        <w:t>výjimkou zástavního práva k zajištění úvěru na financování projektu)</w:t>
      </w:r>
      <w:r w:rsidR="00337A5F">
        <w:rPr>
          <w:rFonts w:asciiTheme="majorHAnsi" w:hAnsiTheme="majorHAnsi"/>
          <w:sz w:val="24"/>
        </w:rPr>
        <w:t>,</w:t>
      </w:r>
      <w:r w:rsidRPr="0024150E">
        <w:rPr>
          <w:rFonts w:asciiTheme="majorHAnsi" w:hAnsiTheme="majorHAnsi"/>
          <w:sz w:val="24"/>
        </w:rPr>
        <w:t xml:space="preserve"> nebo zatížit majetek získaný byť i částečně z dotace jinými věcnými právy třetích osob (služebnosti/reálná břemena), vypůjčit, pronajmout (nejedná se o krátkodobý pronájem),</w:t>
      </w:r>
    </w:p>
    <w:p w14:paraId="460E3BC4" w14:textId="44F47FFE" w:rsidR="00416B9F" w:rsidRPr="0024150E" w:rsidRDefault="00416B9F" w:rsidP="00416B9F">
      <w:pPr>
        <w:pStyle w:val="Odstavecseseznamem"/>
        <w:numPr>
          <w:ilvl w:val="0"/>
          <w:numId w:val="10"/>
        </w:numPr>
        <w:spacing w:after="120" w:line="360" w:lineRule="auto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>příjemce musí požádat o souhlas s převodem práv a povinností z rozhodnutí o</w:t>
      </w:r>
      <w:r w:rsidR="000508D3">
        <w:rPr>
          <w:rFonts w:asciiTheme="majorHAnsi" w:hAnsiTheme="majorHAnsi"/>
          <w:sz w:val="24"/>
        </w:rPr>
        <w:t> </w:t>
      </w:r>
      <w:r w:rsidRPr="0024150E">
        <w:rPr>
          <w:rFonts w:asciiTheme="majorHAnsi" w:hAnsiTheme="majorHAnsi"/>
          <w:sz w:val="24"/>
        </w:rPr>
        <w:t xml:space="preserve">poskytnutí dotace nebo návratných finančních výpomocí poskytovatele pokud se bude příjemce hodlat zúčastnit fúze, rozdělení nebo převodu jmění na </w:t>
      </w:r>
      <w:r w:rsidRPr="0024150E">
        <w:rPr>
          <w:rFonts w:asciiTheme="majorHAnsi" w:hAnsiTheme="majorHAnsi"/>
          <w:sz w:val="24"/>
        </w:rPr>
        <w:lastRenderedPageBreak/>
        <w:t xml:space="preserve">společníka jako zanikající obchodní společnost nebo družstvo (viz </w:t>
      </w:r>
      <w:r w:rsidR="00A3124C" w:rsidRPr="0049626B">
        <w:rPr>
          <w:rFonts w:asciiTheme="majorHAnsi" w:hAnsiTheme="majorHAnsi" w:cstheme="minorHAnsi"/>
          <w:sz w:val="24"/>
          <w:szCs w:val="24"/>
          <w:lang w:eastAsia="ar-SA"/>
        </w:rPr>
        <w:t>§</w:t>
      </w:r>
      <w:r w:rsidR="00A3124C">
        <w:rPr>
          <w:rFonts w:asciiTheme="majorHAnsi" w:hAnsiTheme="majorHAnsi" w:cstheme="minorHAnsi"/>
          <w:sz w:val="24"/>
          <w:szCs w:val="24"/>
          <w:lang w:eastAsia="ar-SA"/>
        </w:rPr>
        <w:t xml:space="preserve"> </w:t>
      </w:r>
      <w:r w:rsidR="00A3124C" w:rsidRPr="00416B9F">
        <w:rPr>
          <w:rFonts w:asciiTheme="majorHAnsi" w:hAnsiTheme="majorHAnsi"/>
          <w:sz w:val="24"/>
        </w:rPr>
        <w:t>14a</w:t>
      </w:r>
      <w:r w:rsidR="00A3124C" w:rsidRPr="0024150E">
        <w:rPr>
          <w:rFonts w:asciiTheme="majorHAnsi" w:hAnsiTheme="majorHAnsi"/>
          <w:sz w:val="24"/>
        </w:rPr>
        <w:t xml:space="preserve"> </w:t>
      </w:r>
      <w:r w:rsidRPr="0024150E">
        <w:rPr>
          <w:rFonts w:asciiTheme="majorHAnsi" w:hAnsiTheme="majorHAnsi"/>
          <w:sz w:val="24"/>
        </w:rPr>
        <w:t>zákon</w:t>
      </w:r>
      <w:r w:rsidR="00A3124C">
        <w:rPr>
          <w:rFonts w:asciiTheme="majorHAnsi" w:hAnsiTheme="majorHAnsi"/>
          <w:sz w:val="24"/>
        </w:rPr>
        <w:t>a</w:t>
      </w:r>
      <w:r w:rsidRPr="0024150E">
        <w:rPr>
          <w:rFonts w:asciiTheme="majorHAnsi" w:hAnsiTheme="majorHAnsi"/>
          <w:sz w:val="24"/>
        </w:rPr>
        <w:t xml:space="preserve"> 218/2000 Sb., o rozpočtových pravidlech</w:t>
      </w:r>
      <w:r w:rsidRPr="00416B9F">
        <w:rPr>
          <w:rFonts w:asciiTheme="majorHAnsi" w:hAnsiTheme="majorHAnsi"/>
          <w:sz w:val="24"/>
        </w:rPr>
        <w:t>)</w:t>
      </w:r>
      <w:r>
        <w:rPr>
          <w:rFonts w:asciiTheme="majorHAnsi" w:hAnsiTheme="majorHAnsi"/>
          <w:sz w:val="24"/>
        </w:rPr>
        <w:t>,</w:t>
      </w:r>
      <w:r w:rsidRPr="0024150E">
        <w:rPr>
          <w:rFonts w:asciiTheme="majorHAnsi" w:hAnsiTheme="majorHAnsi"/>
          <w:sz w:val="24"/>
        </w:rPr>
        <w:t xml:space="preserve"> </w:t>
      </w:r>
    </w:p>
    <w:p w14:paraId="2B179769" w14:textId="4886C40A" w:rsidR="00201BF9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projekt začne generovat </w:t>
      </w:r>
      <w:r w:rsidR="008B2784">
        <w:rPr>
          <w:rFonts w:asciiTheme="majorHAnsi" w:hAnsiTheme="majorHAnsi"/>
          <w:sz w:val="24"/>
        </w:rPr>
        <w:t xml:space="preserve">jiné peněžní </w:t>
      </w:r>
      <w:r w:rsidRPr="00496D80">
        <w:rPr>
          <w:rFonts w:asciiTheme="majorHAnsi" w:hAnsiTheme="majorHAnsi"/>
          <w:sz w:val="24"/>
        </w:rPr>
        <w:t>příjmy, přesto, že je původně negeneroval</w:t>
      </w:r>
      <w:r w:rsidR="008B2784">
        <w:rPr>
          <w:rFonts w:asciiTheme="majorHAnsi" w:hAnsiTheme="majorHAnsi"/>
          <w:sz w:val="24"/>
        </w:rPr>
        <w:t>, na záložku Dokumenty se nahraje příloha P29 – výpočet čistých jiných peněžních příjmů</w:t>
      </w:r>
      <w:r w:rsidR="00201BF9">
        <w:rPr>
          <w:rFonts w:asciiTheme="majorHAnsi" w:hAnsiTheme="majorHAnsi"/>
          <w:sz w:val="24"/>
        </w:rPr>
        <w:t>,</w:t>
      </w:r>
    </w:p>
    <w:p w14:paraId="43185C61" w14:textId="77777777" w:rsidR="0049626B" w:rsidRDefault="00201BF9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žádost o zaktualizovaný typ Podmínek</w:t>
      </w:r>
      <w:r w:rsidR="0049626B">
        <w:rPr>
          <w:rFonts w:asciiTheme="majorHAnsi" w:hAnsiTheme="majorHAnsi"/>
          <w:sz w:val="24"/>
        </w:rPr>
        <w:t>,</w:t>
      </w:r>
    </w:p>
    <w:p w14:paraId="189CC8C9" w14:textId="77777777" w:rsidR="009214E4" w:rsidRPr="00496D80" w:rsidRDefault="0049626B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změna vlastnické </w:t>
      </w:r>
      <w:r w:rsidRPr="0049626B">
        <w:rPr>
          <w:rFonts w:asciiTheme="majorHAnsi" w:hAnsiTheme="majorHAnsi"/>
          <w:sz w:val="24"/>
          <w:szCs w:val="24"/>
        </w:rPr>
        <w:t>struktury podle odst. 3 písm. e)</w:t>
      </w:r>
      <w:r w:rsidRPr="005A4A92">
        <w:rPr>
          <w:rFonts w:asciiTheme="majorHAnsi" w:hAnsiTheme="majorHAnsi"/>
          <w:sz w:val="24"/>
          <w:szCs w:val="24"/>
        </w:rPr>
        <w:t xml:space="preserve">, </w:t>
      </w:r>
      <w:r w:rsidRPr="0049626B">
        <w:rPr>
          <w:rFonts w:asciiTheme="majorHAnsi" w:hAnsiTheme="majorHAnsi" w:cstheme="minorHAnsi"/>
          <w:sz w:val="24"/>
          <w:szCs w:val="24"/>
          <w:lang w:eastAsia="ar-SA"/>
        </w:rPr>
        <w:t>§ 14 zákona č. 218/2000 Sb., o rozpočtových pravidlech</w:t>
      </w:r>
      <w:r w:rsidR="009214E4" w:rsidRPr="0049626B">
        <w:rPr>
          <w:rFonts w:asciiTheme="majorHAnsi" w:hAnsiTheme="majorHAnsi"/>
          <w:sz w:val="24"/>
          <w:szCs w:val="24"/>
        </w:rPr>
        <w:t>.</w:t>
      </w:r>
    </w:p>
    <w:p w14:paraId="51CF8ECD" w14:textId="72DF07DD" w:rsidR="00E82789" w:rsidRDefault="00E82789" w:rsidP="00496D80">
      <w:pPr>
        <w:spacing w:after="120"/>
        <w:jc w:val="both"/>
        <w:rPr>
          <w:rStyle w:val="Odkaznakoment"/>
        </w:rPr>
      </w:pPr>
    </w:p>
    <w:p w14:paraId="22A628C3" w14:textId="77777777" w:rsidR="00E82789" w:rsidRDefault="00E82789" w:rsidP="00496D80">
      <w:pPr>
        <w:spacing w:after="120"/>
        <w:jc w:val="both"/>
        <w:rPr>
          <w:rStyle w:val="Odkaznakoment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 wp14:anchorId="695016EA" wp14:editId="408BFBCE">
            <wp:extent cx="5753100" cy="34956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695F5" w14:textId="77777777" w:rsidR="00B91A42" w:rsidRDefault="00B91A42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Ostatní změny se zaznamenají na relevantních záložkách v MS2</w:t>
      </w:r>
      <w:r w:rsidR="00E763F4" w:rsidRPr="00496D80">
        <w:rPr>
          <w:rFonts w:asciiTheme="majorHAnsi" w:hAnsiTheme="majorHAnsi"/>
          <w:sz w:val="24"/>
        </w:rPr>
        <w:t xml:space="preserve">014+. </w:t>
      </w:r>
    </w:p>
    <w:p w14:paraId="6F63BF07" w14:textId="77777777" w:rsidR="0024150E" w:rsidRDefault="0024150E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br w:type="page"/>
      </w: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lastRenderedPageBreak/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K </w:t>
      </w:r>
      <w:r w:rsidRPr="00904946">
        <w:rPr>
          <w:rFonts w:asciiTheme="majorHAnsi" w:hAnsiTheme="majorHAnsi"/>
          <w:b/>
          <w:sz w:val="24"/>
        </w:rPr>
        <w:t>podstatným změnám</w:t>
      </w:r>
      <w:r w:rsidRPr="0024150E">
        <w:rPr>
          <w:rFonts w:asciiTheme="majorHAnsi" w:hAnsiTheme="majorHAnsi"/>
          <w:sz w:val="24"/>
        </w:rPr>
        <w:t xml:space="preserve"> integrovaných projektů se vyjadřuje nositel IN, </w:t>
      </w:r>
      <w:r w:rsidR="00831E58">
        <w:rPr>
          <w:rFonts w:asciiTheme="majorHAnsi" w:hAnsiTheme="majorHAnsi"/>
          <w:sz w:val="24"/>
        </w:rPr>
        <w:t xml:space="preserve">resp. ZS ITI, </w:t>
      </w:r>
      <w:r w:rsidRPr="0024150E">
        <w:rPr>
          <w:rFonts w:asciiTheme="majorHAnsi" w:hAnsiTheme="majorHAnsi"/>
          <w:sz w:val="24"/>
        </w:rPr>
        <w:t>který posoudí, zda navrhovaná změna není v rozporu se schválenou integrovanou strategií, resp. strategií CLLD</w:t>
      </w:r>
      <w:r w:rsidR="00831E58">
        <w:rPr>
          <w:rFonts w:asciiTheme="majorHAnsi" w:hAnsiTheme="majorHAnsi"/>
          <w:sz w:val="24"/>
        </w:rPr>
        <w:t xml:space="preserve">, a nemá vliv </w:t>
      </w:r>
      <w:r w:rsidR="00831E58" w:rsidRPr="00831E58">
        <w:rPr>
          <w:rFonts w:asciiTheme="majorHAnsi" w:hAnsiTheme="majorHAnsi"/>
          <w:sz w:val="24"/>
        </w:rPr>
        <w:t xml:space="preserve">na hodnocení </w:t>
      </w:r>
      <w:r w:rsidR="00831E58">
        <w:rPr>
          <w:rFonts w:asciiTheme="majorHAnsi" w:hAnsiTheme="majorHAnsi"/>
          <w:sz w:val="24"/>
        </w:rPr>
        <w:t xml:space="preserve">kritérií </w:t>
      </w:r>
      <w:r w:rsidR="00831E58" w:rsidRPr="00831E58">
        <w:rPr>
          <w:rFonts w:asciiTheme="majorHAnsi" w:hAnsiTheme="majorHAnsi"/>
          <w:sz w:val="24"/>
        </w:rPr>
        <w:t>přijatelnosti, formálních náležitostí</w:t>
      </w:r>
      <w:r w:rsidR="00A3124C">
        <w:rPr>
          <w:rFonts w:asciiTheme="majorHAnsi" w:hAnsiTheme="majorHAnsi"/>
          <w:sz w:val="24"/>
        </w:rPr>
        <w:t>,</w:t>
      </w:r>
      <w:r w:rsidR="00831E58" w:rsidRPr="00831E58">
        <w:rPr>
          <w:rFonts w:asciiTheme="majorHAnsi" w:hAnsiTheme="majorHAnsi"/>
          <w:sz w:val="24"/>
        </w:rPr>
        <w:t xml:space="preserve"> věcného hodnocení</w:t>
      </w:r>
      <w:r w:rsidR="00A3124C">
        <w:rPr>
          <w:rFonts w:asciiTheme="majorHAnsi" w:hAnsiTheme="majorHAnsi"/>
          <w:sz w:val="24"/>
        </w:rPr>
        <w:t xml:space="preserve"> a závěrečného ověření způsobilosti projektu</w:t>
      </w:r>
      <w:r w:rsidRPr="0024150E">
        <w:rPr>
          <w:rFonts w:asciiTheme="majorHAnsi" w:hAnsiTheme="majorHAnsi"/>
          <w:sz w:val="24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1AD0370D" w:rsidR="00D31E7D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</w:p>
    <w:p w14:paraId="7F674CC3" w14:textId="77777777" w:rsidR="00904946" w:rsidRP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9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1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1128135E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změnu“, kde vyplňte pole „Odůvodnění ŽoZ“</w:t>
      </w:r>
    </w:p>
    <w:p w14:paraId="4FE33AF7" w14:textId="77777777" w:rsidR="007024EA" w:rsidRDefault="007024EA" w:rsidP="001C22A2">
      <w:pPr>
        <w:pStyle w:val="Odstavecseseznamem"/>
        <w:ind w:left="0"/>
        <w:jc w:val="both"/>
        <w:rPr>
          <w:b/>
          <w:bCs/>
          <w:u w:val="single"/>
        </w:rPr>
      </w:pPr>
    </w:p>
    <w:p w14:paraId="075E52C6" w14:textId="77777777" w:rsidR="00535A10" w:rsidRDefault="00535A10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</w:p>
    <w:p w14:paraId="52D25CBF" w14:textId="4102114B" w:rsidR="007024EA" w:rsidRPr="001C22A2" w:rsidRDefault="007024EA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Odůvodnění ŽoZ</w:t>
      </w:r>
    </w:p>
    <w:p w14:paraId="54244DB5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Vyplňte podrobný popis čeho se změna/změny týkají. Např. u změny rozpočtu podrobně popsat, které položky se mění a kam se finanční částky přesouvají, na základě čeho se mění atd. </w:t>
      </w:r>
    </w:p>
    <w:p w14:paraId="0FC5FBD0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7024EA">
      <w:pPr>
        <w:ind w:left="360"/>
      </w:pPr>
      <w:r w:rsidRPr="00FF5C6D">
        <w:rPr>
          <w:noProof/>
          <w:lang w:eastAsia="cs-CZ"/>
        </w:rPr>
        <w:drawing>
          <wp:inline distT="0" distB="0" distL="0" distR="0" wp14:anchorId="372D572D" wp14:editId="19CC0303">
            <wp:extent cx="1952625" cy="1428750"/>
            <wp:effectExtent l="0" t="0" r="9525" b="0"/>
            <wp:docPr id="25" name="Obrázek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Datum účinnosti změny - NEVYPLŇUJTE</w:t>
      </w:r>
    </w:p>
    <w:p w14:paraId="1BD9A3AB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5056C0F9" w:rsidR="00917C5E" w:rsidRPr="001C22A2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Vyplní se automaticky podle obrazovek zvolených 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14BBC2D8" w14:textId="77777777" w:rsidR="00362C75" w:rsidRPr="001C22A2" w:rsidRDefault="00362C75" w:rsidP="00362C75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Výběr obrazovek žádosti o změnu</w:t>
      </w:r>
    </w:p>
    <w:p w14:paraId="5398F827" w14:textId="77777777" w:rsidR="00362C75" w:rsidRPr="001C22A2" w:rsidRDefault="00362C75" w:rsidP="001C22A2">
      <w:pPr>
        <w:pStyle w:val="Odstavecseseznamem"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1C22A2">
      <w:pPr>
        <w:pStyle w:val="Odstavecseseznamem"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0B981E33" w14:textId="77777777" w:rsidR="00D55874" w:rsidRDefault="00362C75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48C04A35" wp14:editId="465ADA51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BAFF3" w14:textId="652D07FB" w:rsidR="00ED45DE" w:rsidRDefault="00362C75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 IS KP14+ Vám zpřístupní jen ty obrazovky, které si pro žádost o změnu vyberete. Stiskněte tlačítko „Spustit“.</w:t>
      </w:r>
    </w:p>
    <w:p w14:paraId="5BBB9EF8" w14:textId="77777777" w:rsidR="00ED45DE" w:rsidRDefault="00ED45DE" w:rsidP="001C22A2">
      <w:pPr>
        <w:jc w:val="both"/>
        <w:rPr>
          <w:rFonts w:asciiTheme="majorHAnsi" w:hAnsiTheme="majorHAnsi" w:cs="Arial"/>
          <w:sz w:val="24"/>
          <w:szCs w:val="20"/>
        </w:rPr>
      </w:pP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3CF3E37" wp14:editId="0AB84F01">
            <wp:extent cx="5604080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240" cy="11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8E20A" w14:textId="77777777" w:rsidR="007024EA" w:rsidRDefault="007024EA" w:rsidP="001C22A2">
      <w:pPr>
        <w:pStyle w:val="Odstavecseseznamem"/>
        <w:jc w:val="both"/>
      </w:pPr>
    </w:p>
    <w:p w14:paraId="4AFEA59A" w14:textId="02EBD737" w:rsidR="00736444" w:rsidRDefault="00736444" w:rsidP="002173AD">
      <w:pPr>
        <w:jc w:val="both"/>
        <w:rPr>
          <w:rFonts w:asciiTheme="majorHAnsi" w:hAnsiTheme="majorHAnsi"/>
          <w:sz w:val="24"/>
          <w:szCs w:val="24"/>
        </w:rPr>
      </w:pPr>
    </w:p>
    <w:p w14:paraId="6855508F" w14:textId="77777777" w:rsidR="00AC3D6D" w:rsidRPr="001C22A2" w:rsidRDefault="00DA0B84" w:rsidP="00AC3D6D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 xml:space="preserve">, </w:t>
      </w:r>
      <w:r w:rsidR="00AC277B" w:rsidRPr="00496D80">
        <w:rPr>
          <w:rFonts w:asciiTheme="majorHAnsi" w:hAnsiTheme="majorHAnsi"/>
          <w:b/>
          <w:sz w:val="24"/>
          <w:szCs w:val="24"/>
        </w:rPr>
        <w:t>nezobrazují se vybrané záložky v </w:t>
      </w:r>
      <w:r w:rsidR="002E670A" w:rsidRPr="00496D80">
        <w:rPr>
          <w:rFonts w:asciiTheme="majorHAnsi" w:hAnsiTheme="majorHAnsi"/>
          <w:b/>
          <w:sz w:val="24"/>
          <w:szCs w:val="24"/>
        </w:rPr>
        <w:t>aktuální</w:t>
      </w:r>
      <w:r w:rsidR="00AC277B" w:rsidRPr="00496D80">
        <w:rPr>
          <w:rFonts w:asciiTheme="majorHAnsi" w:hAnsiTheme="majorHAnsi"/>
          <w:b/>
          <w:sz w:val="24"/>
          <w:szCs w:val="24"/>
        </w:rPr>
        <w:t xml:space="preserve"> založené žádosti o změnu.</w:t>
      </w:r>
      <w:r w:rsidR="00AC3D6D">
        <w:rPr>
          <w:rFonts w:asciiTheme="majorHAnsi" w:hAnsiTheme="majorHAnsi"/>
          <w:b/>
          <w:sz w:val="24"/>
          <w:szCs w:val="24"/>
        </w:rPr>
        <w:t xml:space="preserve"> </w:t>
      </w:r>
      <w:r w:rsidR="00AC3D6D" w:rsidRPr="00D61864">
        <w:rPr>
          <w:rFonts w:asciiTheme="majorHAnsi" w:hAnsiTheme="majorHAnsi"/>
          <w:b/>
          <w:sz w:val="24"/>
          <w:szCs w:val="24"/>
        </w:rPr>
        <w:t>Je nutné vybrat vždy minimálně jednu obrazovku.</w:t>
      </w:r>
    </w:p>
    <w:p w14:paraId="040B10DC" w14:textId="3C735206" w:rsidR="00374D9B" w:rsidRPr="00D55874" w:rsidRDefault="00374D9B" w:rsidP="00D55874">
      <w:pPr>
        <w:jc w:val="both"/>
        <w:rPr>
          <w:rFonts w:asciiTheme="majorHAnsi" w:hAnsiTheme="majorHAnsi"/>
          <w:sz w:val="24"/>
          <w:szCs w:val="24"/>
        </w:rPr>
      </w:pPr>
    </w:p>
    <w:p w14:paraId="08E8517D" w14:textId="0C567329" w:rsidR="006F68FB" w:rsidRDefault="006F68FB" w:rsidP="009241C3">
      <w:pPr>
        <w:jc w:val="both"/>
        <w:rPr>
          <w:rFonts w:asciiTheme="majorHAnsi" w:hAnsiTheme="majorHAnsi"/>
          <w:sz w:val="24"/>
        </w:rPr>
      </w:pPr>
    </w:p>
    <w:p w14:paraId="538AEC85" w14:textId="34F870A7" w:rsidR="006F68FB" w:rsidRPr="001C22A2" w:rsidRDefault="00371021" w:rsidP="00D55874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D20A6D">
        <w:rPr>
          <w:rFonts w:asciiTheme="majorHAnsi" w:hAnsiTheme="majorHAnsi" w:cs="Arial"/>
          <w:sz w:val="24"/>
          <w:szCs w:val="20"/>
        </w:rPr>
        <w:t>Provázané obrazovky žádosti o změnu</w:t>
      </w:r>
    </w:p>
    <w:p w14:paraId="3A4E480A" w14:textId="048A219B" w:rsidR="00970636" w:rsidRPr="001C22A2" w:rsidRDefault="00970636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a vždy nejprve provést změnu (alespoň formální) na „nadřízené“ záložce, teprve poté se zpřístupní „podřízená“ záložka - tlačítko „Vykázat změnu“ nebo „Nový záznam“. </w:t>
      </w:r>
    </w:p>
    <w:p w14:paraId="6436A121" w14:textId="77777777" w:rsidR="00970636" w:rsidRDefault="00970636" w:rsidP="00970636"/>
    <w:p w14:paraId="1ED05B30" w14:textId="77777777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finančních dat/změna počtu 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34A9053A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3F93EC06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 Adresy subjektu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1E2BD4F6" w:rsidR="00970636" w:rsidRPr="001C22A2" w:rsidRDefault="00970636" w:rsidP="009F3246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statutárního </w:t>
            </w:r>
            <w:r w:rsidR="009F3246">
              <w:rPr>
                <w:rFonts w:asciiTheme="majorHAnsi" w:hAnsiTheme="majorHAnsi" w:cs="Arial"/>
                <w:sz w:val="24"/>
                <w:szCs w:val="20"/>
              </w:rPr>
              <w:t>orgánu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28D2731B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subjektu,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 Adresy subjektu,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1959C2AB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</w:p>
        </w:tc>
      </w:tr>
      <w:tr w:rsidR="00970636" w:rsidRPr="00BC595F" w14:paraId="245EF488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Doložení příloh (stavební povolení,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Dokumenty (NE !!! Dokumenty k ŽoZ)</w:t>
            </w:r>
          </w:p>
        </w:tc>
      </w:tr>
    </w:tbl>
    <w:p w14:paraId="69D7C59E" w14:textId="77777777" w:rsidR="00970636" w:rsidRDefault="00970636" w:rsidP="00970636"/>
    <w:p w14:paraId="79367C5F" w14:textId="77777777" w:rsidR="00970636" w:rsidRPr="00496D80" w:rsidRDefault="00970636" w:rsidP="002F41DE">
      <w:pPr>
        <w:jc w:val="both"/>
        <w:rPr>
          <w:rFonts w:asciiTheme="majorHAnsi" w:hAnsiTheme="majorHAnsi"/>
          <w:sz w:val="24"/>
        </w:rPr>
      </w:pPr>
    </w:p>
    <w:p w14:paraId="109E9CD6" w14:textId="143F6B5A" w:rsidR="0012692E" w:rsidRDefault="0012692E"/>
    <w:p w14:paraId="2FF36C0D" w14:textId="4BA743B0" w:rsidR="000E041C" w:rsidRPr="001C22A2" w:rsidRDefault="00672352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 xml:space="preserve">V průběhu editace žádosti o změnu je možné </w:t>
      </w:r>
      <w:r w:rsidR="000E041C" w:rsidRPr="001C22A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1C22A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1C22A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Je nutné nejprve smazat všechny podřízené záložky a až poté nadřízené.</w:t>
      </w:r>
    </w:p>
    <w:p w14:paraId="2884EBF1" w14:textId="77777777" w:rsidR="000E041C" w:rsidRDefault="000E041C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33C0409A" wp14:editId="717B2F5B">
            <wp:extent cx="5754370" cy="37592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lastRenderedPageBreak/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7777777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Nový Dokument se na projekt vloží pomocí tlačítka Nový záznam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0C40BCE" wp14:editId="47FAB726">
            <wp:extent cx="5362222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512" cy="223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AF2F4" w14:textId="61C4B4F4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</w:t>
      </w:r>
      <w:r w:rsidR="00B07218">
        <w:rPr>
          <w:rFonts w:asciiTheme="majorHAnsi" w:hAnsiTheme="majorHAnsi" w:cs="Arial"/>
          <w:sz w:val="24"/>
          <w:szCs w:val="20"/>
        </w:rPr>
        <w:t>k</w:t>
      </w:r>
      <w:r w:rsidRPr="001C22A2">
        <w:rPr>
          <w:rFonts w:asciiTheme="majorHAnsi" w:hAnsiTheme="majorHAnsi" w:cs="Arial"/>
          <w:sz w:val="24"/>
          <w:szCs w:val="20"/>
        </w:rPr>
        <w:t>nout na tlačítko vykázat změnu:</w:t>
      </w:r>
    </w:p>
    <w:p w14:paraId="3B672B6B" w14:textId="77777777" w:rsidR="00114E40" w:rsidRPr="00A9738D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5721657" wp14:editId="10F31B17">
            <wp:extent cx="5234066" cy="3747911"/>
            <wp:effectExtent l="0" t="0" r="5080" b="508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32" cy="3751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98B39" w14:textId="77777777" w:rsidR="00114E40" w:rsidRDefault="00114E40" w:rsidP="00114E40">
      <w:pPr>
        <w:rPr>
          <w:b/>
          <w:bCs/>
        </w:rPr>
      </w:pP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Upozornění:</w:t>
            </w:r>
          </w:p>
          <w:p w14:paraId="5808B009" w14:textId="4BA6E490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6pt;height:2in" o:ole="">
                  <v:imagedata r:id="rId18" o:title=""/>
                </v:shape>
                <o:OLEObject Type="Embed" ProgID="PBrush" ShapeID="_x0000_i1025" DrawAspect="Content" ObjectID="_1613384083" r:id="rId19"/>
              </w:object>
            </w:r>
          </w:p>
          <w:p w14:paraId="660EBE01" w14:textId="322E0A0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</w:t>
            </w:r>
            <w:r w:rsidR="00D55874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5422999D" w14:textId="77777777" w:rsidR="00114E40" w:rsidRDefault="00114E40" w:rsidP="00114E40">
      <w:pPr>
        <w:rPr>
          <w:b/>
          <w:bCs/>
        </w:rPr>
      </w:pPr>
    </w:p>
    <w:p w14:paraId="6C3A3AC6" w14:textId="77777777" w:rsidR="00114E40" w:rsidRPr="001C22A2" w:rsidRDefault="00114E40" w:rsidP="001C22A2">
      <w:pPr>
        <w:pStyle w:val="Nadpis1"/>
        <w:jc w:val="both"/>
        <w:rPr>
          <w:b w:val="0"/>
        </w:rPr>
      </w:pPr>
      <w:r w:rsidRPr="001C22A2">
        <w:lastRenderedPageBreak/>
        <w:t xml:space="preserve">Příklad č. 2 Změna finančního plánu a Etap </w:t>
      </w:r>
    </w:p>
    <w:p w14:paraId="10EDAF99" w14:textId="77777777" w:rsidR="00114E40" w:rsidRPr="00985762" w:rsidRDefault="00114E40" w:rsidP="00114E40">
      <w:pPr>
        <w:rPr>
          <w:b/>
        </w:rPr>
      </w:pP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 w:rsidRPr="003E4BF3">
        <w:rPr>
          <w:noProof/>
          <w:lang w:eastAsia="cs-CZ"/>
        </w:rPr>
        <w:drawing>
          <wp:inline distT="0" distB="0" distL="0" distR="0" wp14:anchorId="1A753122" wp14:editId="1CEAB24E">
            <wp:extent cx="5581650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1C955113" w14:textId="77777777" w:rsidR="00114E40" w:rsidRDefault="00114E40" w:rsidP="00114E40">
      <w:pPr>
        <w:pStyle w:val="Odstavecseseznamem"/>
      </w:pPr>
    </w:p>
    <w:p w14:paraId="27541601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rozpočet označte příslušný rozpočet roční, klikněte na tlačítko Vykázat změnu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2C722B7" wp14:editId="24F39813">
            <wp:extent cx="5477952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952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750F945" w14:textId="77777777" w:rsidR="00114E40" w:rsidRDefault="00114E40" w:rsidP="00114E40">
      <w:pPr>
        <w:pStyle w:val="Odstavecseseznamem"/>
      </w:pPr>
    </w:p>
    <w:p w14:paraId="38778FF4" w14:textId="77777777" w:rsidR="00114E40" w:rsidRDefault="00114E40" w:rsidP="00114E40">
      <w:pPr>
        <w:pStyle w:val="Odstavecseseznamem"/>
      </w:pPr>
    </w:p>
    <w:p w14:paraId="5DDA4CD8" w14:textId="77777777" w:rsidR="00114E40" w:rsidRDefault="00114E40" w:rsidP="00114E40">
      <w:pPr>
        <w:pStyle w:val="Odstavecseseznamem"/>
      </w:pPr>
    </w:p>
    <w:p w14:paraId="1AC2E612" w14:textId="77777777" w:rsidR="00114E40" w:rsidRDefault="00114E40" w:rsidP="00114E40"/>
    <w:p w14:paraId="4200EDB9" w14:textId="77777777" w:rsidR="00114E40" w:rsidRDefault="00114E40" w:rsidP="00114E40">
      <w:pPr>
        <w:pStyle w:val="Odstavecseseznamem"/>
      </w:pPr>
    </w:p>
    <w:p w14:paraId="38AC99FD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rozpočtu je nutné stisknout tlačítko Editovat vše</w:t>
      </w:r>
    </w:p>
    <w:p w14:paraId="509C5933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763E5CC1" wp14:editId="5179491B">
            <wp:extent cx="5753735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 editaci:</w:t>
      </w:r>
    </w:p>
    <w:p w14:paraId="489AD891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34F6675A" wp14:editId="00979CB7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025" cy="299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30FA9" w14:textId="77777777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323607A0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zpřístupnění záložky Finanční plán je nutné na záložce přehled zdrojů financování stisknout tlačítko Rozpad financí</w:t>
      </w:r>
    </w:p>
    <w:p w14:paraId="5DCF4F0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3CAA406" wp14:editId="00033800">
            <wp:extent cx="5753100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6B6F2" w14:textId="77777777" w:rsidR="00114E40" w:rsidRDefault="00114E40" w:rsidP="00114E40"/>
    <w:p w14:paraId="4881533C" w14:textId="40185D54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Nyní se zaktivní záložka finanční plán, kde lze jednotlivé finanční plány editovat (žadatel</w:t>
      </w:r>
      <w:r w:rsidR="003B48F1">
        <w:rPr>
          <w:rFonts w:asciiTheme="majorHAnsi" w:hAnsiTheme="majorHAnsi" w:cs="Arial"/>
          <w:sz w:val="24"/>
          <w:szCs w:val="20"/>
        </w:rPr>
        <w:t xml:space="preserve">/příjemce </w:t>
      </w:r>
      <w:r w:rsidRPr="001C22A2">
        <w:rPr>
          <w:rFonts w:asciiTheme="majorHAnsi" w:hAnsiTheme="majorHAnsi" w:cs="Arial"/>
          <w:sz w:val="24"/>
          <w:szCs w:val="20"/>
        </w:rPr>
        <w:t xml:space="preserve">nesmí zapomenout na editované záznamy finančního plánu opět navázat etapy 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168805DC" wp14:editId="024520C6">
            <wp:extent cx="5120640" cy="2926080"/>
            <wp:effectExtent l="0" t="0" r="3810" b="762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0989B" w14:textId="77777777" w:rsidR="00114E40" w:rsidRDefault="00114E40" w:rsidP="00114E40">
      <w:pPr>
        <w:pStyle w:val="Odstavecseseznamem"/>
      </w:pPr>
    </w:p>
    <w:p w14:paraId="144B1D78" w14:textId="79E20D62" w:rsidR="00114E40" w:rsidRDefault="00114E40" w:rsidP="00114E40">
      <w:pPr>
        <w:pStyle w:val="Odstavecseseznamem"/>
      </w:pPr>
    </w:p>
    <w:p w14:paraId="70285552" w14:textId="77777777" w:rsidR="00D55874" w:rsidRDefault="00D55874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Upozornění:</w:t>
            </w:r>
          </w:p>
          <w:p w14:paraId="03C4A4D7" w14:textId="2F1616CC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případě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 xml:space="preserve">žádosti o změnu 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aktualizovat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7.9pt;height:179.6pt" o:ole="">
                  <v:imagedata r:id="rId26" o:title=""/>
                </v:shape>
                <o:OLEObject Type="Embed" ProgID="PBrush" ShapeID="_x0000_i1026" DrawAspect="Content" ObjectID="_1613384084" r:id="rId27"/>
              </w:object>
            </w:r>
          </w:p>
        </w:tc>
      </w:tr>
    </w:tbl>
    <w:p w14:paraId="3E77536E" w14:textId="77777777" w:rsidR="00114E40" w:rsidRDefault="00114E40" w:rsidP="00114E40"/>
    <w:p w14:paraId="02C87C48" w14:textId="77777777" w:rsidR="00114E40" w:rsidRDefault="00114E40" w:rsidP="00114E40">
      <w:pPr>
        <w:pStyle w:val="Odstavecseseznamem"/>
      </w:pPr>
    </w:p>
    <w:p w14:paraId="6054770C" w14:textId="4114BC83" w:rsidR="00114E40" w:rsidRDefault="00114E40" w:rsidP="00AC3D6D">
      <w:pPr>
        <w:pStyle w:val="Odstavecseseznamem"/>
        <w:numPr>
          <w:ilvl w:val="0"/>
          <w:numId w:val="25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Aby bylo možné na záložce Finanční plán přiřazovat k jednotlivým finančním plánům Etapy projektu (aby byl aktivní číselník Etapa), je nutné na záložce Etapy projektu přesunout všechny Etapy z tabulky Etapy na projektu do tabulky Etapy, u kterých je vykazována změna pomocí tlačítka Vykázat změnu</w:t>
      </w:r>
      <w:r w:rsidR="00AC3D6D">
        <w:rPr>
          <w:rFonts w:asciiTheme="majorHAnsi" w:hAnsiTheme="majorHAnsi" w:cs="Arial"/>
          <w:sz w:val="24"/>
          <w:szCs w:val="20"/>
        </w:rPr>
        <w:t>. P</w:t>
      </w:r>
      <w:r w:rsidR="00AC3D6D" w:rsidRPr="00AC3D6D">
        <w:rPr>
          <w:rFonts w:asciiTheme="majorHAnsi" w:hAnsiTheme="majorHAnsi" w:cs="Arial"/>
          <w:sz w:val="24"/>
          <w:szCs w:val="20"/>
        </w:rPr>
        <w:t>říjemce musí vykázat změnu i na etapě, ke které již byla podána/schválena/proplacena ŽoP.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</w:p>
    <w:p w14:paraId="4B22EBE6" w14:textId="77777777" w:rsidR="00481CBF" w:rsidRPr="001C22A2" w:rsidRDefault="00481CBF" w:rsidP="001C22A2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367FD9A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1A83A9B1" wp14:editId="7AA25DE3">
            <wp:extent cx="5141708" cy="3257550"/>
            <wp:effectExtent l="0" t="0" r="190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115" cy="325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8B930" w14:textId="16107C37" w:rsidR="00114E40" w:rsidRDefault="00114E40" w:rsidP="00114E40"/>
    <w:p w14:paraId="117A107E" w14:textId="6029C507" w:rsidR="00D55874" w:rsidRDefault="00D55874" w:rsidP="00114E40"/>
    <w:p w14:paraId="3D7898E0" w14:textId="77777777" w:rsidR="00D55874" w:rsidRDefault="00D55874" w:rsidP="00114E4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DA146A" w14:paraId="4E8BD4DD" w14:textId="77777777" w:rsidTr="001D7DF8">
        <w:tc>
          <w:tcPr>
            <w:tcW w:w="10456" w:type="dxa"/>
          </w:tcPr>
          <w:p w14:paraId="1D6541C7" w14:textId="77777777" w:rsidR="00114E40" w:rsidRPr="00D55874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D55874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509932E1" w14:textId="6DF5A01D" w:rsidR="00114E40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 případě že chce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slučovat etapy: např.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chce snížit počet etap ze 3 na 2 etapy, etapu č. 1 upraví, etapu č. 2 smaže a etapu č. 3 upraví a stejně bude postupovat u finančního plánu (FP č. 1 upraví, FP č. 2 smaže a FP č. 3 upraví) - po schválení této změny se přečísluje etapa č. 3 na č. 2, ale finanční plán zůstane navázaný na (po schválení ŽoZ) neexistující etapu č. 3.</w:t>
            </w:r>
          </w:p>
          <w:p w14:paraId="46645AD9" w14:textId="77777777" w:rsidR="00F03C52" w:rsidRPr="00D55874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D55874">
              <w:rPr>
                <w:rFonts w:asciiTheme="majorHAnsi" w:hAnsiTheme="majorHAnsi" w:cs="Arial"/>
                <w:b/>
                <w:sz w:val="24"/>
                <w:szCs w:val="20"/>
              </w:rPr>
              <w:t>ŘEŠENÍ:</w:t>
            </w:r>
          </w:p>
          <w:p w14:paraId="2041B56F" w14:textId="0B4440C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Pokud dojde ke změně počtu etap, je nutné odebírat nebo přidávat poslední položky etap i finančního plánu, aby na sebe záznamy navazovaly. </w:t>
            </w:r>
          </w:p>
          <w:p w14:paraId="35CB2D0B" w14:textId="028AFF81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Pokud to není možné a bude se odebírat etapa mezi první a poslední etapou, je nutné provést změnu nejprve na etapách projektu a po schválení ŽoZ podat druhou novou ŽoZ a provést úpravu na Finančním plánu, včetně správného navázání na pořadí etap.</w:t>
            </w:r>
          </w:p>
        </w:tc>
      </w:tr>
    </w:tbl>
    <w:p w14:paraId="65720244" w14:textId="3A8C0E9E" w:rsidR="00114E40" w:rsidRPr="001C22A2" w:rsidRDefault="00114E40" w:rsidP="00D55874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odstranění Etapy se použije číselník: Akce prováděná se záznamem a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 (nikoliv tlačítkem Smazat záznam – toto tlačítko slouží k odstranění Etapy z ŽoZ nikoliv z projektu):</w:t>
      </w:r>
    </w:p>
    <w:p w14:paraId="61CDDEB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66E84B42" wp14:editId="789BFF36">
            <wp:extent cx="5753735" cy="36576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AC3D6D" w14:paraId="55BD17E1" w14:textId="77777777" w:rsidTr="00AC3D6D">
        <w:tc>
          <w:tcPr>
            <w:tcW w:w="9212" w:type="dxa"/>
          </w:tcPr>
          <w:p w14:paraId="6207866E" w14:textId="4C51F77A" w:rsidR="00AC3D6D" w:rsidRDefault="00AC3D6D" w:rsidP="00E97A43">
            <w:pPr>
              <w:pStyle w:val="Nadpis1"/>
              <w:spacing w:before="120" w:after="120"/>
              <w:jc w:val="both"/>
              <w:outlineLvl w:val="0"/>
            </w:pPr>
            <w:r w:rsidRPr="00D61864">
              <w:rPr>
                <w:rFonts w:asciiTheme="majorHAnsi" w:eastAsiaTheme="minorHAnsi" w:hAnsiTheme="majorHAnsi" w:cs="Arial"/>
                <w:bCs w:val="0"/>
                <w:color w:val="auto"/>
                <w:sz w:val="24"/>
                <w:szCs w:val="20"/>
                <w:lang w:eastAsia="en-US"/>
              </w:rPr>
              <w:t>Upozornění</w:t>
            </w:r>
            <w:r w:rsidR="001F348B">
              <w:rPr>
                <w:rFonts w:asciiTheme="majorHAnsi" w:eastAsiaTheme="minorHAnsi" w:hAnsiTheme="majorHAnsi" w:cs="Arial"/>
                <w:bCs w:val="0"/>
                <w:color w:val="auto"/>
                <w:sz w:val="24"/>
                <w:szCs w:val="20"/>
                <w:lang w:eastAsia="en-US"/>
              </w:rPr>
              <w:t xml:space="preserve"> pro projekty s veřejnými zakázkami</w:t>
            </w:r>
            <w:r w:rsidRPr="00AC3D6D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: V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 případě, že jsou na projektu veřejné zakázky a dochází k mazání etap</w:t>
            </w:r>
            <w:r w:rsidR="001F348B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,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 je nutné odvázat etapy z VZ viz příloha P35 Obecných pravidel kapitola: </w:t>
            </w:r>
            <w:bookmarkStart w:id="0" w:name="_Toc496528992"/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Smazání etapy a následná nutnost změny vazby VZ na etapu</w:t>
            </w:r>
            <w:bookmarkEnd w:id="0"/>
            <w:r w:rsidRPr="00AC3D6D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. </w:t>
            </w:r>
          </w:p>
        </w:tc>
      </w:tr>
    </w:tbl>
    <w:p w14:paraId="43B69539" w14:textId="77777777" w:rsidR="00E97A43" w:rsidRDefault="00E97A43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742542C1" w14:textId="535D774D" w:rsidR="00114E40" w:rsidRPr="00F871F7" w:rsidRDefault="00114E40" w:rsidP="00F871F7">
      <w:pPr>
        <w:pStyle w:val="Nadpis1"/>
        <w:jc w:val="both"/>
      </w:pPr>
      <w:r w:rsidRPr="00F871F7">
        <w:lastRenderedPageBreak/>
        <w:t xml:space="preserve">Přiklad č. 3 Změna statutárního </w:t>
      </w:r>
      <w:r w:rsidR="009F3246" w:rsidRPr="00F871F7">
        <w:t>orgánu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291DE9D4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je nutné vybrat záložky Subjekty projektu a Osoby subjektu </w:t>
      </w:r>
    </w:p>
    <w:p w14:paraId="1FE9CAB2" w14:textId="77777777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Subjekty projektu zvolte Subjekt žadatel/příjemce a stiskněte tlačítko vykázat změnu)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36028CE7" wp14:editId="44F007BE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1E339AC3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Subjekt se zobrazí v části Subjekty, 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44B8C7C9" wp14:editId="34745790">
            <wp:extent cx="4930220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207" cy="332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88BD1" w14:textId="604137B0" w:rsidR="00114E40" w:rsidRPr="001C22A2" w:rsidRDefault="00114E40" w:rsidP="006C3C6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 xml:space="preserve">Na záložce Osoby subjektu vyberete příslušný subjekt a neplatného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Pr="001C22A2">
        <w:rPr>
          <w:rFonts w:asciiTheme="majorHAnsi" w:hAnsiTheme="majorHAnsi" w:cs="Arial"/>
          <w:sz w:val="24"/>
          <w:szCs w:val="20"/>
        </w:rPr>
        <w:t>, odstraníte pomocí volby v číselníku: Akce prováděná se záznamem, jak ji chceme promítnout zpět do projektu, zde zvolíte Záznam smazán</w:t>
      </w:r>
      <w:r w:rsidR="006C3C62">
        <w:rPr>
          <w:rFonts w:asciiTheme="majorHAnsi" w:hAnsiTheme="majorHAnsi" w:cs="Arial"/>
          <w:sz w:val="24"/>
          <w:szCs w:val="20"/>
        </w:rPr>
        <w:t xml:space="preserve"> (</w:t>
      </w:r>
      <w:r w:rsidR="006C3C62" w:rsidRPr="006C3C62">
        <w:rPr>
          <w:rFonts w:asciiTheme="majorHAnsi" w:hAnsiTheme="majorHAnsi" w:cs="Arial"/>
          <w:sz w:val="24"/>
          <w:szCs w:val="20"/>
        </w:rPr>
        <w:t>V případě, že uživatel ISKP smaže osobu subjektu přes tlačítko Smazat záznam, nedojde ke smazání dané osoby na projektu, ale pouze v</w:t>
      </w:r>
      <w:r w:rsidR="00A15329">
        <w:rPr>
          <w:rFonts w:asciiTheme="majorHAnsi" w:hAnsiTheme="majorHAnsi" w:cs="Arial"/>
          <w:sz w:val="24"/>
          <w:szCs w:val="20"/>
        </w:rPr>
        <w:t> </w:t>
      </w:r>
      <w:r w:rsidR="006C3C62" w:rsidRPr="006C3C62">
        <w:rPr>
          <w:rFonts w:asciiTheme="majorHAnsi" w:hAnsiTheme="majorHAnsi" w:cs="Arial"/>
          <w:sz w:val="24"/>
          <w:szCs w:val="20"/>
        </w:rPr>
        <w:t>rámci ŽoZ. K opětovnému obnovení osob subjektu je nutné smazat vykazovanou změnu u subjektu projektu na záložce Subjekty projektu a znovu u Subjektu projektu vykázat změnu. Osoby subjektu smazané přes tlačítko Sma</w:t>
      </w:r>
      <w:r w:rsidR="006C3C62">
        <w:rPr>
          <w:rFonts w:asciiTheme="majorHAnsi" w:hAnsiTheme="majorHAnsi" w:cs="Arial"/>
          <w:sz w:val="24"/>
          <w:szCs w:val="20"/>
        </w:rPr>
        <w:t>zat záznam se opětovně doplní.)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6BEB10D2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4B893AA" wp14:editId="28059DD3">
            <wp:extent cx="5753100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3A074" w14:textId="13994A2C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</w:t>
      </w:r>
      <w:r w:rsidR="009F3246">
        <w:rPr>
          <w:rFonts w:asciiTheme="majorHAnsi" w:hAnsiTheme="majorHAnsi" w:cs="Arial"/>
          <w:sz w:val="24"/>
          <w:szCs w:val="20"/>
        </w:rPr>
        <w:t>ý</w:t>
      </w:r>
      <w:r w:rsidRPr="001C22A2">
        <w:rPr>
          <w:rFonts w:asciiTheme="majorHAnsi" w:hAnsiTheme="majorHAnsi" w:cs="Arial"/>
          <w:sz w:val="24"/>
          <w:szCs w:val="20"/>
        </w:rPr>
        <w:t xml:space="preserve"> statutární </w:t>
      </w:r>
      <w:r w:rsidR="009F3246">
        <w:rPr>
          <w:rFonts w:asciiTheme="majorHAnsi" w:hAnsiTheme="majorHAnsi" w:cs="Arial"/>
          <w:sz w:val="24"/>
          <w:szCs w:val="20"/>
        </w:rPr>
        <w:t>orgán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přidáte pomocí tlačítka Nový záznam a po vyplnění příslušných údajů zaškrtneme checkbox Statutární </w:t>
      </w:r>
      <w:r w:rsidR="009F3246">
        <w:rPr>
          <w:rFonts w:asciiTheme="majorHAnsi" w:hAnsiTheme="majorHAnsi" w:cs="Arial"/>
          <w:sz w:val="24"/>
          <w:szCs w:val="20"/>
        </w:rPr>
        <w:t>orgán</w:t>
      </w:r>
      <w:r w:rsidR="002B5F29">
        <w:rPr>
          <w:rFonts w:asciiTheme="majorHAnsi" w:hAnsiTheme="majorHAnsi" w:cs="Arial"/>
          <w:sz w:val="24"/>
          <w:szCs w:val="20"/>
        </w:rPr>
        <w:t>.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32BA1F6C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A8482E9" wp14:editId="4D44A30C">
            <wp:extent cx="5177297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151" cy="17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447CE" w14:textId="52A21C3D" w:rsidR="006C3C62" w:rsidRDefault="006C3C62" w:rsidP="00E97A43">
      <w:pPr>
        <w:pStyle w:val="Odstavecseseznamem"/>
        <w:numPr>
          <w:ilvl w:val="0"/>
          <w:numId w:val="28"/>
        </w:numPr>
      </w:pPr>
      <w:r>
        <w:t>Účet subjektu</w:t>
      </w:r>
    </w:p>
    <w:p w14:paraId="0E6A903B" w14:textId="77777777" w:rsidR="006C3C62" w:rsidRDefault="006C3C62" w:rsidP="006C3C62">
      <w:pPr>
        <w:pStyle w:val="Odstavecseseznamem"/>
        <w:ind w:left="1065"/>
      </w:pPr>
    </w:p>
    <w:p w14:paraId="292BD464" w14:textId="77777777" w:rsidR="006C3C62" w:rsidRPr="00F871F7" w:rsidRDefault="006C3C62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lastRenderedPageBreak/>
        <w:t>V případě změny účtu subjektu se postupuje stejně jako u osob subjektu. Smazání účtu subjektu se provádí přes pole Akce prováděná se záznamem a vybere se Záznam smazán.</w:t>
      </w:r>
    </w:p>
    <w:p w14:paraId="117FD992" w14:textId="77777777" w:rsidR="006C3C62" w:rsidRPr="00F871F7" w:rsidRDefault="006C3C62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30222CC6" w14:textId="70CA7653" w:rsidR="006C3C62" w:rsidRPr="00F871F7" w:rsidRDefault="006C3C62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t xml:space="preserve">V případě, že uživatel ISKP smaže účet subjektu přes tlačítko Smazat záznam, nedojde ke smazání účtu na projektu, ale pouze v rámci ŽoZ. K opětovnému obnovení účtu subjektu je nutné smazat vykazovanou změnu u subjektu projektu na záložce Subjekty projektu a znovu u Subjektu projektu vykázat změnu. Účet subjektu smazaný přes tlačítko Smazat záznam se opětovně doplní.  </w:t>
      </w:r>
    </w:p>
    <w:p w14:paraId="1F210F4C" w14:textId="77777777" w:rsidR="00F871F7" w:rsidRDefault="00F871F7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56C2D8A3" w14:textId="77777777" w:rsidR="00F871F7" w:rsidRDefault="006A1A0B" w:rsidP="00F871F7">
      <w:pPr>
        <w:pStyle w:val="Nadpis1"/>
        <w:jc w:val="both"/>
      </w:pPr>
      <w:r>
        <w:lastRenderedPageBreak/>
        <w:t>Příklad č. 4 Změna indikátorů</w:t>
      </w:r>
      <w:r w:rsidRPr="001C22A2">
        <w:t xml:space="preserve"> </w:t>
      </w:r>
    </w:p>
    <w:p w14:paraId="3412E79E" w14:textId="7061107F" w:rsidR="006A1A0B" w:rsidRPr="00F871F7" w:rsidRDefault="006A1A0B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t xml:space="preserve"> </w:t>
      </w:r>
    </w:p>
    <w:p w14:paraId="78011D7E" w14:textId="77777777" w:rsidR="00533EBA" w:rsidRDefault="00533EBA" w:rsidP="00533EBA">
      <w:pPr>
        <w:pStyle w:val="Odstavecseseznamem"/>
        <w:numPr>
          <w:ilvl w:val="0"/>
          <w:numId w:val="30"/>
        </w:numPr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rFonts w:asciiTheme="majorHAnsi" w:hAnsiTheme="majorHAnsi" w:cs="Arial"/>
          <w:sz w:val="24"/>
          <w:szCs w:val="20"/>
        </w:rPr>
        <w:t xml:space="preserve">Nový indikátor přidáte pomocí tlačítka Nový záznam a v číselníku: Akce prováděná se záznamem, jak ji chceme promítnout zpět do projektu vyberete </w:t>
      </w:r>
      <w:r>
        <w:rPr>
          <w:rFonts w:asciiTheme="majorHAnsi" w:hAnsiTheme="majorHAnsi" w:cs="Arial"/>
          <w:sz w:val="24"/>
          <w:szCs w:val="20"/>
        </w:rPr>
        <w:t>Záznam vytvořen:</w:t>
      </w:r>
    </w:p>
    <w:p w14:paraId="3D63FE33" w14:textId="77777777" w:rsidR="00B12D15" w:rsidRDefault="00B12D15" w:rsidP="00B12D15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B182313" w14:textId="285FBB13" w:rsidR="006A1A0B" w:rsidRPr="006A1A0B" w:rsidRDefault="006A1A0B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7B988FD5" wp14:editId="26D2C69B">
            <wp:extent cx="5756910" cy="3538220"/>
            <wp:effectExtent l="0" t="0" r="0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1ECCF" w14:textId="030BDE39" w:rsidR="006A1A0B" w:rsidRDefault="006A1A0B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2. Změnu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 xml:space="preserve">Akce prováděná se záznamem, jak ji chceme promítnout zpět do projektu vyberete </w:t>
      </w:r>
      <w:r>
        <w:rPr>
          <w:rFonts w:asciiTheme="majorHAnsi" w:hAnsiTheme="majorHAnsi" w:cs="Arial"/>
          <w:sz w:val="24"/>
          <w:szCs w:val="20"/>
        </w:rPr>
        <w:t>Záznam upraven:</w:t>
      </w:r>
    </w:p>
    <w:p w14:paraId="32F7A00E" w14:textId="18979D5F" w:rsidR="00114E40" w:rsidRPr="006A1A0B" w:rsidRDefault="006A1A0B" w:rsidP="006A1A0B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lastRenderedPageBreak/>
        <w:drawing>
          <wp:inline distT="0" distB="0" distL="0" distR="0" wp14:anchorId="354872FE" wp14:editId="4F841146">
            <wp:extent cx="5756910" cy="53594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35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A78D1" w14:textId="329AB867" w:rsidR="006A1A0B" w:rsidRPr="006A1A0B" w:rsidRDefault="006A1A0B" w:rsidP="006A1A0B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b/>
          <w:lang w:eastAsia="ja-JP"/>
        </w:rPr>
        <w:t xml:space="preserve">3. </w:t>
      </w:r>
      <w:r>
        <w:rPr>
          <w:rFonts w:asciiTheme="majorHAnsi" w:hAnsiTheme="majorHAnsi" w:cs="Arial"/>
          <w:sz w:val="24"/>
          <w:szCs w:val="20"/>
        </w:rPr>
        <w:t xml:space="preserve">Smazání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 xml:space="preserve">Akce prováděná se záznamem, jak ji chceme promítnout zpět do projektu vyberete </w:t>
      </w:r>
      <w:r>
        <w:rPr>
          <w:rFonts w:asciiTheme="majorHAnsi" w:hAnsiTheme="majorHAnsi" w:cs="Arial"/>
          <w:sz w:val="24"/>
          <w:szCs w:val="20"/>
        </w:rPr>
        <w:t>Záznam smazán:</w:t>
      </w:r>
    </w:p>
    <w:p w14:paraId="28177125" w14:textId="1B7F3485" w:rsidR="00114E40" w:rsidRPr="006A1A0B" w:rsidRDefault="00D41CBA" w:rsidP="006A1A0B">
      <w:pPr>
        <w:pStyle w:val="Odstavecseseznamem"/>
        <w:rPr>
          <w:b/>
          <w:lang w:eastAsia="ja-JP"/>
        </w:rPr>
      </w:pPr>
      <w:r>
        <w:rPr>
          <w:b/>
          <w:noProof/>
          <w:lang w:eastAsia="cs-CZ"/>
        </w:rPr>
        <w:lastRenderedPageBreak/>
        <w:drawing>
          <wp:inline distT="0" distB="0" distL="0" distR="0" wp14:anchorId="2AFCD2D8" wp14:editId="7ABC76E8">
            <wp:extent cx="5009322" cy="5687288"/>
            <wp:effectExtent l="0" t="0" r="127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467" cy="5687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EBCE6" w14:textId="77777777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1" w:name="_Toc416435342"/>
      <w:bookmarkStart w:id="2" w:name="_Toc420927809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Kontrola </w:t>
      </w:r>
      <w:bookmarkEnd w:id="1"/>
      <w:bookmarkEnd w:id="2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0F0DFCD8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</w:t>
      </w:r>
      <w:r w:rsidR="006244B3" w:rsidRPr="00496D80">
        <w:rPr>
          <w:rFonts w:asciiTheme="majorHAnsi" w:hAnsiTheme="majorHAnsi"/>
          <w:i/>
          <w:sz w:val="24"/>
        </w:rPr>
        <w:t>Kontrola proběhla v pořádku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3" w:name="_Toc416435343"/>
      <w:bookmarkStart w:id="4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Finalizace </w:t>
      </w:r>
      <w:bookmarkEnd w:id="3"/>
      <w:bookmarkEnd w:id="4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77777777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</w:p>
    <w:p w14:paraId="626CB1C4" w14:textId="77777777" w:rsidR="00B80B28" w:rsidRDefault="00103B5D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lastRenderedPageBreak/>
        <w:t xml:space="preserve">Smazání </w:t>
      </w:r>
      <w:r w:rsidR="00B80B28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EEC8D58" w14:textId="0A056225" w:rsidR="00B80B28" w:rsidRDefault="00B80B28" w:rsidP="0024150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Smazat žádost o změnu můžete stisknutím tlačítka „Smazat“. Žádost o změnu můžete smazat v případě, že žádost o změnu není vyžádána ze strany ŘO IROP/CRR nebo do doby podání na ŘO IROP/CRR. </w:t>
      </w:r>
      <w:r w:rsidR="009765AB">
        <w:rPr>
          <w:rFonts w:asciiTheme="majorHAnsi" w:hAnsiTheme="majorHAnsi"/>
          <w:sz w:val="24"/>
        </w:rPr>
        <w:t xml:space="preserve"> </w:t>
      </w:r>
    </w:p>
    <w:p w14:paraId="6849CF0C" w14:textId="621EDBA6" w:rsidR="00545378" w:rsidRPr="00574CC3" w:rsidRDefault="00545378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53F76918" w14:textId="77777777" w:rsidR="0053100A" w:rsidRPr="00496D80" w:rsidRDefault="00496D80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5" w:name="_Toc416435344"/>
      <w:bookmarkStart w:id="6" w:name="_Toc420927811"/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="0053100A"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bookmarkEnd w:id="5"/>
      <w:bookmarkEnd w:id="6"/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5587AEEF" w14:textId="6B27D259" w:rsidR="00077028" w:rsidRPr="00496D8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IROP</w:t>
      </w:r>
      <w:r w:rsidR="00A139D7" w:rsidRPr="00496D80">
        <w:rPr>
          <w:rFonts w:asciiTheme="majorHAnsi" w:hAnsiTheme="majorHAnsi" w:cs="Arial"/>
          <w:sz w:val="24"/>
          <w:szCs w:val="20"/>
        </w:rPr>
        <w:t>/</w:t>
      </w:r>
      <w:r w:rsidR="00496D80">
        <w:rPr>
          <w:rFonts w:asciiTheme="majorHAnsi" w:hAnsiTheme="majorHAnsi" w:cs="Arial"/>
          <w:sz w:val="24"/>
          <w:szCs w:val="20"/>
        </w:rPr>
        <w:t>CRR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9765AB"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514EF245" w14:textId="77777777" w:rsidR="00AD406C" w:rsidRPr="00496D80" w:rsidRDefault="00AD406C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7" w:name="_Toc416435345"/>
      <w:bookmarkStart w:id="8" w:name="_Toc420927812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bookmarkEnd w:id="7"/>
      <w:bookmarkEnd w:id="8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5CB12D09" w14:textId="4C1F12AA" w:rsidR="003D05AE" w:rsidRDefault="003D05AE" w:rsidP="003D05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 w:rsidR="00720424"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</w:t>
      </w:r>
      <w:r w:rsidR="00EC458E" w:rsidRPr="00496D80">
        <w:rPr>
          <w:rFonts w:asciiTheme="majorHAnsi" w:hAnsiTheme="majorHAnsi"/>
          <w:sz w:val="24"/>
        </w:rPr>
        <w:t xml:space="preserve"> Platí stejné podmínky jako u podepisování žádosti o podporu.</w:t>
      </w:r>
    </w:p>
    <w:p w14:paraId="37680E92" w14:textId="77777777" w:rsidR="00113E9A" w:rsidRPr="00496D80" w:rsidRDefault="00113E9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7AE407A1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částečně,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0B275D8A" w14:textId="77777777" w:rsidR="00E20398" w:rsidRDefault="00E20398" w:rsidP="003D05AE">
      <w:pPr>
        <w:jc w:val="both"/>
        <w:rPr>
          <w:rFonts w:asciiTheme="majorHAnsi" w:hAnsiTheme="majorHAnsi"/>
          <w:sz w:val="24"/>
        </w:rPr>
      </w:pPr>
    </w:p>
    <w:p w14:paraId="63CA3566" w14:textId="77777777" w:rsidR="003845B2" w:rsidRPr="0024150E" w:rsidRDefault="003845B2" w:rsidP="001C22A2">
      <w:pPr>
        <w:pStyle w:val="Odstavecseseznamem"/>
        <w:numPr>
          <w:ilvl w:val="1"/>
          <w:numId w:val="27"/>
        </w:numPr>
        <w:jc w:val="both"/>
        <w:rPr>
          <w:rFonts w:ascii="Cambria" w:eastAsiaTheme="majorEastAsia" w:hAnsi="Cambria" w:cstheme="majorBidi"/>
          <w:b/>
          <w:bCs/>
          <w:color w:val="000000" w:themeColor="text1"/>
          <w:sz w:val="28"/>
          <w:szCs w:val="26"/>
          <w:lang w:eastAsia="ja-JP"/>
        </w:rPr>
      </w:pPr>
      <w:r w:rsidRPr="0024150E">
        <w:rPr>
          <w:rFonts w:ascii="Cambria" w:eastAsiaTheme="majorEastAsia" w:hAnsi="Cambria" w:cstheme="majorBidi"/>
          <w:b/>
          <w:bCs/>
          <w:color w:val="000000" w:themeColor="text1"/>
          <w:sz w:val="28"/>
          <w:szCs w:val="26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 xml:space="preserve">Změnu musí provést žadatel/příjemce podle </w:t>
      </w:r>
      <w:r w:rsidRPr="00A06741">
        <w:rPr>
          <w:rFonts w:asciiTheme="majorHAnsi" w:hAnsiTheme="majorHAnsi"/>
          <w:sz w:val="24"/>
        </w:rPr>
        <w:lastRenderedPageBreak/>
        <w:t>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4D8BC299" w:rsidR="00B71D9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 xml:space="preserve">V případě vrácení navržené žádosti o změnu musí žadatel/příjemce </w:t>
      </w:r>
      <w:r w:rsidR="00227299">
        <w:rPr>
          <w:rFonts w:asciiTheme="majorHAnsi" w:hAnsiTheme="majorHAnsi"/>
          <w:sz w:val="24"/>
        </w:rPr>
        <w:t xml:space="preserve">stisknout tlačítko Vrátit ŘO a </w:t>
      </w:r>
      <w:r w:rsidR="00103AB0" w:rsidRPr="00A06741">
        <w:rPr>
          <w:rFonts w:asciiTheme="majorHAnsi" w:hAnsiTheme="majorHAnsi"/>
          <w:sz w:val="24"/>
        </w:rPr>
        <w:t>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  <w:r w:rsidR="00D1137D">
        <w:rPr>
          <w:rFonts w:asciiTheme="majorHAnsi" w:hAnsiTheme="majorHAnsi"/>
          <w:sz w:val="24"/>
        </w:rPr>
        <w:t xml:space="preserve"> Vrácené žádosti o změnu</w:t>
      </w:r>
      <w:r w:rsidR="00C450C9">
        <w:rPr>
          <w:rFonts w:asciiTheme="majorHAnsi" w:hAnsiTheme="majorHAnsi"/>
          <w:sz w:val="24"/>
        </w:rPr>
        <w:t xml:space="preserve">, </w:t>
      </w:r>
      <w:r w:rsidR="00227299">
        <w:rPr>
          <w:rFonts w:asciiTheme="majorHAnsi" w:hAnsiTheme="majorHAnsi"/>
          <w:sz w:val="24"/>
        </w:rPr>
        <w:t xml:space="preserve">s kterými žadatel/příjemce nesouhlasí, není nutné podepisovat elektronickým podpisem. </w:t>
      </w:r>
    </w:p>
    <w:p w14:paraId="0AC9769F" w14:textId="310F74FA" w:rsidR="006D427A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2477265D" wp14:editId="42D69225">
            <wp:extent cx="5760720" cy="1783771"/>
            <wp:effectExtent l="0" t="0" r="0" b="6985"/>
            <wp:docPr id="10" name="Obrázek 10" descr="cid:image001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1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37" r:link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83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17281" w14:textId="58EAA001" w:rsidR="006D427A" w:rsidRPr="00970525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5BC53AB6" wp14:editId="165B33BC">
            <wp:extent cx="5760720" cy="1958623"/>
            <wp:effectExtent l="0" t="0" r="0" b="3810"/>
            <wp:docPr id="11" name="Obrázek 11" descr="cid:image002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id:image002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39" r:link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58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1E663" w14:textId="77777777" w:rsidR="00F871F7" w:rsidRDefault="00F871F7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2299AB68" w14:textId="575BD908" w:rsidR="00496D80" w:rsidRPr="00172B4C" w:rsidRDefault="00496D80" w:rsidP="00535A10">
      <w:pPr>
        <w:pStyle w:val="Nadpis1"/>
        <w:numPr>
          <w:ilvl w:val="0"/>
          <w:numId w:val="29"/>
        </w:numPr>
      </w:pPr>
      <w:bookmarkStart w:id="9" w:name="_GoBack"/>
      <w:bookmarkEnd w:id="9"/>
      <w:r w:rsidRPr="00172B4C">
        <w:lastRenderedPageBreak/>
        <w:t>Použité zkratky</w:t>
      </w:r>
    </w:p>
    <w:p w14:paraId="7C518301" w14:textId="77777777" w:rsidR="0053100A" w:rsidRDefault="0053100A" w:rsidP="00A10C26"/>
    <w:p w14:paraId="5E1BAF7A" w14:textId="77777777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77777777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</w:p>
    <w:p w14:paraId="7D0C8D25" w14:textId="77777777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5F1BE430" w14:textId="4FAAE561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1"/>
      <w:headerReference w:type="first" r:id="rId42"/>
      <w:footerReference w:type="first" r:id="rId4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68CA2F" w14:textId="77777777" w:rsidR="00EB7619" w:rsidRDefault="00EB7619" w:rsidP="00B63FA8">
      <w:pPr>
        <w:spacing w:after="0" w:line="240" w:lineRule="auto"/>
      </w:pPr>
      <w:r>
        <w:separator/>
      </w:r>
    </w:p>
  </w:endnote>
  <w:endnote w:type="continuationSeparator" w:id="0">
    <w:p w14:paraId="3E8D6677" w14:textId="77777777" w:rsidR="00EB7619" w:rsidRDefault="00EB7619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4DDEDD33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871F7">
          <w:rPr>
            <w:noProof/>
          </w:rPr>
          <w:t>22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CDA3A9" w14:textId="77777777" w:rsidR="00EB7619" w:rsidRDefault="00EB7619" w:rsidP="00B63FA8">
      <w:pPr>
        <w:spacing w:after="0" w:line="240" w:lineRule="auto"/>
      </w:pPr>
      <w:r>
        <w:separator/>
      </w:r>
    </w:p>
  </w:footnote>
  <w:footnote w:type="continuationSeparator" w:id="0">
    <w:p w14:paraId="399B1C6A" w14:textId="77777777" w:rsidR="00EB7619" w:rsidRDefault="00EB7619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0CDFA2" w14:textId="77777777" w:rsidR="00C70094" w:rsidRDefault="00C70094" w:rsidP="00C70094">
    <w:pPr>
      <w:pStyle w:val="Zhlav"/>
      <w:jc w:val="center"/>
    </w:pPr>
    <w:r>
      <w:rPr>
        <w:noProof/>
        <w:lang w:eastAsia="cs-CZ"/>
      </w:rPr>
      <w:drawing>
        <wp:inline distT="0" distB="0" distL="0" distR="0" wp14:anchorId="0BB13FA5" wp14:editId="29E3570D">
          <wp:extent cx="5270500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620AA8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EA913E0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7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F8586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679764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19"/>
  </w:num>
  <w:num w:numId="4">
    <w:abstractNumId w:val="17"/>
  </w:num>
  <w:num w:numId="5">
    <w:abstractNumId w:val="16"/>
  </w:num>
  <w:num w:numId="6">
    <w:abstractNumId w:val="10"/>
  </w:num>
  <w:num w:numId="7">
    <w:abstractNumId w:val="3"/>
  </w:num>
  <w:num w:numId="8">
    <w:abstractNumId w:val="21"/>
  </w:num>
  <w:num w:numId="9">
    <w:abstractNumId w:val="30"/>
  </w:num>
  <w:num w:numId="10">
    <w:abstractNumId w:val="4"/>
  </w:num>
  <w:num w:numId="11">
    <w:abstractNumId w:val="20"/>
  </w:num>
  <w:num w:numId="12">
    <w:abstractNumId w:val="15"/>
  </w:num>
  <w:num w:numId="13">
    <w:abstractNumId w:val="11"/>
  </w:num>
  <w:num w:numId="14">
    <w:abstractNumId w:val="8"/>
  </w:num>
  <w:num w:numId="15">
    <w:abstractNumId w:val="13"/>
  </w:num>
  <w:num w:numId="16">
    <w:abstractNumId w:val="18"/>
  </w:num>
  <w:num w:numId="17">
    <w:abstractNumId w:val="26"/>
  </w:num>
  <w:num w:numId="18">
    <w:abstractNumId w:val="27"/>
  </w:num>
  <w:num w:numId="19">
    <w:abstractNumId w:val="0"/>
  </w:num>
  <w:num w:numId="20">
    <w:abstractNumId w:val="25"/>
  </w:num>
  <w:num w:numId="21">
    <w:abstractNumId w:val="9"/>
  </w:num>
  <w:num w:numId="22">
    <w:abstractNumId w:val="24"/>
  </w:num>
  <w:num w:numId="23">
    <w:abstractNumId w:val="22"/>
  </w:num>
  <w:num w:numId="24">
    <w:abstractNumId w:val="5"/>
  </w:num>
  <w:num w:numId="25">
    <w:abstractNumId w:val="28"/>
  </w:num>
  <w:num w:numId="26">
    <w:abstractNumId w:val="7"/>
  </w:num>
  <w:num w:numId="27">
    <w:abstractNumId w:val="1"/>
  </w:num>
  <w:num w:numId="28">
    <w:abstractNumId w:val="12"/>
  </w:num>
  <w:num w:numId="29">
    <w:abstractNumId w:val="29"/>
  </w:num>
  <w:num w:numId="30">
    <w:abstractNumId w:val="6"/>
  </w:num>
  <w:num w:numId="3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9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7C7A"/>
    <w:rsid w:val="0001301D"/>
    <w:rsid w:val="000144B2"/>
    <w:rsid w:val="00026FE5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709C"/>
    <w:rsid w:val="00057420"/>
    <w:rsid w:val="0006051C"/>
    <w:rsid w:val="00062AE1"/>
    <w:rsid w:val="00062D5B"/>
    <w:rsid w:val="000633D1"/>
    <w:rsid w:val="0006637F"/>
    <w:rsid w:val="00066A15"/>
    <w:rsid w:val="00072FD8"/>
    <w:rsid w:val="0007578E"/>
    <w:rsid w:val="0007586C"/>
    <w:rsid w:val="00075DA0"/>
    <w:rsid w:val="00077028"/>
    <w:rsid w:val="00081738"/>
    <w:rsid w:val="000834D1"/>
    <w:rsid w:val="00084EAC"/>
    <w:rsid w:val="00084EB7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06A9C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72A6F"/>
    <w:rsid w:val="001765BE"/>
    <w:rsid w:val="00177B8D"/>
    <w:rsid w:val="001836C7"/>
    <w:rsid w:val="00183B7B"/>
    <w:rsid w:val="00191D1C"/>
    <w:rsid w:val="001A7664"/>
    <w:rsid w:val="001B7CE8"/>
    <w:rsid w:val="001C22A2"/>
    <w:rsid w:val="001D0E44"/>
    <w:rsid w:val="001D1002"/>
    <w:rsid w:val="001D4DFA"/>
    <w:rsid w:val="001D624F"/>
    <w:rsid w:val="001D7DF8"/>
    <w:rsid w:val="001E015F"/>
    <w:rsid w:val="001E16A3"/>
    <w:rsid w:val="001E21F7"/>
    <w:rsid w:val="001E59AF"/>
    <w:rsid w:val="001F3389"/>
    <w:rsid w:val="001F348B"/>
    <w:rsid w:val="001F576D"/>
    <w:rsid w:val="001F6A76"/>
    <w:rsid w:val="00201BF9"/>
    <w:rsid w:val="00202304"/>
    <w:rsid w:val="00207530"/>
    <w:rsid w:val="00207CB1"/>
    <w:rsid w:val="00213B59"/>
    <w:rsid w:val="002173AD"/>
    <w:rsid w:val="00223CED"/>
    <w:rsid w:val="002240A8"/>
    <w:rsid w:val="00227299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7A3E"/>
    <w:rsid w:val="002743F6"/>
    <w:rsid w:val="00274BE3"/>
    <w:rsid w:val="002774AA"/>
    <w:rsid w:val="00280227"/>
    <w:rsid w:val="00283533"/>
    <w:rsid w:val="00283D1F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B5F29"/>
    <w:rsid w:val="002C0328"/>
    <w:rsid w:val="002C37DC"/>
    <w:rsid w:val="002C3EF1"/>
    <w:rsid w:val="002D31BC"/>
    <w:rsid w:val="002D31C2"/>
    <w:rsid w:val="002D4F56"/>
    <w:rsid w:val="002E670A"/>
    <w:rsid w:val="002F0166"/>
    <w:rsid w:val="002F2DFE"/>
    <w:rsid w:val="002F41DE"/>
    <w:rsid w:val="002F4265"/>
    <w:rsid w:val="002F6CFB"/>
    <w:rsid w:val="002F78CE"/>
    <w:rsid w:val="003038BC"/>
    <w:rsid w:val="0030506A"/>
    <w:rsid w:val="00317140"/>
    <w:rsid w:val="00322E8E"/>
    <w:rsid w:val="00323969"/>
    <w:rsid w:val="00324F66"/>
    <w:rsid w:val="00327B22"/>
    <w:rsid w:val="00331F49"/>
    <w:rsid w:val="00337A5F"/>
    <w:rsid w:val="00343B06"/>
    <w:rsid w:val="00351344"/>
    <w:rsid w:val="00352014"/>
    <w:rsid w:val="003542C0"/>
    <w:rsid w:val="0035656B"/>
    <w:rsid w:val="00362C75"/>
    <w:rsid w:val="00364520"/>
    <w:rsid w:val="00365E75"/>
    <w:rsid w:val="00367415"/>
    <w:rsid w:val="00371021"/>
    <w:rsid w:val="00371098"/>
    <w:rsid w:val="0037228F"/>
    <w:rsid w:val="00372B52"/>
    <w:rsid w:val="00374D9B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44527"/>
    <w:rsid w:val="00446481"/>
    <w:rsid w:val="004568D9"/>
    <w:rsid w:val="00460BE3"/>
    <w:rsid w:val="004733E4"/>
    <w:rsid w:val="0047373E"/>
    <w:rsid w:val="00481017"/>
    <w:rsid w:val="00481CBF"/>
    <w:rsid w:val="00482AF5"/>
    <w:rsid w:val="00486167"/>
    <w:rsid w:val="00490F4F"/>
    <w:rsid w:val="00491522"/>
    <w:rsid w:val="00493756"/>
    <w:rsid w:val="0049626B"/>
    <w:rsid w:val="00496D80"/>
    <w:rsid w:val="004A4D59"/>
    <w:rsid w:val="004B4CA7"/>
    <w:rsid w:val="004B6B9A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07D9F"/>
    <w:rsid w:val="00511834"/>
    <w:rsid w:val="005129C2"/>
    <w:rsid w:val="005155AC"/>
    <w:rsid w:val="00515B8C"/>
    <w:rsid w:val="00515F97"/>
    <w:rsid w:val="00516F17"/>
    <w:rsid w:val="005201F0"/>
    <w:rsid w:val="00525625"/>
    <w:rsid w:val="0053100A"/>
    <w:rsid w:val="005323F2"/>
    <w:rsid w:val="00533EBA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4CC3"/>
    <w:rsid w:val="00576940"/>
    <w:rsid w:val="00581A1F"/>
    <w:rsid w:val="005874E6"/>
    <w:rsid w:val="005876FF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4D9A"/>
    <w:rsid w:val="005C70D5"/>
    <w:rsid w:val="005D0CCF"/>
    <w:rsid w:val="005E1046"/>
    <w:rsid w:val="005E2ACA"/>
    <w:rsid w:val="005E4E04"/>
    <w:rsid w:val="005E6621"/>
    <w:rsid w:val="005F1C2D"/>
    <w:rsid w:val="005F2630"/>
    <w:rsid w:val="005F44ED"/>
    <w:rsid w:val="00600295"/>
    <w:rsid w:val="00603547"/>
    <w:rsid w:val="00604B6F"/>
    <w:rsid w:val="00612277"/>
    <w:rsid w:val="00614169"/>
    <w:rsid w:val="006169B0"/>
    <w:rsid w:val="006244B3"/>
    <w:rsid w:val="00627476"/>
    <w:rsid w:val="006325F2"/>
    <w:rsid w:val="00632A66"/>
    <w:rsid w:val="006354FC"/>
    <w:rsid w:val="0063669D"/>
    <w:rsid w:val="00636F21"/>
    <w:rsid w:val="006421AE"/>
    <w:rsid w:val="00645B2C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A0B"/>
    <w:rsid w:val="006A1B1B"/>
    <w:rsid w:val="006A3C01"/>
    <w:rsid w:val="006B365C"/>
    <w:rsid w:val="006B4DDA"/>
    <w:rsid w:val="006C2A9E"/>
    <w:rsid w:val="006C3363"/>
    <w:rsid w:val="006C3C62"/>
    <w:rsid w:val="006C467B"/>
    <w:rsid w:val="006C5AAB"/>
    <w:rsid w:val="006C71F0"/>
    <w:rsid w:val="006D0F57"/>
    <w:rsid w:val="006D35BF"/>
    <w:rsid w:val="006D427A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24EA"/>
    <w:rsid w:val="0070401A"/>
    <w:rsid w:val="00706CCE"/>
    <w:rsid w:val="00706FD8"/>
    <w:rsid w:val="00711A0E"/>
    <w:rsid w:val="00713E35"/>
    <w:rsid w:val="0071412A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43AB6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3A48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30A23"/>
    <w:rsid w:val="00831E58"/>
    <w:rsid w:val="00832A79"/>
    <w:rsid w:val="0083383C"/>
    <w:rsid w:val="008351C4"/>
    <w:rsid w:val="00837DE1"/>
    <w:rsid w:val="008419EB"/>
    <w:rsid w:val="00841ACE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A154A"/>
    <w:rsid w:val="008A3603"/>
    <w:rsid w:val="008A5845"/>
    <w:rsid w:val="008B2784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95992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3246"/>
    <w:rsid w:val="009F4523"/>
    <w:rsid w:val="00A033C9"/>
    <w:rsid w:val="00A0419A"/>
    <w:rsid w:val="00A06741"/>
    <w:rsid w:val="00A10C26"/>
    <w:rsid w:val="00A139D7"/>
    <w:rsid w:val="00A15329"/>
    <w:rsid w:val="00A17366"/>
    <w:rsid w:val="00A17A1C"/>
    <w:rsid w:val="00A20791"/>
    <w:rsid w:val="00A2189F"/>
    <w:rsid w:val="00A26AFD"/>
    <w:rsid w:val="00A27411"/>
    <w:rsid w:val="00A2754D"/>
    <w:rsid w:val="00A3124C"/>
    <w:rsid w:val="00A31559"/>
    <w:rsid w:val="00A32FF2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10E6"/>
    <w:rsid w:val="00AA44B1"/>
    <w:rsid w:val="00AA7405"/>
    <w:rsid w:val="00AA7CD3"/>
    <w:rsid w:val="00AB1B34"/>
    <w:rsid w:val="00AB22F8"/>
    <w:rsid w:val="00AB7595"/>
    <w:rsid w:val="00AC277B"/>
    <w:rsid w:val="00AC3D6D"/>
    <w:rsid w:val="00AD141E"/>
    <w:rsid w:val="00AD1806"/>
    <w:rsid w:val="00AD29A6"/>
    <w:rsid w:val="00AD373D"/>
    <w:rsid w:val="00AD406C"/>
    <w:rsid w:val="00AD411A"/>
    <w:rsid w:val="00AD4442"/>
    <w:rsid w:val="00AE7CC7"/>
    <w:rsid w:val="00AF02B0"/>
    <w:rsid w:val="00B00A8B"/>
    <w:rsid w:val="00B01E28"/>
    <w:rsid w:val="00B026EE"/>
    <w:rsid w:val="00B03695"/>
    <w:rsid w:val="00B07218"/>
    <w:rsid w:val="00B07221"/>
    <w:rsid w:val="00B12D15"/>
    <w:rsid w:val="00B13F7C"/>
    <w:rsid w:val="00B15605"/>
    <w:rsid w:val="00B1562C"/>
    <w:rsid w:val="00B15A98"/>
    <w:rsid w:val="00B1706E"/>
    <w:rsid w:val="00B20B84"/>
    <w:rsid w:val="00B24701"/>
    <w:rsid w:val="00B25B66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D3299"/>
    <w:rsid w:val="00BE1944"/>
    <w:rsid w:val="00BE5A0E"/>
    <w:rsid w:val="00BE703D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35554"/>
    <w:rsid w:val="00C4075D"/>
    <w:rsid w:val="00C41CAA"/>
    <w:rsid w:val="00C44522"/>
    <w:rsid w:val="00C450C9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312F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C0EBC"/>
    <w:rsid w:val="00CC4151"/>
    <w:rsid w:val="00CD2C0A"/>
    <w:rsid w:val="00CD30C3"/>
    <w:rsid w:val="00CD494F"/>
    <w:rsid w:val="00CD4C7A"/>
    <w:rsid w:val="00CD5152"/>
    <w:rsid w:val="00CD6DE5"/>
    <w:rsid w:val="00CE09C5"/>
    <w:rsid w:val="00CE0B3B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137D"/>
    <w:rsid w:val="00D14159"/>
    <w:rsid w:val="00D165FA"/>
    <w:rsid w:val="00D16F88"/>
    <w:rsid w:val="00D20A6D"/>
    <w:rsid w:val="00D31E7D"/>
    <w:rsid w:val="00D32013"/>
    <w:rsid w:val="00D36DE8"/>
    <w:rsid w:val="00D37A8C"/>
    <w:rsid w:val="00D40D71"/>
    <w:rsid w:val="00D41CBA"/>
    <w:rsid w:val="00D4457F"/>
    <w:rsid w:val="00D457CD"/>
    <w:rsid w:val="00D4589C"/>
    <w:rsid w:val="00D508A5"/>
    <w:rsid w:val="00D509FB"/>
    <w:rsid w:val="00D53957"/>
    <w:rsid w:val="00D547B2"/>
    <w:rsid w:val="00D55874"/>
    <w:rsid w:val="00D61864"/>
    <w:rsid w:val="00D6466D"/>
    <w:rsid w:val="00D66363"/>
    <w:rsid w:val="00D71220"/>
    <w:rsid w:val="00D71865"/>
    <w:rsid w:val="00D7420A"/>
    <w:rsid w:val="00D816D5"/>
    <w:rsid w:val="00D83B99"/>
    <w:rsid w:val="00DA0B84"/>
    <w:rsid w:val="00DA146A"/>
    <w:rsid w:val="00DA4B69"/>
    <w:rsid w:val="00DA4DBD"/>
    <w:rsid w:val="00DB3EFD"/>
    <w:rsid w:val="00DC1341"/>
    <w:rsid w:val="00DC2FF8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A8B"/>
    <w:rsid w:val="00E72D82"/>
    <w:rsid w:val="00E73BAF"/>
    <w:rsid w:val="00E763F4"/>
    <w:rsid w:val="00E77C60"/>
    <w:rsid w:val="00E805EF"/>
    <w:rsid w:val="00E819C0"/>
    <w:rsid w:val="00E82789"/>
    <w:rsid w:val="00E85EC0"/>
    <w:rsid w:val="00E867F5"/>
    <w:rsid w:val="00E91813"/>
    <w:rsid w:val="00E92167"/>
    <w:rsid w:val="00E97A43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F01FDA"/>
    <w:rsid w:val="00F03C52"/>
    <w:rsid w:val="00F04A0E"/>
    <w:rsid w:val="00F05E1F"/>
    <w:rsid w:val="00F06050"/>
    <w:rsid w:val="00F13243"/>
    <w:rsid w:val="00F141AF"/>
    <w:rsid w:val="00F22B45"/>
    <w:rsid w:val="00F23C67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871F7"/>
    <w:rsid w:val="00F90E36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8BF"/>
    <w:rsid w:val="00FD3AF9"/>
    <w:rsid w:val="00FD42A2"/>
    <w:rsid w:val="00FD5B28"/>
    <w:rsid w:val="00FE25CD"/>
    <w:rsid w:val="00FE29B7"/>
    <w:rsid w:val="00FE7F26"/>
    <w:rsid w:val="00FF5686"/>
    <w:rsid w:val="00FF5C6D"/>
    <w:rsid w:val="00FF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1DA4B36"/>
  <w15:docId w15:val="{2CE875F8-A2F7-4A4C-B208-464C60615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9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cid:image001.jpg@01D3B6E3.091C7E10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cid:image002.jpg@01D3B6E3.091C7E10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31" Type="http://schemas.openxmlformats.org/officeDocument/2006/relationships/image" Target="media/image22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oleObject" Target="embeddings/oleObject2.bin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C6EE89-F129-411F-9B3B-DA7E3206E5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23</Pages>
  <Words>2199</Words>
  <Characters>12975</Characters>
  <Application>Microsoft Office Word</Application>
  <DocSecurity>0</DocSecurity>
  <Lines>108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15144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Radek Tomášek</cp:lastModifiedBy>
  <cp:revision>36</cp:revision>
  <dcterms:created xsi:type="dcterms:W3CDTF">2018-03-08T12:16:00Z</dcterms:created>
  <dcterms:modified xsi:type="dcterms:W3CDTF">2019-03-06T12:28:00Z</dcterms:modified>
</cp:coreProperties>
</file>