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1E" w:rsidRDefault="002F087A" w:rsidP="002F087A">
      <w:pPr>
        <w:pStyle w:val="Nadpis1"/>
        <w:rPr>
          <w:u w:val="single"/>
        </w:rPr>
      </w:pPr>
      <w:r w:rsidRPr="00082E95">
        <w:rPr>
          <w:u w:val="single"/>
        </w:rPr>
        <w:t xml:space="preserve">Formulář </w:t>
      </w:r>
      <w:r>
        <w:rPr>
          <w:u w:val="single"/>
        </w:rPr>
        <w:t>D</w:t>
      </w:r>
      <w:r w:rsidR="008F45C8">
        <w:rPr>
          <w:u w:val="single"/>
        </w:rPr>
        <w:t>: Projektový záměr pro aktivity</w:t>
      </w:r>
    </w:p>
    <w:p w:rsidR="002F087A" w:rsidRDefault="002F087A" w:rsidP="008F631E">
      <w:pPr>
        <w:pStyle w:val="Nadpis1"/>
        <w:spacing w:before="0"/>
      </w:pPr>
      <w:r>
        <w:t xml:space="preserve">Podpora </w:t>
      </w:r>
      <w:proofErr w:type="spellStart"/>
      <w:r>
        <w:t>prorodinných</w:t>
      </w:r>
      <w:proofErr w:type="spellEnd"/>
      <w:r>
        <w:t xml:space="preserve"> opatření obcí a dalších aktérů na místní úrovni</w:t>
      </w:r>
    </w:p>
    <w:p w:rsidR="002F087A" w:rsidRDefault="002F087A" w:rsidP="002F087A"/>
    <w:p w:rsidR="002F087A" w:rsidRPr="005B0B07" w:rsidRDefault="002F087A" w:rsidP="002F087A">
      <w:pPr>
        <w:rPr>
          <w:rFonts w:cs="Arial"/>
          <w:lang w:eastAsia="cs-CZ"/>
        </w:rPr>
      </w:pPr>
      <w:r w:rsidRPr="005B0B07">
        <w:rPr>
          <w:b/>
          <w:u w:val="single"/>
        </w:rPr>
        <w:t>Podporované aktivity projektu:</w:t>
      </w:r>
      <w:r w:rsidRPr="005B0B07">
        <w:rPr>
          <w:rFonts w:cs="Arial"/>
          <w:lang w:eastAsia="cs-CZ"/>
        </w:rPr>
        <w:t xml:space="preserve"> </w:t>
      </w:r>
    </w:p>
    <w:p w:rsidR="002F087A" w:rsidRPr="005B0B07" w:rsidRDefault="002F087A" w:rsidP="002F087A">
      <w:pPr>
        <w:spacing w:line="240" w:lineRule="auto"/>
        <w:jc w:val="both"/>
        <w:rPr>
          <w:rFonts w:cs="Arial"/>
          <w:lang w:eastAsia="cs-CZ"/>
        </w:rPr>
      </w:pPr>
      <w:proofErr w:type="spellStart"/>
      <w:r w:rsidRPr="005B0B07">
        <w:rPr>
          <w:rFonts w:cs="Arial"/>
          <w:lang w:eastAsia="cs-CZ"/>
        </w:rPr>
        <w:t>Prorodinná</w:t>
      </w:r>
      <w:proofErr w:type="spellEnd"/>
      <w:r w:rsidRPr="005B0B07">
        <w:rPr>
          <w:rFonts w:cs="Arial"/>
          <w:lang w:eastAsia="cs-CZ"/>
        </w:rPr>
        <w:t xml:space="preserve"> opatření popsaná v této oblasti aktivit (zařízení péče o děti, dětské kluby, příměstské tábory atd.), která jsou určena rodičům dětí (dospělým, kteří se podílí na péči o dítě ve společné domácnosti)</w:t>
      </w:r>
      <w:r w:rsidRPr="005B0B07">
        <w:rPr>
          <w:rStyle w:val="Znakapoznpodarou"/>
          <w:rFonts w:cs="Arial"/>
        </w:rPr>
        <w:footnoteReference w:id="1"/>
      </w:r>
      <w:r w:rsidRPr="005B0B07">
        <w:rPr>
          <w:rFonts w:cs="Arial"/>
          <w:lang w:eastAsia="cs-CZ"/>
        </w:rPr>
        <w:t xml:space="preserve"> a dalším pečujícím osobám, vhodně doplňují další opatření na podporu rodiny z oblasti sociálního začleňování a zaměstnanosti (např. manželské a rodinné poradny, poradny pro oběti domácího násilí, sociálně aktivizační služby pro rodiny s dětmi, flexibilní formy zaměstnávání). Škála opatření přispívá ke slaďování pracovního a rodinného života, k podpoře rodiny a k předcházení sociálního vyloučení osob včetně jejich uplatnitelnosti na trhu práce.</w:t>
      </w:r>
    </w:p>
    <w:p w:rsidR="002F087A" w:rsidRPr="005B0B07" w:rsidRDefault="002F087A" w:rsidP="002F087A">
      <w:pPr>
        <w:spacing w:line="240" w:lineRule="auto"/>
        <w:jc w:val="both"/>
        <w:rPr>
          <w:rFonts w:cs="Arial"/>
          <w:lang w:eastAsia="cs-CZ"/>
        </w:rPr>
      </w:pPr>
    </w:p>
    <w:p w:rsidR="002F087A" w:rsidRPr="005B0B07" w:rsidRDefault="002F087A" w:rsidP="008F631E">
      <w:pPr>
        <w:pStyle w:val="Nadpis2"/>
        <w:numPr>
          <w:ilvl w:val="1"/>
          <w:numId w:val="0"/>
        </w:numPr>
        <w:tabs>
          <w:tab w:val="num" w:pos="851"/>
        </w:tabs>
        <w:spacing w:before="320" w:after="110" w:line="240" w:lineRule="auto"/>
        <w:ind w:left="851" w:hanging="851"/>
        <w:jc w:val="center"/>
        <w:rPr>
          <w:rFonts w:asciiTheme="minorHAnsi" w:hAnsiTheme="minorHAnsi" w:cs="Arial"/>
          <w:lang w:eastAsia="cs-CZ"/>
        </w:rPr>
      </w:pPr>
      <w:bookmarkStart w:id="0" w:name="_Toc445798950"/>
      <w:r w:rsidRPr="005B0B07">
        <w:rPr>
          <w:rFonts w:asciiTheme="minorHAnsi" w:hAnsiTheme="minorHAnsi" w:cs="Arial"/>
          <w:lang w:eastAsia="cs-CZ"/>
        </w:rPr>
        <w:t>Zařízení péče o děti zajišťující péči o děti v době mimo školní vyučování (ranní či odpolední pobyt)</w:t>
      </w:r>
      <w:bookmarkEnd w:id="0"/>
    </w:p>
    <w:p w:rsidR="002F087A" w:rsidRPr="005B0B07" w:rsidRDefault="002F087A" w:rsidP="002F0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Podpora je určena na vybudování zařízení a zajištění služeb péče o děti mimo režim vyhlášky č. 74/2005 Sb., o zájmovém vzdělávání. Jedná se o zakládání a provozování zařízení, která doplní chybějící kapacitu stávajících institucionálních forem tohoto typu (školní družiny, kluby) s dobou provozu odpovídající potřebám rodičů (oproti současné nabídce družin též v časných ranních hodinách a až do pozdního odpoledne).  Cílem je zajištění péče o děti v době mimo školní vyučování, kdy jsou rodiče v zaměstnání. Nejde tedy o podporu mimoškolních vzdělávacích aktivit, nýbrž o posílení služeb zajišťujících péči o děti.</w:t>
      </w:r>
    </w:p>
    <w:p w:rsidR="002F087A" w:rsidRPr="005B0B07" w:rsidRDefault="002F087A" w:rsidP="002F0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F087A" w:rsidRPr="005B0B07" w:rsidRDefault="002F087A" w:rsidP="002F0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Podmínky realizace: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zařízení je určeno pro děti, které jsou žáky 1. stupně ZŠ (popř. přípravné třídy ZŠ)</w:t>
      </w:r>
      <w:r w:rsidRPr="005B0B07">
        <w:rPr>
          <w:rStyle w:val="Znakapoznpodarou"/>
          <w:rFonts w:cs="Arial"/>
        </w:rPr>
        <w:footnoteReference w:id="2"/>
      </w:r>
      <w:r w:rsidRPr="005B0B07">
        <w:rPr>
          <w:rFonts w:cs="Arial"/>
        </w:rPr>
        <w:t xml:space="preserve">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B0B07">
        <w:rPr>
          <w:rFonts w:cs="Arial"/>
          <w:color w:val="000000"/>
          <w:lang w:eastAsia="cs-CZ"/>
        </w:rPr>
        <w:t>minimální kapacita zřizovaného zařízení je 5 dětí, přičemž optimální počet dětí na jednu pečující osobu je nejvýše 15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B0B07">
        <w:rPr>
          <w:rFonts w:cs="Arial"/>
          <w:color w:val="000000"/>
          <w:lang w:eastAsia="cs-CZ"/>
        </w:rPr>
        <w:t xml:space="preserve">do rozpočtu projektu je možné zahrnout také náklady na doprovody dětí před/po vyučování do/z provozovaného zařízení a náklady na pečující osobu v době pobytu skupiny dětí ve venkovních prostorách tak, aby se skupinou dětí byly vždy 2 pečující osoby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B0B07">
        <w:rPr>
          <w:rFonts w:cs="Arial"/>
          <w:color w:val="000000"/>
          <w:lang w:eastAsia="cs-CZ"/>
        </w:rPr>
        <w:t xml:space="preserve">služby péče o děti mohou být poskytovány i v prostorách, ve kterých je provozována družina podle školského zákona; není však možný překryv doby provozu obou zařízení, ta musí být přesně odlišena, tomu pak bude odpovídat i výše nájemného (náklady na vybavení budou způsobilé pouze proporcionálně ve vztahu k využití pro a mimo projekt)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B0B07">
        <w:rPr>
          <w:rFonts w:cs="Arial"/>
          <w:color w:val="000000"/>
          <w:lang w:eastAsia="cs-CZ"/>
        </w:rPr>
        <w:t>s rodiči dětí musí příjemce v průběhu realizace uzavřít písemnou smlouvu o poskytování služby s aktualizací na každé pololetí školního roku (podmínka realizace projektu; není součástí žádosti o podporu)</w:t>
      </w:r>
    </w:p>
    <w:p w:rsidR="002F087A" w:rsidRPr="005B0B07" w:rsidRDefault="002F087A" w:rsidP="002F0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eastAsia="cs-CZ"/>
        </w:rPr>
      </w:pPr>
    </w:p>
    <w:p w:rsidR="002F087A" w:rsidRPr="005B0B07" w:rsidRDefault="002F087A" w:rsidP="002F087A">
      <w:pPr>
        <w:pStyle w:val="Nadpis2"/>
        <w:numPr>
          <w:ilvl w:val="1"/>
          <w:numId w:val="0"/>
        </w:numPr>
        <w:tabs>
          <w:tab w:val="num" w:pos="851"/>
        </w:tabs>
        <w:spacing w:before="320" w:after="110" w:line="240" w:lineRule="auto"/>
        <w:ind w:left="851" w:hanging="851"/>
        <w:jc w:val="both"/>
        <w:rPr>
          <w:rFonts w:asciiTheme="minorHAnsi" w:hAnsiTheme="minorHAnsi" w:cs="Arial"/>
          <w:lang w:eastAsia="cs-CZ"/>
        </w:rPr>
      </w:pPr>
      <w:bookmarkStart w:id="1" w:name="_Toc445798951"/>
      <w:r w:rsidRPr="005B0B07">
        <w:rPr>
          <w:rFonts w:asciiTheme="minorHAnsi" w:hAnsiTheme="minorHAnsi" w:cs="Arial"/>
          <w:lang w:eastAsia="cs-CZ"/>
        </w:rPr>
        <w:t>Doprovody na kroužky a zájmové aktivity</w:t>
      </w:r>
      <w:bookmarkEnd w:id="1"/>
      <w:r w:rsidRPr="005B0B07">
        <w:rPr>
          <w:rFonts w:asciiTheme="minorHAnsi" w:hAnsiTheme="minorHAnsi" w:cs="Arial"/>
          <w:lang w:eastAsia="cs-CZ"/>
        </w:rPr>
        <w:t xml:space="preserve"> </w:t>
      </w:r>
    </w:p>
    <w:p w:rsidR="002F087A" w:rsidRPr="005B0B07" w:rsidRDefault="002F087A" w:rsidP="002F087A">
      <w:p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</w:rPr>
        <w:t xml:space="preserve">Podpora je určena na zajištění doprovodů dětí na kroužky a zájmové aktivity. Doprovody </w:t>
      </w:r>
      <w:r w:rsidRPr="005B0B07">
        <w:rPr>
          <w:rFonts w:cs="Arial"/>
          <w:color w:val="000000"/>
          <w:lang w:eastAsia="cs-CZ"/>
        </w:rPr>
        <w:t>musí být vždy vázány na další aktivity v </w:t>
      </w:r>
      <w:proofErr w:type="spellStart"/>
      <w:r w:rsidRPr="005B0B07">
        <w:rPr>
          <w:rFonts w:cs="Arial"/>
          <w:color w:val="000000"/>
          <w:lang w:eastAsia="cs-CZ"/>
        </w:rPr>
        <w:t>prorodinných</w:t>
      </w:r>
      <w:proofErr w:type="spellEnd"/>
      <w:r w:rsidRPr="005B0B07">
        <w:rPr>
          <w:rFonts w:cs="Arial"/>
          <w:color w:val="000000"/>
          <w:lang w:eastAsia="cs-CZ"/>
        </w:rPr>
        <w:t xml:space="preserve"> aktivitách (bod 5.1 a 5.5), nemohou být realizovány jako samostatný projekt. </w:t>
      </w:r>
    </w:p>
    <w:p w:rsidR="002F087A" w:rsidRPr="005B0B07" w:rsidRDefault="002F087A" w:rsidP="002F087A">
      <w:p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</w:p>
    <w:p w:rsidR="002F087A" w:rsidRPr="005B0B07" w:rsidRDefault="002F087A" w:rsidP="002F087A">
      <w:pPr>
        <w:autoSpaceDE w:val="0"/>
        <w:autoSpaceDN w:val="0"/>
        <w:adjustRightInd w:val="0"/>
        <w:spacing w:after="17" w:line="240" w:lineRule="auto"/>
        <w:jc w:val="both"/>
        <w:rPr>
          <w:rFonts w:cs="Arial"/>
          <w:b/>
          <w:color w:val="000000"/>
          <w:lang w:eastAsia="cs-CZ"/>
        </w:rPr>
      </w:pPr>
      <w:r w:rsidRPr="005B0B07">
        <w:rPr>
          <w:rFonts w:cs="Arial"/>
          <w:color w:val="000000"/>
          <w:lang w:eastAsia="cs-CZ"/>
        </w:rPr>
        <w:t>Podmínky realizace: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  <w:color w:val="000000"/>
          <w:lang w:eastAsia="cs-CZ"/>
        </w:rPr>
        <w:t>týká se rodičů s předškolními a školními dětmi (1. stupeň ZŠ)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>v rozpočtu projektu mohou být doprovody zahrnuty buď jako služba (kapitola rozpočtu Nákup služeb), anebo může být doprovázející osoba zaměstnána na DPČ/DPP (kapitola rozpočtu Osobní náklady)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  <w:lang w:eastAsia="cs-CZ"/>
        </w:rPr>
        <w:t>j</w:t>
      </w:r>
      <w:r w:rsidRPr="005B0B07">
        <w:rPr>
          <w:rFonts w:cs="Arial"/>
          <w:color w:val="000000"/>
          <w:lang w:eastAsia="cs-CZ"/>
        </w:rPr>
        <w:t xml:space="preserve">edno dítě může využít doprovod (tam a zpět) maximálně 3 x týdně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  <w:color w:val="000000"/>
          <w:lang w:eastAsia="cs-CZ"/>
        </w:rPr>
        <w:t xml:space="preserve">s rodiči dětí musí příjemce uzavřít písemnou smlouvu o poskytování služby s aktualizací na každé pololetí školního roku (podmínka realizace projektu; není součástí žádosti o podporu)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  <w:color w:val="000000"/>
          <w:lang w:eastAsia="cs-CZ"/>
        </w:rPr>
        <w:t xml:space="preserve">vedení denní evidence doprovázených dětí </w:t>
      </w:r>
    </w:p>
    <w:p w:rsidR="002F087A" w:rsidRPr="005B0B07" w:rsidRDefault="002F087A" w:rsidP="002F0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eastAsia="cs-CZ"/>
        </w:rPr>
      </w:pPr>
    </w:p>
    <w:p w:rsidR="002F087A" w:rsidRPr="005B0B07" w:rsidRDefault="002F087A" w:rsidP="002F087A">
      <w:pPr>
        <w:pStyle w:val="Nadpis2"/>
        <w:numPr>
          <w:ilvl w:val="1"/>
          <w:numId w:val="0"/>
        </w:numPr>
        <w:tabs>
          <w:tab w:val="num" w:pos="851"/>
        </w:tabs>
        <w:spacing w:before="320" w:after="110" w:line="240" w:lineRule="auto"/>
        <w:ind w:left="851" w:hanging="851"/>
        <w:jc w:val="both"/>
        <w:rPr>
          <w:rFonts w:asciiTheme="minorHAnsi" w:hAnsiTheme="minorHAnsi" w:cs="Arial"/>
          <w:lang w:eastAsia="cs-CZ"/>
        </w:rPr>
      </w:pPr>
      <w:bookmarkStart w:id="2" w:name="_Toc445798952"/>
      <w:r w:rsidRPr="005B0B07">
        <w:rPr>
          <w:rFonts w:asciiTheme="minorHAnsi" w:hAnsiTheme="minorHAnsi" w:cs="Arial"/>
          <w:lang w:eastAsia="cs-CZ"/>
        </w:rPr>
        <w:t>Příměstské tábory</w:t>
      </w:r>
      <w:bookmarkEnd w:id="2"/>
    </w:p>
    <w:p w:rsidR="002F087A" w:rsidRPr="005B0B07" w:rsidRDefault="002F087A" w:rsidP="002F087A">
      <w:p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</w:rPr>
        <w:t xml:space="preserve">Podpora je určena na zajištění služeb péče o děti v době školních prázdnin. </w:t>
      </w:r>
      <w:r w:rsidRPr="005B0B07">
        <w:rPr>
          <w:rFonts w:cs="Arial"/>
          <w:lang w:eastAsia="cs-CZ"/>
        </w:rPr>
        <w:t xml:space="preserve">Příměstský tábor může být realizován i jako samostatný projekt. Současně nemůže být souběžně realizován v kombinaci s aktivitou 5.2 (doprovody na kroužky a zájmové aktivity). </w:t>
      </w:r>
    </w:p>
    <w:p w:rsidR="002F087A" w:rsidRPr="005B0B07" w:rsidRDefault="002F087A" w:rsidP="002F087A">
      <w:p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</w:p>
    <w:p w:rsidR="002F087A" w:rsidRPr="005B0B07" w:rsidRDefault="002F087A" w:rsidP="002F087A">
      <w:p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  <w:color w:val="000000"/>
          <w:lang w:eastAsia="cs-CZ"/>
        </w:rPr>
        <w:t>Podmínky realizace: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  <w:lang w:eastAsia="cs-CZ"/>
        </w:rPr>
        <w:t xml:space="preserve">doba konání příměstského tábora je omezena pouze na pracovní dny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  <w:lang w:eastAsia="cs-CZ"/>
        </w:rPr>
        <w:t xml:space="preserve">minimální kapacita příměstského tábora je 10 dětí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  <w:lang w:eastAsia="cs-CZ"/>
        </w:rPr>
        <w:t xml:space="preserve">s rodiči dětí musí příjemce uzavřít písemnou smlouvu o poskytování služby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  <w:lang w:eastAsia="cs-CZ"/>
        </w:rPr>
        <w:t xml:space="preserve">je nutné vést denní evidenci přítomných dětí </w:t>
      </w:r>
    </w:p>
    <w:p w:rsidR="002F087A" w:rsidRPr="005B0B07" w:rsidRDefault="002F087A" w:rsidP="002F087A">
      <w:pPr>
        <w:autoSpaceDE w:val="0"/>
        <w:autoSpaceDN w:val="0"/>
        <w:adjustRightInd w:val="0"/>
        <w:spacing w:after="14" w:line="240" w:lineRule="auto"/>
        <w:jc w:val="both"/>
        <w:rPr>
          <w:rFonts w:cs="Arial"/>
          <w:lang w:eastAsia="cs-CZ"/>
        </w:rPr>
      </w:pPr>
    </w:p>
    <w:p w:rsidR="002F087A" w:rsidRPr="005B0B07" w:rsidRDefault="002F087A" w:rsidP="002F087A">
      <w:pPr>
        <w:pStyle w:val="Nadpis2"/>
        <w:numPr>
          <w:ilvl w:val="1"/>
          <w:numId w:val="0"/>
        </w:numPr>
        <w:tabs>
          <w:tab w:val="num" w:pos="851"/>
        </w:tabs>
        <w:spacing w:before="320" w:after="110" w:line="240" w:lineRule="auto"/>
        <w:ind w:left="851" w:hanging="851"/>
        <w:jc w:val="both"/>
        <w:rPr>
          <w:rFonts w:asciiTheme="minorHAnsi" w:hAnsiTheme="minorHAnsi" w:cs="Arial"/>
          <w:lang w:eastAsia="cs-CZ"/>
        </w:rPr>
      </w:pPr>
      <w:bookmarkStart w:id="3" w:name="_Toc445798953"/>
      <w:r w:rsidRPr="005B0B07">
        <w:rPr>
          <w:rFonts w:asciiTheme="minorHAnsi" w:hAnsiTheme="minorHAnsi" w:cs="Arial"/>
          <w:lang w:eastAsia="cs-CZ"/>
        </w:rPr>
        <w:t>Společná doprava dětí do/ze školy, dětské skupiny a/nebo příměstského tábora</w:t>
      </w:r>
      <w:bookmarkEnd w:id="3"/>
    </w:p>
    <w:p w:rsidR="002F087A" w:rsidRPr="005B0B07" w:rsidRDefault="002F087A" w:rsidP="002F087A">
      <w:pPr>
        <w:autoSpaceDE w:val="0"/>
        <w:autoSpaceDN w:val="0"/>
        <w:adjustRightInd w:val="0"/>
        <w:spacing w:after="17" w:line="240" w:lineRule="auto"/>
        <w:jc w:val="both"/>
        <w:rPr>
          <w:rFonts w:cs="Arial"/>
          <w:lang w:eastAsia="cs-CZ"/>
        </w:rPr>
      </w:pPr>
      <w:r w:rsidRPr="005B0B07">
        <w:rPr>
          <w:rFonts w:cs="Arial"/>
        </w:rPr>
        <w:t xml:space="preserve">Podpora je určena na zajištění dopravy dětí do/ze školy, dětské skupiny a/nebo příměstského tábora (týká se dětí předškolního věku a žáků 1. stupně ZŠ). </w:t>
      </w:r>
      <w:r w:rsidRPr="005B0B07">
        <w:rPr>
          <w:rFonts w:cs="Arial"/>
          <w:color w:val="000000"/>
          <w:lang w:eastAsia="cs-CZ"/>
        </w:rPr>
        <w:t xml:space="preserve"> Společná doprava může být realizována i jako samostatný projekt. </w:t>
      </w:r>
    </w:p>
    <w:p w:rsidR="002F087A" w:rsidRPr="005B0B07" w:rsidRDefault="002F087A" w:rsidP="002F087A">
      <w:pPr>
        <w:autoSpaceDE w:val="0"/>
        <w:autoSpaceDN w:val="0"/>
        <w:adjustRightInd w:val="0"/>
        <w:spacing w:after="14" w:line="240" w:lineRule="auto"/>
        <w:jc w:val="both"/>
        <w:rPr>
          <w:rFonts w:cs="Arial"/>
          <w:lang w:eastAsia="cs-CZ"/>
        </w:rPr>
      </w:pPr>
    </w:p>
    <w:p w:rsidR="002F087A" w:rsidRPr="005B0B07" w:rsidRDefault="002F087A" w:rsidP="002F087A">
      <w:pPr>
        <w:autoSpaceDE w:val="0"/>
        <w:autoSpaceDN w:val="0"/>
        <w:adjustRightInd w:val="0"/>
        <w:spacing w:after="14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>Společná doprava dětí do/ze školy, dětské skupiny a/nebo příměstského tábora může být provozována, pokud platí alespoň jedno z níže uvedených kritérií:</w:t>
      </w:r>
    </w:p>
    <w:p w:rsidR="002F087A" w:rsidRPr="005B0B07" w:rsidRDefault="002F087A" w:rsidP="002F08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 xml:space="preserve">neexistuje žádné spojení hromadnou dopravou, </w:t>
      </w:r>
    </w:p>
    <w:p w:rsidR="002F087A" w:rsidRPr="005B0B07" w:rsidRDefault="002F087A" w:rsidP="002F08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 xml:space="preserve">neexistuje vhodné spojení hromadnou dopravou ve vhodném čase (dítě by na začátek nebo po konci vyučování/dětské skupiny/příměstského tábora čekalo více než 30 min.), </w:t>
      </w:r>
    </w:p>
    <w:p w:rsidR="002F087A" w:rsidRPr="005B0B07" w:rsidRDefault="002F087A" w:rsidP="002F08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>návaznost spojů hromadné dopravy je komplikovaná (přestupy, čekání na jednotlivé spoje, interval mezi jednotlivými spoji je větší než 1 hod.).</w:t>
      </w:r>
    </w:p>
    <w:p w:rsidR="002F087A" w:rsidRPr="005B0B07" w:rsidRDefault="002F087A" w:rsidP="002F087A">
      <w:pPr>
        <w:autoSpaceDE w:val="0"/>
        <w:autoSpaceDN w:val="0"/>
        <w:adjustRightInd w:val="0"/>
        <w:spacing w:line="240" w:lineRule="auto"/>
        <w:rPr>
          <w:rFonts w:cs="Arial"/>
          <w:lang w:eastAsia="cs-CZ"/>
        </w:rPr>
      </w:pPr>
    </w:p>
    <w:p w:rsidR="002F087A" w:rsidRPr="005B0B07" w:rsidRDefault="002F087A" w:rsidP="002F087A">
      <w:pPr>
        <w:autoSpaceDE w:val="0"/>
        <w:autoSpaceDN w:val="0"/>
        <w:adjustRightInd w:val="0"/>
        <w:spacing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>Žadatel v  žádosti o podporu musí vždy odůvodnit potřebnost služby. V případě realizace společné dopravy dětí do/z příměstského tábora je nezbytné místo realizace příměstského tábora přizpůsobit délce obvyklé dojížďky do spádových předškolních a školních zařízení.</w:t>
      </w:r>
    </w:p>
    <w:p w:rsidR="002F087A" w:rsidRPr="005B0B07" w:rsidRDefault="002F087A" w:rsidP="002F087A">
      <w:pPr>
        <w:spacing w:line="240" w:lineRule="auto"/>
        <w:jc w:val="both"/>
        <w:rPr>
          <w:rFonts w:cs="Arial"/>
        </w:rPr>
      </w:pPr>
      <w:r w:rsidRPr="005B0B07">
        <w:rPr>
          <w:rFonts w:cs="Arial"/>
        </w:rPr>
        <w:t>Podmínky realizace: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color w:val="000000"/>
          <w:lang w:eastAsia="cs-CZ"/>
        </w:rPr>
        <w:lastRenderedPageBreak/>
        <w:t>týká se rodičů s předškolními a školními dětmi (1. stupeň ZŠ)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color w:val="000000"/>
          <w:lang w:eastAsia="cs-CZ"/>
        </w:rPr>
        <w:t xml:space="preserve">v </w:t>
      </w:r>
      <w:r w:rsidRPr="005B0B07">
        <w:rPr>
          <w:rFonts w:cs="Arial"/>
          <w:lang w:eastAsia="cs-CZ"/>
        </w:rPr>
        <w:t>rozpočtu projektu může být společná doprava zahrnuta pouze jako služba (v kapitole rozpočtu Nákup služeb)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>n</w:t>
      </w:r>
      <w:r w:rsidRPr="005B0B07">
        <w:rPr>
          <w:rFonts w:cs="Arial"/>
        </w:rPr>
        <w:t>ení možné využívat vlastního dopravního prostředku příjemce dotace nebo rodiče dítěte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lang w:eastAsia="cs-CZ"/>
        </w:rPr>
      </w:pPr>
      <w:r w:rsidRPr="005B0B07">
        <w:rPr>
          <w:rFonts w:cs="Arial"/>
        </w:rPr>
        <w:t>c</w:t>
      </w:r>
      <w:r w:rsidRPr="005B0B07">
        <w:rPr>
          <w:rFonts w:cs="Arial"/>
          <w:lang w:eastAsia="cs-CZ"/>
        </w:rPr>
        <w:t>ena služby vyplývá ze smlouvy s dopravcem (není vázaná na veřejnou dopravu)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 xml:space="preserve">s rodiči dětí musí příjemce uzavřít písemnou smlouvu o poskytování služby s aktualizací na každé pololetí školního roku (podmínka realizace projektu; není součástí žádosti o podporu)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>doporučujeme vedení denní evidence přepravovaných dětí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 xml:space="preserve">náklady na doprovázející/pečující osoby během cesty jsou způsobilými náklady projektu vždy v případě doprovázení předškolních dětí, u žáků 1. stupně ZŠ jen pokud příjemce uzná tento doprovod za potřebný ve zvlášť odůvodněných případech (např. vyžaduje-li to zdravotní stav dítěte apod.); ve druhém uvedeném případě musí žadatel odůvodnit potřebnost služby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7" w:line="240" w:lineRule="auto"/>
        <w:jc w:val="both"/>
        <w:rPr>
          <w:rFonts w:cs="Arial"/>
          <w:lang w:eastAsia="cs-CZ"/>
        </w:rPr>
      </w:pPr>
      <w:r w:rsidRPr="005B0B07">
        <w:rPr>
          <w:rFonts w:cs="Arial"/>
          <w:lang w:eastAsia="cs-CZ"/>
        </w:rPr>
        <w:t>přepravce musí dodržovat zákonné předpisy (sedačky a poutání dětí pásy)</w:t>
      </w:r>
    </w:p>
    <w:p w:rsidR="002F087A" w:rsidRPr="005B0B07" w:rsidRDefault="002F087A" w:rsidP="002F087A">
      <w:pPr>
        <w:autoSpaceDE w:val="0"/>
        <w:autoSpaceDN w:val="0"/>
        <w:adjustRightInd w:val="0"/>
        <w:spacing w:after="14" w:line="240" w:lineRule="auto"/>
        <w:jc w:val="both"/>
        <w:rPr>
          <w:rFonts w:cs="Arial"/>
          <w:lang w:eastAsia="cs-CZ"/>
        </w:rPr>
      </w:pPr>
    </w:p>
    <w:p w:rsidR="002F087A" w:rsidRPr="005B0B07" w:rsidRDefault="002F087A" w:rsidP="002F087A">
      <w:pPr>
        <w:pStyle w:val="Nadpis2"/>
        <w:numPr>
          <w:ilvl w:val="1"/>
          <w:numId w:val="0"/>
        </w:numPr>
        <w:tabs>
          <w:tab w:val="num" w:pos="851"/>
        </w:tabs>
        <w:spacing w:before="320" w:after="110" w:line="240" w:lineRule="auto"/>
        <w:ind w:left="851" w:hanging="851"/>
        <w:jc w:val="both"/>
        <w:rPr>
          <w:rFonts w:asciiTheme="minorHAnsi" w:hAnsiTheme="minorHAnsi" w:cs="Arial"/>
          <w:lang w:eastAsia="cs-CZ"/>
        </w:rPr>
      </w:pPr>
      <w:bookmarkStart w:id="4" w:name="_Toc445798954"/>
      <w:r w:rsidRPr="005B0B07">
        <w:rPr>
          <w:rFonts w:asciiTheme="minorHAnsi" w:hAnsiTheme="minorHAnsi" w:cs="Arial"/>
          <w:lang w:eastAsia="cs-CZ"/>
        </w:rPr>
        <w:t>Dětské skupiny</w:t>
      </w:r>
      <w:bookmarkEnd w:id="4"/>
    </w:p>
    <w:p w:rsidR="002F087A" w:rsidRPr="005B0B07" w:rsidRDefault="002F087A" w:rsidP="002F087A">
      <w:pPr>
        <w:spacing w:line="240" w:lineRule="auto"/>
        <w:jc w:val="both"/>
        <w:rPr>
          <w:rFonts w:cs="Arial"/>
        </w:rPr>
      </w:pPr>
      <w:r w:rsidRPr="005B0B07">
        <w:rPr>
          <w:rFonts w:cs="Arial"/>
        </w:rPr>
        <w:t>Podpora je určena na vytvoření nových/transformaci stávajících zařízení</w:t>
      </w:r>
      <w:r w:rsidRPr="005B0B07">
        <w:rPr>
          <w:rStyle w:val="Znakapoznpodarou"/>
          <w:rFonts w:cs="Arial"/>
        </w:rPr>
        <w:footnoteReference w:id="3"/>
      </w:r>
      <w:r w:rsidRPr="005B0B07">
        <w:rPr>
          <w:rFonts w:cs="Arial"/>
        </w:rPr>
        <w:t xml:space="preserve"> poskytujících pravidelnou péči o dítě od 1 roku věku do zahájení povinné školní docházky a na jejich provoz. Účelem je umožnit rodičům zapojení do pracovního procesu. Obsahem služby hlídání a péče o dítě je zajištění potřeb dítěte, výchova, rozvoj schopností a kulturních i hygienických návyků dítěte. </w:t>
      </w:r>
    </w:p>
    <w:p w:rsidR="002F087A" w:rsidRPr="005B0B07" w:rsidRDefault="002F087A" w:rsidP="002F0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Podmínky realizace: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služba je poskytována mimo domácnost dítěte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podporu mohou získat pouze zařízení péče o děti, která jsou provozována mimo režim školského zákona</w:t>
      </w:r>
      <w:r w:rsidRPr="005B0B07">
        <w:rPr>
          <w:rStyle w:val="Znakapoznpodarou"/>
          <w:rFonts w:cs="Arial"/>
        </w:rPr>
        <w:footnoteReference w:id="4"/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m</w:t>
      </w:r>
      <w:r w:rsidRPr="005B0B07">
        <w:rPr>
          <w:rFonts w:cs="Arial"/>
          <w:color w:val="000000"/>
          <w:lang w:eastAsia="cs-CZ"/>
        </w:rPr>
        <w:t xml:space="preserve">inimální kapacita zřizovaného zařízení je 5 dětí, maximální 24 </w:t>
      </w:r>
      <w:r w:rsidRPr="005B0B07">
        <w:rPr>
          <w:rFonts w:cs="Arial"/>
        </w:rPr>
        <w:t xml:space="preserve"> </w:t>
      </w:r>
    </w:p>
    <w:p w:rsidR="002F087A" w:rsidRPr="005B0B07" w:rsidRDefault="002F087A" w:rsidP="002F08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v případě kombinace aktivity dětské skupiny s dalšími aktivitami je nezbytné jednotlivé aktivity dětské skupiny rozlišit i na úrovni položek rozpočtu, aby bylo již v žádosti o podporu zřejmé, že nedošlo k překročení limitu křížového financování stanoveného v této výzvě</w:t>
      </w:r>
    </w:p>
    <w:p w:rsidR="002F087A" w:rsidRPr="005B0B07" w:rsidRDefault="002F087A" w:rsidP="002F087A">
      <w:pPr>
        <w:pStyle w:val="Odstavecseseznamem"/>
        <w:rPr>
          <w:rFonts w:cs="Arial"/>
        </w:rPr>
      </w:pPr>
    </w:p>
    <w:p w:rsidR="002F087A" w:rsidRPr="005B0B07" w:rsidRDefault="002F087A" w:rsidP="002F087A">
      <w:pPr>
        <w:spacing w:line="240" w:lineRule="auto"/>
        <w:rPr>
          <w:rFonts w:cs="Arial"/>
        </w:rPr>
      </w:pPr>
      <w:r w:rsidRPr="005B0B07">
        <w:rPr>
          <w:rFonts w:cs="Arial"/>
        </w:rPr>
        <w:t>Službu péče o dítě lze poskytovat v následujících režimech:</w:t>
      </w:r>
      <w:r w:rsidRPr="005B0B07" w:rsidDel="00A142C5">
        <w:rPr>
          <w:rFonts w:cs="Arial"/>
        </w:rPr>
        <w:t xml:space="preserve"> </w:t>
      </w:r>
    </w:p>
    <w:p w:rsidR="002F087A" w:rsidRPr="005B0B07" w:rsidRDefault="002F087A" w:rsidP="002F087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  <w:b/>
        </w:rPr>
      </w:pPr>
      <w:r w:rsidRPr="005B0B07">
        <w:rPr>
          <w:rFonts w:cs="Arial"/>
          <w:b/>
        </w:rPr>
        <w:t xml:space="preserve">Dětská skupina pro veřejnost </w:t>
      </w:r>
    </w:p>
    <w:p w:rsidR="002F087A" w:rsidRPr="005B0B07" w:rsidRDefault="002F087A" w:rsidP="002F087A">
      <w:pPr>
        <w:spacing w:line="240" w:lineRule="auto"/>
        <w:jc w:val="both"/>
        <w:rPr>
          <w:rFonts w:cs="Arial"/>
        </w:rPr>
      </w:pPr>
      <w:r w:rsidRPr="005B0B07">
        <w:rPr>
          <w:rFonts w:cs="Arial"/>
        </w:rPr>
        <w:t xml:space="preserve">Podpora z OPZ může být využita na dětské skupiny pro veřejnost vymezené dle § 3 odst. 2 zákona č. 247/2014 Sb., </w:t>
      </w:r>
      <w:hyperlink r:id="rId7" w:anchor="local-content" w:tooltip="Seznam všech odstavců předpisu 247/2014 Sb. - o poskytování služby péče o dítě v dětské skupině a o změně souvisejících zákonů" w:history="1">
        <w:r w:rsidRPr="005B0B07">
          <w:rPr>
            <w:rStyle w:val="Hypertextovodkaz"/>
            <w:rFonts w:cs="Arial"/>
            <w:bCs/>
          </w:rPr>
          <w:t>o poskytování služby péče o dítě v dětské skupině</w:t>
        </w:r>
      </w:hyperlink>
      <w:r w:rsidRPr="005B0B07">
        <w:rPr>
          <w:rFonts w:cs="Arial"/>
        </w:rPr>
        <w:t>. Provozovatel dětské skupiny není povinen být zaměstnavatelem rodiče nebo jiné osoby, které bylo rozhodnutím příslušného orgánu svěřeno dítě do péče nahrazující péči rodičů, pokud je: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ústavem, jestliže poskytování služby péče o dítě v dětské skupině je v souladu s jeho zakládací listinou,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 xml:space="preserve">právnickou osobou registrovanou nebo evidovanou dle zákona č. 3/2002 Sb., o svobodě náboženského vyznání a postavení církví a náboženských společností (zákon o církvích a </w:t>
      </w:r>
      <w:r w:rsidRPr="005B0B07">
        <w:rPr>
          <w:rFonts w:cs="Arial"/>
        </w:rPr>
        <w:lastRenderedPageBreak/>
        <w:t xml:space="preserve">náboženských společnostech), pokud poskytování služby péče o dítě v dětské skupině je v souladu s jejím předmětem činnosti, 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územním samosprávným celkem nebo jím zřizovanou právnickou osobou,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obecně prospěšnou společností, jestliže poskytování služby péče o dítě v dětské skupině je v souladu s její zakládací listinou nebo zakládací smlouvou,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nadací nebo nadačním fondem,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spolkem, jestliže poskytování služby péče o dítě v dětské skupině je v souladu s jeho stanovami.</w:t>
      </w:r>
    </w:p>
    <w:p w:rsidR="002F087A" w:rsidRPr="005B0B07" w:rsidRDefault="002F087A" w:rsidP="002F087A">
      <w:pPr>
        <w:spacing w:line="240" w:lineRule="auto"/>
        <w:jc w:val="both"/>
        <w:rPr>
          <w:rFonts w:cs="Arial"/>
        </w:rPr>
      </w:pPr>
    </w:p>
    <w:p w:rsidR="002F087A" w:rsidRPr="005B0B07" w:rsidRDefault="002F087A" w:rsidP="002F087A">
      <w:pPr>
        <w:pStyle w:val="Nadpis2"/>
        <w:numPr>
          <w:ilvl w:val="1"/>
          <w:numId w:val="0"/>
        </w:numPr>
        <w:tabs>
          <w:tab w:val="num" w:pos="851"/>
        </w:tabs>
        <w:spacing w:before="320" w:after="110" w:line="240" w:lineRule="auto"/>
        <w:ind w:left="851" w:hanging="851"/>
        <w:jc w:val="both"/>
        <w:rPr>
          <w:rFonts w:asciiTheme="minorHAnsi" w:hAnsiTheme="minorHAnsi" w:cs="Arial"/>
          <w:lang w:eastAsia="cs-CZ"/>
        </w:rPr>
      </w:pPr>
      <w:bookmarkStart w:id="5" w:name="_Toc445798955"/>
      <w:r w:rsidRPr="005B0B07">
        <w:rPr>
          <w:rFonts w:asciiTheme="minorHAnsi" w:hAnsiTheme="minorHAnsi" w:cs="Arial"/>
          <w:lang w:eastAsia="cs-CZ"/>
        </w:rPr>
        <w:t>Vzdělávání pečujících osob</w:t>
      </w:r>
      <w:bookmarkEnd w:id="5"/>
      <w:r w:rsidRPr="005B0B07">
        <w:rPr>
          <w:rFonts w:asciiTheme="minorHAnsi" w:hAnsiTheme="minorHAnsi" w:cs="Arial"/>
          <w:lang w:eastAsia="cs-CZ"/>
        </w:rPr>
        <w:t xml:space="preserve"> </w:t>
      </w:r>
    </w:p>
    <w:p w:rsidR="002F087A" w:rsidRPr="005B0B07" w:rsidRDefault="002F087A" w:rsidP="002F087A">
      <w:pPr>
        <w:autoSpaceDE w:val="0"/>
        <w:autoSpaceDN w:val="0"/>
        <w:adjustRightInd w:val="0"/>
        <w:spacing w:after="17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  <w:lang w:eastAsia="cs-CZ"/>
        </w:rPr>
        <w:t>Jedná se o další profesní vzdělávání pro pečující osoby zaměřené na zlepšení jejich přístupu na trh práce, včetně výkonu samostatné výdělečné činnosti.</w:t>
      </w:r>
      <w:r w:rsidRPr="005B0B07">
        <w:rPr>
          <w:rFonts w:cs="Arial"/>
        </w:rPr>
        <w:t xml:space="preserve"> Volba profesního vzdělávání musí odpovídat potřebám podporované cílové skupiny a musí mít vazbu na projektem deklarované pracovní uplatnění. </w:t>
      </w:r>
      <w:r w:rsidRPr="005B0B07">
        <w:rPr>
          <w:rFonts w:cs="Arial"/>
          <w:lang w:eastAsia="cs-CZ"/>
        </w:rPr>
        <w:t>Dosažené vzdělání by p</w:t>
      </w:r>
      <w:r w:rsidRPr="005B0B07">
        <w:rPr>
          <w:rFonts w:cs="Arial"/>
          <w:color w:val="000000"/>
          <w:lang w:eastAsia="cs-CZ"/>
        </w:rPr>
        <w:t>odpořeným osobám mělo usnadnit jejich uplatnění například v dětských skupinách, v dětských klubech, na příměstských táborech nebo jako OSVČ</w:t>
      </w:r>
      <w:r w:rsidRPr="005B0B07">
        <w:rPr>
          <w:rStyle w:val="Znakapoznpodarou"/>
          <w:rFonts w:cs="Arial"/>
          <w:color w:val="000000"/>
          <w:lang w:eastAsia="cs-CZ"/>
        </w:rPr>
        <w:footnoteReference w:id="5"/>
      </w:r>
      <w:r w:rsidRPr="005B0B07">
        <w:rPr>
          <w:rFonts w:cs="Arial"/>
          <w:color w:val="000000"/>
          <w:lang w:eastAsia="cs-CZ"/>
        </w:rPr>
        <w:t>. Podmínky dalšího profesního vzdělávání jsou uvedeny u aktivity 3.1 Příprava osob z cílových skupin ke vstupu či návratu na trh práce.</w:t>
      </w:r>
    </w:p>
    <w:p w:rsidR="002F087A" w:rsidRPr="005B0B07" w:rsidRDefault="002F087A" w:rsidP="002F087A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2F087A" w:rsidRPr="005B0B07" w:rsidRDefault="002F087A" w:rsidP="002F087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B0B07">
        <w:rPr>
          <w:rFonts w:cs="Arial"/>
          <w:b/>
          <w:sz w:val="24"/>
          <w:szCs w:val="24"/>
        </w:rPr>
        <w:t>Do</w:t>
      </w:r>
      <w:r w:rsidR="008F631E">
        <w:rPr>
          <w:rFonts w:cs="Arial"/>
          <w:b/>
          <w:sz w:val="24"/>
          <w:szCs w:val="24"/>
        </w:rPr>
        <w:t>poručení k podporované aktivitě</w:t>
      </w:r>
      <w:r w:rsidRPr="005B0B07">
        <w:rPr>
          <w:rFonts w:cs="Arial"/>
          <w:b/>
          <w:sz w:val="24"/>
          <w:szCs w:val="24"/>
        </w:rPr>
        <w:t xml:space="preserve"> Podpora </w:t>
      </w:r>
      <w:proofErr w:type="spellStart"/>
      <w:r w:rsidRPr="005B0B07">
        <w:rPr>
          <w:rFonts w:cs="Arial"/>
          <w:b/>
          <w:sz w:val="24"/>
          <w:szCs w:val="24"/>
        </w:rPr>
        <w:t>prorodinných</w:t>
      </w:r>
      <w:proofErr w:type="spellEnd"/>
      <w:r w:rsidRPr="005B0B07">
        <w:rPr>
          <w:rFonts w:cs="Arial"/>
          <w:b/>
          <w:sz w:val="24"/>
          <w:szCs w:val="24"/>
        </w:rPr>
        <w:t xml:space="preserve"> opatření:</w:t>
      </w:r>
    </w:p>
    <w:p w:rsidR="002F087A" w:rsidRPr="005B0B07" w:rsidRDefault="002F087A" w:rsidP="002F0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eastAsia="cs-CZ"/>
        </w:rPr>
      </w:pPr>
      <w:r w:rsidRPr="005B0B07">
        <w:rPr>
          <w:rFonts w:cs="Arial"/>
        </w:rPr>
        <w:t>Doporučujeme uzavřít pojištění odpovědnosti za škody (zahrnující pobyt v prostorách zařízení i volný pohyb dětí mimo zařízení), výdaj lze hradit z nepřímých nákladů projektu</w:t>
      </w:r>
      <w:r w:rsidRPr="005B0B07">
        <w:rPr>
          <w:rStyle w:val="Znakapoznpodarou"/>
          <w:rFonts w:cs="Arial"/>
        </w:rPr>
        <w:footnoteReference w:id="6"/>
      </w:r>
      <w:r w:rsidRPr="005B0B07">
        <w:rPr>
          <w:rFonts w:cs="Arial"/>
        </w:rPr>
        <w:t>!</w:t>
      </w:r>
      <w:r w:rsidRPr="005B0B07">
        <w:rPr>
          <w:rFonts w:cs="Arial"/>
          <w:color w:val="000000"/>
          <w:lang w:eastAsia="cs-CZ"/>
        </w:rPr>
        <w:t xml:space="preserve"> </w:t>
      </w:r>
    </w:p>
    <w:p w:rsidR="002F087A" w:rsidRPr="005B0B07" w:rsidRDefault="002F087A" w:rsidP="002F087A">
      <w:pPr>
        <w:spacing w:after="0" w:line="240" w:lineRule="auto"/>
        <w:jc w:val="both"/>
        <w:rPr>
          <w:rFonts w:cs="Arial"/>
        </w:rPr>
      </w:pPr>
    </w:p>
    <w:p w:rsidR="002F087A" w:rsidRPr="005B0B07" w:rsidRDefault="002F087A" w:rsidP="002F087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B0B07">
        <w:rPr>
          <w:rFonts w:cs="Arial"/>
          <w:b/>
          <w:sz w:val="24"/>
          <w:szCs w:val="24"/>
        </w:rPr>
        <w:t xml:space="preserve">Podmínky vykazování některých nákladů v aktivitě 5 Podpora </w:t>
      </w:r>
      <w:proofErr w:type="spellStart"/>
      <w:r w:rsidRPr="005B0B07">
        <w:rPr>
          <w:rFonts w:cs="Arial"/>
          <w:b/>
          <w:sz w:val="24"/>
          <w:szCs w:val="24"/>
        </w:rPr>
        <w:t>prorodinných</w:t>
      </w:r>
      <w:proofErr w:type="spellEnd"/>
      <w:r w:rsidRPr="005B0B07">
        <w:rPr>
          <w:rFonts w:cs="Arial"/>
          <w:b/>
          <w:sz w:val="24"/>
          <w:szCs w:val="24"/>
        </w:rPr>
        <w:t xml:space="preserve"> opatření: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cílovou skupinou jsou rodiče dětí; výdaje, které nemají přímý vztah k cílové skupině, nejsou způsobilými náklady projektu (např. stravné dětí, jízdné či případné vstupné), nemohou tedy být součástí rozpočtu projektu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cestovné pečujících/doprovázejících osob spadá do nepřímých nákladů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 xml:space="preserve">v případě společné dopravy dětí do/ze školy, dětské skupiny a /nebo příměstského tábora v rámci regionu (příměstské oblasti, venkovské regiony) je nutno využít službu dopravce; položka bude zahrnuta do kapitoly rozpočtu Nákup služeb 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případné příspěvky rodičů (ponížené o úhradu výdajů mimo rozpočet projektu, např. stravné dětí) mohou být zahrnuty do spolufinancování ze strany příjemce (pokud by částka vybraných příspěvků přesáhla výši spolufinancování, bude se jednat o příjmy projektu)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>výdaje, které nejsou hrazeny z projektu, ale jsou nezbytné pro jeho realizaci (např. stravné dětí) je třeba uvést v žádosti o podporu</w:t>
      </w:r>
    </w:p>
    <w:p w:rsidR="002F087A" w:rsidRPr="005B0B07" w:rsidRDefault="002F087A" w:rsidP="002F087A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2F087A" w:rsidRPr="005B0B07" w:rsidRDefault="002F087A" w:rsidP="002F087A">
      <w:pPr>
        <w:spacing w:line="240" w:lineRule="auto"/>
        <w:jc w:val="both"/>
        <w:rPr>
          <w:rFonts w:cs="Arial"/>
        </w:rPr>
      </w:pPr>
      <w:r w:rsidRPr="005B0B07">
        <w:rPr>
          <w:rFonts w:cs="Arial"/>
          <w:b/>
          <w:sz w:val="24"/>
          <w:szCs w:val="24"/>
        </w:rPr>
        <w:t xml:space="preserve">Podmínky vymezující cílovou skupinu rodičů využívajících služeb péče o děti: </w:t>
      </w:r>
    </w:p>
    <w:p w:rsidR="002F087A" w:rsidRPr="005B0B07" w:rsidRDefault="002F087A" w:rsidP="002F087A">
      <w:pPr>
        <w:spacing w:line="240" w:lineRule="auto"/>
        <w:jc w:val="both"/>
        <w:rPr>
          <w:rFonts w:cs="Arial"/>
        </w:rPr>
      </w:pPr>
      <w:r w:rsidRPr="005B0B07">
        <w:rPr>
          <w:rFonts w:cs="Arial"/>
        </w:rPr>
        <w:t xml:space="preserve">U cílové skupiny rodičů dětí musí být zajištěna vazba na trh práce. Příjemce má pro každé dítě využívající služeb v rámci projektu písemně doloženo, že oba rodiče (resp. jiné osoby pečující o dítě ve společné domácnosti) splňují jedno z následujících kritérií: 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 xml:space="preserve">jsou zaměstnaní, vykonávají podnikatelskou činnost, 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 xml:space="preserve">v případě nezaměstnanosti si zaměstnání aktivně hledají, jsou zapojeni v procesu vzdělávání či rekvalifikace. </w:t>
      </w:r>
    </w:p>
    <w:p w:rsidR="002F087A" w:rsidRPr="005B0B07" w:rsidRDefault="002F087A" w:rsidP="002F087A">
      <w:pPr>
        <w:spacing w:line="240" w:lineRule="auto"/>
        <w:jc w:val="both"/>
        <w:rPr>
          <w:rFonts w:cs="Arial"/>
        </w:rPr>
      </w:pPr>
    </w:p>
    <w:p w:rsidR="002F087A" w:rsidRPr="005B0B07" w:rsidRDefault="002F087A" w:rsidP="002F087A">
      <w:pPr>
        <w:spacing w:line="240" w:lineRule="auto"/>
        <w:jc w:val="both"/>
        <w:rPr>
          <w:rFonts w:cs="Arial"/>
        </w:rPr>
      </w:pPr>
      <w:r w:rsidRPr="005B0B07">
        <w:rPr>
          <w:rFonts w:cs="Arial"/>
        </w:rPr>
        <w:t>Osoby pečující o dítě jsou uvedeny v přihlášce dítěte do zařízení. V případě střídavé péče stačí uvést údaje pro jednu z domácností, kde dítě pobývá. Spolu s přihláškou rodič doloží následující doklady: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 xml:space="preserve">zaměstnaný rodič doloží potvrzení zaměstnavatele o pracovním poměru (pracovní smlouva, DPP, DPČ) s uvedením doby trvání pracovního poměru; OSVČ doloží potvrzení ČSSZ o úhradě odvodů na sociální pojištění 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 xml:space="preserve">nezaměstnaný rodič (případně jiná pečující osoba) doloží potvrzení z ÚP ČR o tom, že je veden v evidenci uchazečů o zaměstnání (popř. potvrzení od pomáhající organizace); osoby v procesu vzdělávání doloží potvrzení o studiu </w:t>
      </w:r>
    </w:p>
    <w:p w:rsidR="002F087A" w:rsidRPr="005B0B07" w:rsidRDefault="002F087A" w:rsidP="002F087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5B0B07">
        <w:rPr>
          <w:rFonts w:cs="Arial"/>
        </w:rPr>
        <w:t xml:space="preserve">osoby absolvující rekvalifikační kurz doloží potvrzení o účasti na rekvalifikačním kurzu a certifikát/potvrzení o jeho úspěšném ukončení, pokud byl kurz ukončen v době konání projektu </w:t>
      </w:r>
    </w:p>
    <w:p w:rsidR="002F087A" w:rsidRPr="005B0B07" w:rsidRDefault="002F087A" w:rsidP="002F087A">
      <w:pPr>
        <w:spacing w:line="240" w:lineRule="auto"/>
        <w:jc w:val="both"/>
        <w:rPr>
          <w:rFonts w:cs="Arial"/>
        </w:rPr>
      </w:pPr>
    </w:p>
    <w:p w:rsidR="002F087A" w:rsidRDefault="002F087A" w:rsidP="002F087A">
      <w:pPr>
        <w:spacing w:line="240" w:lineRule="auto"/>
        <w:jc w:val="both"/>
        <w:rPr>
          <w:rFonts w:cs="Arial"/>
        </w:rPr>
      </w:pPr>
      <w:r w:rsidRPr="005B0B07">
        <w:rPr>
          <w:rFonts w:cs="Arial"/>
        </w:rPr>
        <w:t xml:space="preserve">Aktualizovaná potvrzení budou předkládána s každou zprávou o realizaci projektu. V případě OSVČ se aktualizované potvrzení dokládá zpětně vždy s ročním vyúčtováním plateb pojistného. </w:t>
      </w:r>
    </w:p>
    <w:p w:rsidR="002F087A" w:rsidRDefault="002F087A" w:rsidP="002F087A">
      <w:pPr>
        <w:spacing w:line="240" w:lineRule="auto"/>
        <w:jc w:val="both"/>
        <w:rPr>
          <w:rFonts w:cs="Arial"/>
        </w:rPr>
      </w:pPr>
    </w:p>
    <w:p w:rsidR="002F087A" w:rsidRPr="005B0B07" w:rsidRDefault="002F087A" w:rsidP="002F087A">
      <w:pPr>
        <w:spacing w:line="240" w:lineRule="auto"/>
        <w:jc w:val="both"/>
        <w:rPr>
          <w:rFonts w:cs="Arial"/>
        </w:rPr>
      </w:pPr>
    </w:p>
    <w:p w:rsidR="002F087A" w:rsidRPr="005B0B07" w:rsidRDefault="002F087A" w:rsidP="002F087A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  <w:rPr>
          <w:rFonts w:cs="Arial"/>
          <w:lang w:eastAsia="cs-CZ"/>
        </w:rPr>
      </w:pPr>
      <w:bookmarkStart w:id="6" w:name="_Toc445798956"/>
      <w:r w:rsidRPr="005B0B07">
        <w:rPr>
          <w:rFonts w:cs="Arial"/>
          <w:lang w:eastAsia="cs-CZ"/>
        </w:rPr>
        <w:lastRenderedPageBreak/>
        <w:t>Nepodporované aktivity</w:t>
      </w:r>
      <w:bookmarkEnd w:id="6"/>
    </w:p>
    <w:p w:rsidR="002F087A" w:rsidRPr="005B0B07" w:rsidRDefault="002F087A" w:rsidP="002F087A">
      <w:pPr>
        <w:spacing w:line="240" w:lineRule="auto"/>
        <w:rPr>
          <w:rFonts w:cs="Arial"/>
          <w:lang w:eastAsia="cs-CZ"/>
        </w:rPr>
      </w:pPr>
      <w:r w:rsidRPr="005B0B07">
        <w:rPr>
          <w:rFonts w:cs="Arial"/>
          <w:lang w:eastAsia="cs-CZ"/>
        </w:rPr>
        <w:t>V této výzvě nebudou podporovány následující aktivity:</w:t>
      </w:r>
    </w:p>
    <w:p w:rsidR="002F087A" w:rsidRPr="005B0B07" w:rsidRDefault="002F087A" w:rsidP="002F087A">
      <w:pPr>
        <w:pStyle w:val="Odstavecseseznamem"/>
        <w:numPr>
          <w:ilvl w:val="0"/>
          <w:numId w:val="4"/>
        </w:numPr>
        <w:spacing w:before="40" w:after="4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5B0B07">
        <w:rPr>
          <w:rFonts w:eastAsia="Times New Roman" w:cs="Arial"/>
          <w:bCs/>
          <w:color w:val="000000"/>
          <w:lang w:eastAsia="cs-CZ"/>
        </w:rPr>
        <w:t xml:space="preserve">Volnočasové aktivity </w:t>
      </w:r>
      <w:r w:rsidRPr="005B0B07">
        <w:rPr>
          <w:rFonts w:eastAsia="Times New Roman" w:cs="Arial"/>
          <w:bCs/>
          <w:color w:val="000000"/>
          <w:lang w:eastAsia="cs-CZ"/>
        </w:rPr>
        <w:tab/>
        <w:t xml:space="preserve"> </w:t>
      </w:r>
      <w:r w:rsidRPr="005B0B07">
        <w:rPr>
          <w:rFonts w:eastAsia="Times New Roman" w:cs="Arial"/>
          <w:bCs/>
          <w:color w:val="000000"/>
          <w:lang w:eastAsia="cs-CZ"/>
        </w:rPr>
        <w:tab/>
        <w:t xml:space="preserve"> </w:t>
      </w:r>
    </w:p>
    <w:p w:rsidR="002F087A" w:rsidRPr="005B0B07" w:rsidRDefault="002F087A" w:rsidP="002F087A">
      <w:pPr>
        <w:pStyle w:val="Odstavecseseznamem"/>
        <w:numPr>
          <w:ilvl w:val="0"/>
          <w:numId w:val="4"/>
        </w:numPr>
        <w:spacing w:before="40" w:after="4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5B0B07">
        <w:rPr>
          <w:rFonts w:eastAsia="Times New Roman" w:cs="Arial"/>
          <w:bCs/>
          <w:color w:val="000000"/>
          <w:lang w:eastAsia="cs-CZ"/>
        </w:rPr>
        <w:t>PC/jazykové kurzy jako samostatný projekt</w:t>
      </w:r>
    </w:p>
    <w:p w:rsidR="002F087A" w:rsidRPr="005B0B07" w:rsidRDefault="002F087A" w:rsidP="002F08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jc w:val="both"/>
        <w:rPr>
          <w:rFonts w:cs="Arial"/>
          <w:color w:val="000000"/>
        </w:rPr>
      </w:pPr>
      <w:r w:rsidRPr="005B0B07">
        <w:rPr>
          <w:rFonts w:eastAsia="Times New Roman" w:cs="Arial"/>
          <w:bCs/>
          <w:lang w:eastAsia="cs-CZ"/>
        </w:rPr>
        <w:t>Osvětová činnost/kampaně jako samostatný projekt</w:t>
      </w:r>
    </w:p>
    <w:p w:rsidR="002F087A" w:rsidRPr="005B0B07" w:rsidRDefault="002F087A" w:rsidP="002F087A">
      <w:pPr>
        <w:pStyle w:val="Odstavecseseznamem"/>
        <w:numPr>
          <w:ilvl w:val="0"/>
          <w:numId w:val="4"/>
        </w:numPr>
        <w:spacing w:before="40" w:after="40" w:line="240" w:lineRule="auto"/>
        <w:jc w:val="both"/>
        <w:rPr>
          <w:rFonts w:eastAsia="Times New Roman" w:cs="Arial"/>
          <w:bCs/>
          <w:color w:val="000000"/>
          <w:lang w:eastAsia="cs-CZ"/>
        </w:rPr>
      </w:pPr>
      <w:r w:rsidRPr="005B0B07">
        <w:rPr>
          <w:rFonts w:eastAsia="Times New Roman" w:cs="Arial"/>
          <w:bCs/>
          <w:color w:val="000000"/>
          <w:lang w:eastAsia="cs-CZ"/>
        </w:rPr>
        <w:t>Tvorba komplexních vzdělávacích programů včetně e-</w:t>
      </w:r>
      <w:proofErr w:type="spellStart"/>
      <w:r w:rsidRPr="005B0B07">
        <w:rPr>
          <w:rFonts w:eastAsia="Times New Roman" w:cs="Arial"/>
          <w:bCs/>
          <w:color w:val="000000"/>
          <w:lang w:eastAsia="cs-CZ"/>
        </w:rPr>
        <w:t>learningových</w:t>
      </w:r>
      <w:proofErr w:type="spellEnd"/>
      <w:r w:rsidRPr="005B0B07">
        <w:rPr>
          <w:rFonts w:eastAsia="Times New Roman" w:cs="Arial"/>
          <w:bCs/>
          <w:color w:val="000000"/>
          <w:lang w:eastAsia="cs-CZ"/>
        </w:rPr>
        <w:t xml:space="preserve"> kurzů</w:t>
      </w:r>
      <w:r w:rsidRPr="005B0B07">
        <w:rPr>
          <w:rFonts w:eastAsia="Times New Roman" w:cs="Arial"/>
          <w:bCs/>
          <w:color w:val="000000"/>
          <w:lang w:eastAsia="cs-CZ"/>
        </w:rPr>
        <w:tab/>
      </w:r>
    </w:p>
    <w:p w:rsidR="002F087A" w:rsidRPr="005B0B07" w:rsidRDefault="002F087A" w:rsidP="002F08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jc w:val="both"/>
        <w:rPr>
          <w:rFonts w:cs="Arial"/>
          <w:color w:val="000000"/>
        </w:rPr>
      </w:pPr>
      <w:r w:rsidRPr="005B0B07">
        <w:rPr>
          <w:rFonts w:cs="Arial"/>
          <w:color w:val="000000"/>
        </w:rPr>
        <w:t>Všeobecné psychologické poradenství, pokud nebude součástí komplexní poradenské práce s účastníkem projektu</w:t>
      </w:r>
    </w:p>
    <w:p w:rsidR="002F087A" w:rsidRPr="005B0B07" w:rsidRDefault="002F087A" w:rsidP="002F08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jc w:val="both"/>
        <w:rPr>
          <w:rFonts w:cs="Arial"/>
          <w:color w:val="000000"/>
        </w:rPr>
      </w:pPr>
      <w:r w:rsidRPr="005B0B07">
        <w:rPr>
          <w:rFonts w:cs="Arial"/>
          <w:color w:val="000000"/>
        </w:rPr>
        <w:t>Zahraniční stáže</w:t>
      </w:r>
    </w:p>
    <w:p w:rsidR="002F087A" w:rsidRPr="005B0B07" w:rsidRDefault="002F087A" w:rsidP="002F08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jc w:val="both"/>
        <w:rPr>
          <w:rFonts w:cs="Arial"/>
          <w:color w:val="000000"/>
        </w:rPr>
      </w:pPr>
      <w:r w:rsidRPr="005B0B07">
        <w:rPr>
          <w:rFonts w:cs="Arial"/>
        </w:rPr>
        <w:t>Lesní školky (mimo zákon o dětských skupinách kvůli nesplnění hygienických předpisů)</w:t>
      </w:r>
    </w:p>
    <w:p w:rsidR="002F087A" w:rsidRPr="005B0B07" w:rsidRDefault="002F087A" w:rsidP="002F08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jc w:val="both"/>
        <w:rPr>
          <w:rFonts w:cs="Arial"/>
          <w:color w:val="000000"/>
        </w:rPr>
      </w:pPr>
      <w:r w:rsidRPr="005B0B07">
        <w:rPr>
          <w:rFonts w:cs="Arial"/>
        </w:rPr>
        <w:t>Provoz mateřských a rodinných center</w:t>
      </w:r>
    </w:p>
    <w:p w:rsidR="002F087A" w:rsidRPr="005B0B07" w:rsidRDefault="002F087A" w:rsidP="002F08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jc w:val="both"/>
        <w:rPr>
          <w:rFonts w:cs="Arial"/>
          <w:color w:val="000000"/>
        </w:rPr>
      </w:pPr>
      <w:r w:rsidRPr="005B0B07">
        <w:rPr>
          <w:rFonts w:cs="Arial"/>
        </w:rPr>
        <w:t xml:space="preserve">Vzdělávání členů realizačního týmu s výjimkou: </w:t>
      </w:r>
    </w:p>
    <w:p w:rsidR="002F087A" w:rsidRPr="005B0B07" w:rsidRDefault="002F087A" w:rsidP="002F087A">
      <w:pPr>
        <w:pStyle w:val="Odstavecseseznamem"/>
        <w:autoSpaceDE w:val="0"/>
        <w:autoSpaceDN w:val="0"/>
        <w:adjustRightInd w:val="0"/>
        <w:spacing w:before="40" w:after="40"/>
        <w:rPr>
          <w:rFonts w:cs="Arial"/>
        </w:rPr>
      </w:pPr>
      <w:r w:rsidRPr="005B0B07">
        <w:rPr>
          <w:rFonts w:cs="Arial"/>
        </w:rPr>
        <w:t xml:space="preserve">1. vzdělávání realizačního týmu v případě zaměstnanců sociálního podniku, kteří jsou v přímé práci s cílovou skupinou, </w:t>
      </w:r>
    </w:p>
    <w:p w:rsidR="002F087A" w:rsidRPr="005B0B07" w:rsidRDefault="002F087A" w:rsidP="002F087A">
      <w:pPr>
        <w:pStyle w:val="Odstavecseseznamem"/>
        <w:autoSpaceDE w:val="0"/>
        <w:autoSpaceDN w:val="0"/>
        <w:adjustRightInd w:val="0"/>
        <w:spacing w:before="40" w:after="40"/>
        <w:rPr>
          <w:rFonts w:cs="Arial"/>
        </w:rPr>
      </w:pPr>
      <w:r w:rsidRPr="005B0B07">
        <w:rPr>
          <w:rFonts w:cs="Arial"/>
        </w:rPr>
        <w:t>2. vzdělávání realizačního týmu - sociálních pracovníků v souladu se zákonem č. 108/2006 Sb., o sociálních službách, a to maximálně v rozsahu 24 hodin za kalendářní rok</w:t>
      </w:r>
    </w:p>
    <w:p w:rsidR="002F087A" w:rsidRPr="005B0B07" w:rsidRDefault="002F087A" w:rsidP="002F087A">
      <w:pPr>
        <w:pStyle w:val="Odstavecseseznamem"/>
        <w:autoSpaceDE w:val="0"/>
        <w:autoSpaceDN w:val="0"/>
        <w:adjustRightInd w:val="0"/>
        <w:spacing w:before="40" w:after="40"/>
        <w:rPr>
          <w:rFonts w:cs="Arial"/>
        </w:rPr>
      </w:pPr>
      <w:r w:rsidRPr="005B0B07">
        <w:rPr>
          <w:rFonts w:cs="Arial"/>
        </w:rPr>
        <w:t xml:space="preserve">3. vzdělávání realizačního týmu - pečujících osob. </w:t>
      </w:r>
    </w:p>
    <w:p w:rsidR="002F087A" w:rsidRPr="005B0B07" w:rsidRDefault="002F087A" w:rsidP="002F087A">
      <w:pPr>
        <w:pStyle w:val="Odstavecseseznamem"/>
        <w:autoSpaceDE w:val="0"/>
        <w:autoSpaceDN w:val="0"/>
        <w:adjustRightInd w:val="0"/>
        <w:spacing w:before="40" w:after="40"/>
        <w:rPr>
          <w:rFonts w:cs="Arial"/>
          <w:color w:val="000000"/>
        </w:rPr>
      </w:pPr>
      <w:r w:rsidRPr="005B0B07">
        <w:rPr>
          <w:rFonts w:cs="Arial"/>
        </w:rPr>
        <w:t>Potřebnost vzdělávacích aktivit zdůvodní žadatel v projektové žádosti.</w:t>
      </w:r>
    </w:p>
    <w:p w:rsidR="002F087A" w:rsidRPr="005B0B07" w:rsidRDefault="002F087A" w:rsidP="002F087A">
      <w:pPr>
        <w:autoSpaceDE w:val="0"/>
        <w:autoSpaceDN w:val="0"/>
        <w:adjustRightInd w:val="0"/>
        <w:spacing w:before="40" w:after="40" w:line="240" w:lineRule="auto"/>
        <w:ind w:left="360"/>
        <w:rPr>
          <w:rFonts w:cs="Arial"/>
          <w:color w:val="000000"/>
        </w:rPr>
      </w:pPr>
    </w:p>
    <w:p w:rsidR="002F087A" w:rsidRPr="005B0B07" w:rsidRDefault="002F087A" w:rsidP="002F087A">
      <w:pPr>
        <w:sectPr w:rsidR="002F087A" w:rsidRPr="005B0B07" w:rsidSect="008F45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087A" w:rsidRPr="005B0B07" w:rsidRDefault="002F087A" w:rsidP="002F087A">
      <w:pPr>
        <w:rPr>
          <w:b/>
          <w:sz w:val="30"/>
          <w:szCs w:val="30"/>
        </w:rPr>
      </w:pPr>
      <w:r w:rsidRPr="005B0B07">
        <w:rPr>
          <w:b/>
          <w:sz w:val="30"/>
          <w:szCs w:val="30"/>
        </w:rPr>
        <w:lastRenderedPageBreak/>
        <w:t>Projektový záměr žadatele</w:t>
      </w:r>
      <w:r>
        <w:rPr>
          <w:b/>
          <w:sz w:val="30"/>
          <w:szCs w:val="30"/>
        </w:rPr>
        <w:t xml:space="preserve"> – Aktivity D</w:t>
      </w:r>
    </w:p>
    <w:tbl>
      <w:tblPr>
        <w:tblStyle w:val="Mkatabulky"/>
        <w:tblW w:w="0" w:type="auto"/>
        <w:tblLook w:val="04A0"/>
      </w:tblPr>
      <w:tblGrid>
        <w:gridCol w:w="6062"/>
        <w:gridCol w:w="7087"/>
      </w:tblGrid>
      <w:tr w:rsidR="002F087A" w:rsidTr="008F45C8">
        <w:tc>
          <w:tcPr>
            <w:tcW w:w="6062" w:type="dxa"/>
          </w:tcPr>
          <w:p w:rsidR="002F087A" w:rsidRDefault="002F087A" w:rsidP="008F45C8">
            <w:r>
              <w:t>Název projektu: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6062" w:type="dxa"/>
          </w:tcPr>
          <w:p w:rsidR="002F087A" w:rsidRDefault="002F087A" w:rsidP="008F45C8">
            <w:r>
              <w:t>Název organizace: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6062" w:type="dxa"/>
          </w:tcPr>
          <w:p w:rsidR="002F087A" w:rsidRDefault="002F087A" w:rsidP="008F45C8">
            <w:r>
              <w:t>Kontaktní údaje na žadatele: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6062" w:type="dxa"/>
          </w:tcPr>
          <w:p w:rsidR="002F087A" w:rsidRDefault="002F087A" w:rsidP="008F45C8">
            <w:r>
              <w:t>Předpokládané datum zahájení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6062" w:type="dxa"/>
            <w:shd w:val="clear" w:color="auto" w:fill="auto"/>
          </w:tcPr>
          <w:p w:rsidR="002F087A" w:rsidRDefault="002F087A" w:rsidP="008F45C8">
            <w:r>
              <w:t>Předpokládané datum ukončení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6062" w:type="dxa"/>
          </w:tcPr>
          <w:p w:rsidR="002F087A" w:rsidRDefault="002F087A" w:rsidP="008F45C8">
            <w:r>
              <w:t>Délka realizace projektu v měsících: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6062" w:type="dxa"/>
          </w:tcPr>
          <w:p w:rsidR="002F087A" w:rsidRDefault="002F087A" w:rsidP="008F45C8">
            <w:r w:rsidRPr="005B0B07">
              <w:rPr>
                <w:b/>
              </w:rPr>
              <w:t>Celkové přímé náklady projektu</w:t>
            </w:r>
            <w:r w:rsidR="008F631E">
              <w:t>:</w:t>
            </w:r>
            <w:r>
              <w:br/>
              <w:t xml:space="preserve">(tj. bez nákladů na řízení, pouze náklady na </w:t>
            </w:r>
            <w:bookmarkStart w:id="7" w:name="_GoBack"/>
            <w:bookmarkEnd w:id="7"/>
            <w:r>
              <w:t>práci s cílovou skupinou kalkulované v otázce „jaké aktivit</w:t>
            </w:r>
            <w:r w:rsidR="008F631E">
              <w:t>y projektu budou realizovány?“</w:t>
            </w:r>
            <w:r>
              <w:t>)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2F087A" w:rsidRDefault="002F087A" w:rsidP="008F45C8"/>
        </w:tc>
      </w:tr>
    </w:tbl>
    <w:p w:rsidR="002F087A" w:rsidRDefault="002F087A" w:rsidP="002F087A">
      <w:pPr>
        <w:rPr>
          <w:b/>
        </w:rPr>
      </w:pPr>
    </w:p>
    <w:p w:rsidR="002F087A" w:rsidRDefault="002F087A" w:rsidP="002F087A">
      <w:pPr>
        <w:rPr>
          <w:b/>
        </w:rPr>
      </w:pPr>
      <w:r>
        <w:rPr>
          <w:b/>
        </w:rPr>
        <w:t>Cílové skupiny *:</w:t>
      </w:r>
    </w:p>
    <w:tbl>
      <w:tblPr>
        <w:tblStyle w:val="Mkatabulky"/>
        <w:tblW w:w="13149" w:type="dxa"/>
        <w:tblLook w:val="04A0"/>
      </w:tblPr>
      <w:tblGrid>
        <w:gridCol w:w="2651"/>
        <w:gridCol w:w="10498"/>
      </w:tblGrid>
      <w:tr w:rsidR="002F087A" w:rsidRPr="00CA06EA" w:rsidTr="008F45C8">
        <w:trPr>
          <w:trHeight w:val="404"/>
        </w:trPr>
        <w:tc>
          <w:tcPr>
            <w:tcW w:w="2651" w:type="dxa"/>
            <w:vAlign w:val="center"/>
          </w:tcPr>
          <w:p w:rsidR="002F087A" w:rsidRPr="00CA06EA" w:rsidRDefault="002F087A" w:rsidP="008F45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 malé děti</w:t>
            </w:r>
          </w:p>
        </w:tc>
        <w:tc>
          <w:tcPr>
            <w:tcW w:w="10498" w:type="dxa"/>
            <w:vAlign w:val="center"/>
          </w:tcPr>
          <w:p w:rsidR="002F087A" w:rsidRPr="00CA06EA" w:rsidRDefault="002F087A" w:rsidP="008F45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 osobu mladší 15 let.</w:t>
            </w:r>
          </w:p>
        </w:tc>
      </w:tr>
      <w:tr w:rsidR="002F087A" w:rsidRPr="00CA06EA" w:rsidTr="008F45C8">
        <w:trPr>
          <w:trHeight w:val="404"/>
        </w:trPr>
        <w:tc>
          <w:tcPr>
            <w:tcW w:w="2651" w:type="dxa"/>
          </w:tcPr>
          <w:p w:rsidR="002F087A" w:rsidRPr="00CA06EA" w:rsidRDefault="002F087A" w:rsidP="008F45C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vracející se na trh práce po návratu z mateřské/rodičovské dovolené</w:t>
            </w:r>
          </w:p>
        </w:tc>
        <w:tc>
          <w:tcPr>
            <w:tcW w:w="10498" w:type="dxa"/>
          </w:tcPr>
          <w:p w:rsidR="002F087A" w:rsidRPr="00CA06EA" w:rsidRDefault="002F087A" w:rsidP="008F45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nevykonávaly zaměstnání nebo samostatnou výdělečnou činnost po dobu mateřské/rodičovské dovolené a v řádu měsíců se u nich očekává návrat na trh práce.</w:t>
            </w:r>
          </w:p>
        </w:tc>
      </w:tr>
    </w:tbl>
    <w:p w:rsidR="002F087A" w:rsidRPr="00A93AA4" w:rsidRDefault="002F087A" w:rsidP="002F087A">
      <w:pPr>
        <w:rPr>
          <w:i/>
        </w:rPr>
      </w:pPr>
      <w:r w:rsidRPr="00A93AA4">
        <w:rPr>
          <w:i/>
        </w:rPr>
        <w:t>* z výčtu vhodných cílových skupin prosím vyberte ty, které jsou pro Váš projekt relevantní</w:t>
      </w:r>
      <w:r w:rsidR="008F631E">
        <w:rPr>
          <w:i/>
        </w:rPr>
        <w:t>. Ostatní vymažte.</w:t>
      </w:r>
    </w:p>
    <w:p w:rsidR="002F087A" w:rsidRDefault="002F087A" w:rsidP="002F087A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8543"/>
      </w:tblGrid>
      <w:tr w:rsidR="002F087A" w:rsidTr="008F45C8">
        <w:trPr>
          <w:trHeight w:val="1353"/>
        </w:trPr>
        <w:tc>
          <w:tcPr>
            <w:tcW w:w="4606" w:type="dxa"/>
          </w:tcPr>
          <w:p w:rsidR="002F087A" w:rsidRPr="00FF0E16" w:rsidRDefault="002F087A" w:rsidP="008F45C8">
            <w:pPr>
              <w:rPr>
                <w:b/>
              </w:rPr>
            </w:pPr>
            <w:r w:rsidRPr="00FF0E16">
              <w:rPr>
                <w:b/>
              </w:rPr>
              <w:t>Popis cílové skupiny:</w:t>
            </w:r>
          </w:p>
          <w:p w:rsidR="002F087A" w:rsidRDefault="002F087A" w:rsidP="008F45C8">
            <w:r>
              <w:t xml:space="preserve">Popište cílovou skupinu. Uveďte základní </w:t>
            </w:r>
            <w:r w:rsidR="008F631E">
              <w:rPr>
                <w:b/>
                <w:u w:val="single"/>
              </w:rPr>
              <w:t>kvan</w:t>
            </w:r>
            <w:r>
              <w:rPr>
                <w:b/>
                <w:u w:val="single"/>
              </w:rPr>
              <w:t>tif</w:t>
            </w:r>
            <w:r w:rsidR="008F631E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kované </w:t>
            </w:r>
            <w:r>
              <w:t xml:space="preserve">informace o velikosti a struktuře. </w:t>
            </w:r>
          </w:p>
          <w:p w:rsidR="002F087A" w:rsidRDefault="002F087A" w:rsidP="008F45C8"/>
          <w:p w:rsidR="002F087A" w:rsidRDefault="002F087A" w:rsidP="008F45C8">
            <w:r>
              <w:t>Uveďte zdroj informací o velikosti cílové skupiny.</w:t>
            </w:r>
          </w:p>
        </w:tc>
        <w:tc>
          <w:tcPr>
            <w:tcW w:w="8543" w:type="dxa"/>
            <w:shd w:val="clear" w:color="auto" w:fill="EAF1DD" w:themeFill="accent3" w:themeFillTint="33"/>
          </w:tcPr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</w:tc>
      </w:tr>
    </w:tbl>
    <w:p w:rsidR="002F087A" w:rsidRDefault="002F087A" w:rsidP="002F087A">
      <w:pPr>
        <w:rPr>
          <w:b/>
        </w:rPr>
      </w:pPr>
    </w:p>
    <w:p w:rsidR="002F087A" w:rsidRPr="00C17CC3" w:rsidRDefault="002F087A" w:rsidP="002F087A">
      <w:pPr>
        <w:rPr>
          <w:b/>
        </w:rPr>
      </w:pPr>
      <w:r w:rsidRPr="00C17CC3">
        <w:rPr>
          <w:b/>
        </w:rPr>
        <w:t>ZÁLOŽKA: POPIS PROJEKTU</w:t>
      </w:r>
    </w:p>
    <w:p w:rsidR="002F087A" w:rsidRDefault="002F087A" w:rsidP="002F087A"/>
    <w:tbl>
      <w:tblPr>
        <w:tblStyle w:val="Mkatabulky"/>
        <w:tblW w:w="0" w:type="auto"/>
        <w:tblLook w:val="04A0"/>
      </w:tblPr>
      <w:tblGrid>
        <w:gridCol w:w="4644"/>
        <w:gridCol w:w="9072"/>
      </w:tblGrid>
      <w:tr w:rsidR="002F087A" w:rsidTr="008F45C8">
        <w:tc>
          <w:tcPr>
            <w:tcW w:w="4644" w:type="dxa"/>
          </w:tcPr>
          <w:p w:rsidR="002F087A" w:rsidRPr="00C17CC3" w:rsidRDefault="002F087A" w:rsidP="008F45C8">
            <w:pPr>
              <w:rPr>
                <w:b/>
              </w:rPr>
            </w:pPr>
            <w:r w:rsidRPr="00C17CC3">
              <w:rPr>
                <w:b/>
              </w:rPr>
              <w:t>Jaký problém projekt řeší: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2F087A" w:rsidRPr="00955C0E" w:rsidRDefault="002F087A" w:rsidP="008F45C8">
            <w:pPr>
              <w:rPr>
                <w:b/>
              </w:rPr>
            </w:pPr>
          </w:p>
        </w:tc>
      </w:tr>
      <w:tr w:rsidR="002F087A" w:rsidTr="008F45C8">
        <w:tc>
          <w:tcPr>
            <w:tcW w:w="4644" w:type="dxa"/>
          </w:tcPr>
          <w:p w:rsidR="002F087A" w:rsidRDefault="002F087A" w:rsidP="008F45C8"/>
          <w:p w:rsidR="002F087A" w:rsidRDefault="002F087A" w:rsidP="008F45C8">
            <w:r>
              <w:t xml:space="preserve">Popište problém cílové skupiny, který chcete řešit. </w:t>
            </w:r>
          </w:p>
          <w:p w:rsidR="002F087A" w:rsidRDefault="002F087A" w:rsidP="008F45C8">
            <w:r>
              <w:t xml:space="preserve">Problémem cílové skupiny (popsané výše) je taková a takové situace. </w:t>
            </w:r>
          </w:p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  <w:p w:rsidR="002F087A" w:rsidRDefault="002F087A" w:rsidP="008F45C8"/>
        </w:tc>
        <w:tc>
          <w:tcPr>
            <w:tcW w:w="9072" w:type="dxa"/>
            <w:vMerge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Pr="00C17CC3" w:rsidRDefault="002F087A" w:rsidP="008F45C8">
            <w:pPr>
              <w:rPr>
                <w:b/>
              </w:rPr>
            </w:pPr>
            <w:r w:rsidRPr="00C17CC3">
              <w:rPr>
                <w:b/>
              </w:rPr>
              <w:t>Jaké jsou příčiny problému?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rPr>
          <w:trHeight w:val="1232"/>
        </w:trPr>
        <w:tc>
          <w:tcPr>
            <w:tcW w:w="4644" w:type="dxa"/>
          </w:tcPr>
          <w:p w:rsidR="002F087A" w:rsidRDefault="002F087A" w:rsidP="008F45C8"/>
          <w:p w:rsidR="002F087A" w:rsidRDefault="002F087A" w:rsidP="008F45C8">
            <w:r>
              <w:t xml:space="preserve">Popište, jaké jsou příčiny problému. </w:t>
            </w:r>
          </w:p>
          <w:p w:rsidR="002F087A" w:rsidRDefault="002F087A" w:rsidP="008F45C8"/>
          <w:p w:rsidR="002F087A" w:rsidRDefault="002F087A" w:rsidP="008F45C8"/>
        </w:tc>
        <w:tc>
          <w:tcPr>
            <w:tcW w:w="9072" w:type="dxa"/>
            <w:vMerge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Pr="00F517DB" w:rsidRDefault="002F087A" w:rsidP="008F45C8">
            <w:pPr>
              <w:rPr>
                <w:b/>
              </w:rPr>
            </w:pPr>
            <w:r w:rsidRPr="00F517DB">
              <w:rPr>
                <w:b/>
              </w:rPr>
              <w:t>Co je cílem projektu?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2F087A" w:rsidRDefault="002F087A" w:rsidP="008F45C8"/>
          <w:p w:rsidR="002F087A" w:rsidRDefault="002F087A" w:rsidP="008F45C8"/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Default="002F087A" w:rsidP="008F45C8"/>
          <w:p w:rsidR="002F087A" w:rsidRDefault="002F087A" w:rsidP="008F45C8">
            <w:r>
              <w:t>Uveďte cíle projektu.</w:t>
            </w:r>
          </w:p>
          <w:p w:rsidR="002F087A" w:rsidRDefault="002F087A" w:rsidP="008F45C8">
            <w:r>
              <w:t xml:space="preserve">Pozor, cíle projektu musí být </w:t>
            </w:r>
            <w:r>
              <w:rPr>
                <w:b/>
                <w:u w:val="single"/>
              </w:rPr>
              <w:t xml:space="preserve">bezpodmínečně </w:t>
            </w:r>
            <w:r>
              <w:t>SMART.</w:t>
            </w:r>
          </w:p>
          <w:p w:rsidR="002F087A" w:rsidRDefault="002F087A" w:rsidP="002F087A">
            <w:pPr>
              <w:pStyle w:val="Odstavecseseznamem"/>
              <w:numPr>
                <w:ilvl w:val="0"/>
                <w:numId w:val="1"/>
              </w:numPr>
            </w:pPr>
            <w:r>
              <w:t xml:space="preserve">Měřitelné </w:t>
            </w:r>
          </w:p>
          <w:p w:rsidR="002F087A" w:rsidRDefault="002F087A" w:rsidP="002F087A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 xml:space="preserve">Kvantifikovatelné </w:t>
            </w:r>
          </w:p>
          <w:p w:rsidR="002F087A" w:rsidRDefault="002F087A" w:rsidP="002F087A">
            <w:pPr>
              <w:pStyle w:val="Odstavecseseznamem"/>
              <w:numPr>
                <w:ilvl w:val="0"/>
                <w:numId w:val="1"/>
              </w:numPr>
            </w:pPr>
            <w:r>
              <w:t>Dosažitelné</w:t>
            </w:r>
          </w:p>
          <w:p w:rsidR="002F087A" w:rsidRPr="00F517DB" w:rsidRDefault="002F087A" w:rsidP="002F087A">
            <w:pPr>
              <w:pStyle w:val="Odstavecseseznamem"/>
              <w:numPr>
                <w:ilvl w:val="0"/>
                <w:numId w:val="1"/>
              </w:numPr>
            </w:pPr>
            <w:r>
              <w:t>Realisticky sledovatelné</w:t>
            </w:r>
          </w:p>
          <w:p w:rsidR="002F087A" w:rsidRDefault="002F087A" w:rsidP="008F45C8"/>
          <w:p w:rsidR="002F087A" w:rsidRDefault="002F087A" w:rsidP="008F45C8">
            <w:r>
              <w:t>Dosažitelnost je posuzována ve vazbě na aktivity projektu.</w:t>
            </w:r>
          </w:p>
          <w:p w:rsidR="002F087A" w:rsidRDefault="002F087A" w:rsidP="008F45C8"/>
          <w:p w:rsidR="002F087A" w:rsidRDefault="002F087A" w:rsidP="008F45C8">
            <w:r>
              <w:t>Např. cílem projektu je během dvou let zajistit terénní službu pro 60 osob z CS ….</w:t>
            </w:r>
          </w:p>
          <w:p w:rsidR="002F087A" w:rsidRDefault="002F087A" w:rsidP="008F45C8"/>
        </w:tc>
        <w:tc>
          <w:tcPr>
            <w:tcW w:w="9072" w:type="dxa"/>
            <w:vMerge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Pr="00300BBA" w:rsidRDefault="002F087A" w:rsidP="008F45C8">
            <w:pPr>
              <w:rPr>
                <w:b/>
              </w:rPr>
            </w:pPr>
            <w:r w:rsidRPr="00300BBA">
              <w:rPr>
                <w:b/>
              </w:rPr>
              <w:lastRenderedPageBreak/>
              <w:t>Jaké změna/změny jsou v projektu očekávány?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Default="002F087A" w:rsidP="008F45C8"/>
          <w:p w:rsidR="002F087A" w:rsidRDefault="002F087A" w:rsidP="008F45C8">
            <w:r>
              <w:t>Uveďte, k jaké změně dojde. Změna by měla být trvalé. Jedná-li se o dočasné řešení (na dobu realizace projektu) uveďte, jak předpokládáte, že budete záměr dále realizovat (případně, zda si myslíte, že bude problém vyřešen).</w:t>
            </w:r>
          </w:p>
          <w:p w:rsidR="002F087A" w:rsidRDefault="002F087A" w:rsidP="008F45C8"/>
          <w:p w:rsidR="002F087A" w:rsidRDefault="002F087A" w:rsidP="008F45C8"/>
          <w:p w:rsidR="002F087A" w:rsidRDefault="002F087A" w:rsidP="008F45C8"/>
        </w:tc>
        <w:tc>
          <w:tcPr>
            <w:tcW w:w="9072" w:type="dxa"/>
            <w:vMerge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Default="002F087A" w:rsidP="008F45C8">
            <w:r>
              <w:t>Jaké aktivity projektu budou realizovány a aj?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Pr="00F517DB" w:rsidRDefault="002F087A" w:rsidP="008F45C8"/>
          <w:p w:rsidR="002F087A" w:rsidRPr="00F517DB" w:rsidRDefault="002F087A" w:rsidP="008F45C8">
            <w:pPr>
              <w:rPr>
                <w:u w:val="single"/>
              </w:rPr>
            </w:pPr>
            <w:r w:rsidRPr="00F517DB">
              <w:rPr>
                <w:u w:val="single"/>
              </w:rPr>
              <w:t>Uveďte aktivity, které budou realizovány. Tyto aktivity musí splňovat tyto parametry:</w:t>
            </w:r>
          </w:p>
          <w:p w:rsidR="002F087A" w:rsidRPr="00F517DB" w:rsidRDefault="002F087A" w:rsidP="008F45C8"/>
          <w:p w:rsidR="002F087A" w:rsidRPr="00F517DB" w:rsidRDefault="002F087A" w:rsidP="002F087A">
            <w:pPr>
              <w:pStyle w:val="Odstavecseseznamem"/>
              <w:numPr>
                <w:ilvl w:val="0"/>
                <w:numId w:val="2"/>
              </w:numPr>
            </w:pPr>
            <w:r w:rsidRPr="00F517DB">
              <w:t>Jsou potřebné k dosahování cílů projektu</w:t>
            </w:r>
          </w:p>
          <w:p w:rsidR="002F087A" w:rsidRPr="00F517DB" w:rsidRDefault="002F087A" w:rsidP="002F087A">
            <w:pPr>
              <w:pStyle w:val="Odstavecseseznamem"/>
              <w:numPr>
                <w:ilvl w:val="0"/>
                <w:numId w:val="2"/>
              </w:numPr>
            </w:pPr>
            <w:r w:rsidRPr="00F517DB">
              <w:t>Jsou zde uvedeny všechny potřebné aktivity</w:t>
            </w:r>
          </w:p>
          <w:p w:rsidR="002F087A" w:rsidRPr="00F517DB" w:rsidRDefault="002F087A" w:rsidP="002F087A">
            <w:pPr>
              <w:pStyle w:val="Odstavecseseznamem"/>
              <w:numPr>
                <w:ilvl w:val="0"/>
                <w:numId w:val="2"/>
              </w:numPr>
            </w:pPr>
            <w:r w:rsidRPr="00F517DB">
              <w:t>Jsou vhodné z titulu výzvy</w:t>
            </w:r>
          </w:p>
          <w:p w:rsidR="002F087A" w:rsidRPr="00F517DB" w:rsidRDefault="002F087A" w:rsidP="002F087A">
            <w:pPr>
              <w:pStyle w:val="Odstavecseseznamem"/>
              <w:numPr>
                <w:ilvl w:val="0"/>
                <w:numId w:val="2"/>
              </w:numPr>
            </w:pPr>
            <w:r w:rsidRPr="00F517DB">
              <w:t>Proběhnou v době realizace projektu</w:t>
            </w:r>
          </w:p>
          <w:p w:rsidR="002F087A" w:rsidRPr="00F517DB" w:rsidRDefault="002F087A" w:rsidP="008F45C8"/>
          <w:p w:rsidR="002F087A" w:rsidRPr="00F517DB" w:rsidRDefault="002F087A" w:rsidP="008F45C8">
            <w:proofErr w:type="spellStart"/>
            <w:r w:rsidRPr="00F517DB">
              <w:t>Např</w:t>
            </w:r>
            <w:proofErr w:type="spellEnd"/>
            <w:r w:rsidRPr="00F517DB">
              <w:t xml:space="preserve">: </w:t>
            </w:r>
          </w:p>
          <w:p w:rsidR="002F087A" w:rsidRPr="00F517DB" w:rsidRDefault="002F087A" w:rsidP="008F45C8">
            <w:r w:rsidRPr="00F517DB">
              <w:t>Aktivita 1: Vybavení zázemí</w:t>
            </w:r>
          </w:p>
          <w:p w:rsidR="002F087A" w:rsidRPr="00F517DB" w:rsidRDefault="002F087A" w:rsidP="008F45C8">
            <w:r w:rsidRPr="00F517DB">
              <w:lastRenderedPageBreak/>
              <w:t>Aktivita 2: Provozování školního klubu</w:t>
            </w:r>
          </w:p>
          <w:p w:rsidR="002F087A" w:rsidRPr="00F517DB" w:rsidRDefault="002F087A" w:rsidP="008F45C8">
            <w:r w:rsidRPr="00F517DB">
              <w:t>Aktivita 3: Provozování příměstského tábora</w:t>
            </w:r>
          </w:p>
          <w:p w:rsidR="002F087A" w:rsidRDefault="002F087A" w:rsidP="008F45C8"/>
          <w:p w:rsidR="002F087A" w:rsidRDefault="002F087A" w:rsidP="008F45C8">
            <w:r>
              <w:t>U každé aktivity uveďte orientační rozpočet (mzdové náklady, vybavení, další)</w:t>
            </w:r>
          </w:p>
          <w:p w:rsidR="002F087A" w:rsidRDefault="002F087A" w:rsidP="008F45C8"/>
          <w:p w:rsidR="002F087A" w:rsidRPr="0070787C" w:rsidRDefault="002F087A" w:rsidP="008F45C8">
            <w:pPr>
              <w:rPr>
                <w:i/>
              </w:rPr>
            </w:pPr>
            <w:r w:rsidRPr="0070787C">
              <w:rPr>
                <w:i/>
              </w:rPr>
              <w:t>Není třeba uvádět jako aktivitu řízení projektu.</w:t>
            </w:r>
            <w:r>
              <w:rPr>
                <w:i/>
              </w:rPr>
              <w:t xml:space="preserve"> Uvádějte pouze přímé náklady.</w:t>
            </w:r>
          </w:p>
        </w:tc>
        <w:tc>
          <w:tcPr>
            <w:tcW w:w="9072" w:type="dxa"/>
            <w:vMerge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Default="002F087A" w:rsidP="008F45C8">
            <w:r>
              <w:lastRenderedPageBreak/>
              <w:t>Popis realizačního týmu projektu:</w:t>
            </w:r>
          </w:p>
        </w:tc>
        <w:tc>
          <w:tcPr>
            <w:tcW w:w="9072" w:type="dxa"/>
            <w:vMerge w:val="restart"/>
          </w:tcPr>
          <w:p w:rsidR="002F087A" w:rsidRDefault="002F087A" w:rsidP="008F45C8">
            <w:r>
              <w:t>Není třeba vyplňovat, bude vyplňováno v žádosti</w:t>
            </w:r>
          </w:p>
        </w:tc>
      </w:tr>
      <w:tr w:rsidR="002F087A" w:rsidTr="008F45C8">
        <w:tc>
          <w:tcPr>
            <w:tcW w:w="4644" w:type="dxa"/>
          </w:tcPr>
          <w:p w:rsidR="002F087A" w:rsidRDefault="002F087A" w:rsidP="008F45C8"/>
        </w:tc>
        <w:tc>
          <w:tcPr>
            <w:tcW w:w="9072" w:type="dxa"/>
            <w:vMerge/>
          </w:tcPr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Default="002F087A" w:rsidP="008F45C8">
            <w:r>
              <w:t>Jak bude zajištěno šíření výstupů projektu?</w:t>
            </w:r>
          </w:p>
        </w:tc>
        <w:tc>
          <w:tcPr>
            <w:tcW w:w="9072" w:type="dxa"/>
            <w:vMerge w:val="restart"/>
          </w:tcPr>
          <w:p w:rsidR="002F087A" w:rsidRDefault="002F087A" w:rsidP="008F45C8">
            <w:r>
              <w:t>Není třeba vyplňovat, bude vyplňováno v žádosti</w:t>
            </w:r>
          </w:p>
        </w:tc>
      </w:tr>
      <w:tr w:rsidR="002F087A" w:rsidTr="008F45C8">
        <w:tc>
          <w:tcPr>
            <w:tcW w:w="4644" w:type="dxa"/>
          </w:tcPr>
          <w:p w:rsidR="002F087A" w:rsidRDefault="002F087A" w:rsidP="008F45C8"/>
        </w:tc>
        <w:tc>
          <w:tcPr>
            <w:tcW w:w="9072" w:type="dxa"/>
            <w:vMerge/>
          </w:tcPr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Default="002F087A" w:rsidP="008F45C8">
            <w:r>
              <w:t>V čem je navržené řešení inovativní?</w:t>
            </w:r>
          </w:p>
        </w:tc>
        <w:tc>
          <w:tcPr>
            <w:tcW w:w="9072" w:type="dxa"/>
            <w:vMerge w:val="restart"/>
          </w:tcPr>
          <w:p w:rsidR="002F087A" w:rsidRDefault="002F087A" w:rsidP="008F45C8">
            <w:r>
              <w:t>Není třeba vyplňovat, bude vyplňováno v žádosti</w:t>
            </w:r>
          </w:p>
        </w:tc>
      </w:tr>
      <w:tr w:rsidR="002F087A" w:rsidTr="008F45C8">
        <w:tc>
          <w:tcPr>
            <w:tcW w:w="4644" w:type="dxa"/>
          </w:tcPr>
          <w:p w:rsidR="002F087A" w:rsidRDefault="002F087A" w:rsidP="008F45C8"/>
        </w:tc>
        <w:tc>
          <w:tcPr>
            <w:tcW w:w="9072" w:type="dxa"/>
            <w:vMerge/>
          </w:tcPr>
          <w:p w:rsidR="002F087A" w:rsidRDefault="002F087A" w:rsidP="008F45C8"/>
        </w:tc>
      </w:tr>
      <w:tr w:rsidR="002F087A" w:rsidTr="008F45C8">
        <w:tc>
          <w:tcPr>
            <w:tcW w:w="4644" w:type="dxa"/>
          </w:tcPr>
          <w:p w:rsidR="002F087A" w:rsidRDefault="002F087A" w:rsidP="008F45C8">
            <w:r>
              <w:t>Jaká existují rizika projektu?</w:t>
            </w:r>
          </w:p>
        </w:tc>
        <w:tc>
          <w:tcPr>
            <w:tcW w:w="9072" w:type="dxa"/>
            <w:vMerge w:val="restart"/>
          </w:tcPr>
          <w:p w:rsidR="002F087A" w:rsidRDefault="002F087A" w:rsidP="008F45C8">
            <w:r>
              <w:t>Není třeba vyplňovat, bude vyplňováno v žádosti</w:t>
            </w:r>
          </w:p>
        </w:tc>
      </w:tr>
      <w:tr w:rsidR="002F087A" w:rsidTr="008F45C8">
        <w:tc>
          <w:tcPr>
            <w:tcW w:w="4644" w:type="dxa"/>
          </w:tcPr>
          <w:p w:rsidR="002F087A" w:rsidRDefault="002F087A" w:rsidP="008F45C8"/>
        </w:tc>
        <w:tc>
          <w:tcPr>
            <w:tcW w:w="9072" w:type="dxa"/>
            <w:vMerge/>
          </w:tcPr>
          <w:p w:rsidR="002F087A" w:rsidRDefault="002F087A" w:rsidP="008F45C8"/>
        </w:tc>
      </w:tr>
    </w:tbl>
    <w:p w:rsidR="002F087A" w:rsidRDefault="002F087A" w:rsidP="002F087A"/>
    <w:p w:rsidR="002F087A" w:rsidRPr="00F517DB" w:rsidRDefault="002F087A" w:rsidP="002F087A">
      <w:pPr>
        <w:rPr>
          <w:b/>
        </w:rPr>
      </w:pPr>
      <w:r w:rsidRPr="00F517DB">
        <w:rPr>
          <w:b/>
        </w:rPr>
        <w:t>ZÁLOŽKA: INDIKÁTORY</w:t>
      </w:r>
    </w:p>
    <w:tbl>
      <w:tblPr>
        <w:tblStyle w:val="Mkatabulky"/>
        <w:tblW w:w="0" w:type="auto"/>
        <w:tblLook w:val="04A0"/>
      </w:tblPr>
      <w:tblGrid>
        <w:gridCol w:w="5495"/>
        <w:gridCol w:w="8221"/>
      </w:tblGrid>
      <w:tr w:rsidR="002F087A" w:rsidTr="008F45C8">
        <w:tc>
          <w:tcPr>
            <w:tcW w:w="5495" w:type="dxa"/>
          </w:tcPr>
          <w:p w:rsidR="002F087A" w:rsidRDefault="002F087A" w:rsidP="008F45C8">
            <w:r>
              <w:t>Uveďte kapacitu školního klubu / dětské skupiny</w:t>
            </w:r>
          </w:p>
        </w:tc>
        <w:tc>
          <w:tcPr>
            <w:tcW w:w="8221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5495" w:type="dxa"/>
          </w:tcPr>
          <w:p w:rsidR="002F087A" w:rsidRDefault="002F087A" w:rsidP="008F45C8">
            <w:r>
              <w:t>Uveďte provozní dobu a délku provozování v měsících</w:t>
            </w:r>
          </w:p>
        </w:tc>
        <w:tc>
          <w:tcPr>
            <w:tcW w:w="8221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13716" w:type="dxa"/>
            <w:gridSpan w:val="2"/>
          </w:tcPr>
          <w:p w:rsidR="002F087A" w:rsidRDefault="002F087A" w:rsidP="008F45C8"/>
        </w:tc>
      </w:tr>
      <w:tr w:rsidR="002F087A" w:rsidTr="008F45C8">
        <w:tc>
          <w:tcPr>
            <w:tcW w:w="5495" w:type="dxa"/>
          </w:tcPr>
          <w:p w:rsidR="002F087A" w:rsidRDefault="002F087A" w:rsidP="008F45C8">
            <w:r>
              <w:t xml:space="preserve">Uveďte kapacitu příměstského táboru </w:t>
            </w:r>
          </w:p>
        </w:tc>
        <w:tc>
          <w:tcPr>
            <w:tcW w:w="8221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5495" w:type="dxa"/>
          </w:tcPr>
          <w:p w:rsidR="002F087A" w:rsidRDefault="002F087A" w:rsidP="008F45C8">
            <w:r>
              <w:t>Uveďte délku turnusu</w:t>
            </w:r>
          </w:p>
        </w:tc>
        <w:tc>
          <w:tcPr>
            <w:tcW w:w="8221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5495" w:type="dxa"/>
          </w:tcPr>
          <w:p w:rsidR="002F087A" w:rsidRDefault="002F087A" w:rsidP="008F45C8">
            <w:r>
              <w:t>Uveďte počet turnusů</w:t>
            </w:r>
          </w:p>
        </w:tc>
        <w:tc>
          <w:tcPr>
            <w:tcW w:w="8221" w:type="dxa"/>
            <w:shd w:val="clear" w:color="auto" w:fill="EAF1DD" w:themeFill="accent3" w:themeFillTint="33"/>
          </w:tcPr>
          <w:p w:rsidR="002F087A" w:rsidRDefault="002F087A" w:rsidP="008F45C8"/>
        </w:tc>
      </w:tr>
      <w:tr w:rsidR="002F087A" w:rsidTr="008F45C8">
        <w:tc>
          <w:tcPr>
            <w:tcW w:w="5495" w:type="dxa"/>
          </w:tcPr>
          <w:p w:rsidR="002F087A" w:rsidRDefault="002F087A" w:rsidP="008F45C8">
            <w:r>
              <w:t>Uveďte počet let provozování tábora</w:t>
            </w:r>
          </w:p>
        </w:tc>
        <w:tc>
          <w:tcPr>
            <w:tcW w:w="8221" w:type="dxa"/>
            <w:shd w:val="clear" w:color="auto" w:fill="EAF1DD" w:themeFill="accent3" w:themeFillTint="33"/>
          </w:tcPr>
          <w:p w:rsidR="002F087A" w:rsidRDefault="002F087A" w:rsidP="008F45C8"/>
        </w:tc>
      </w:tr>
    </w:tbl>
    <w:p w:rsidR="002F087A" w:rsidRDefault="002F087A" w:rsidP="002F087A"/>
    <w:tbl>
      <w:tblPr>
        <w:tblStyle w:val="Mkatabulky"/>
        <w:tblW w:w="0" w:type="auto"/>
        <w:tblLook w:val="04A0"/>
      </w:tblPr>
      <w:tblGrid>
        <w:gridCol w:w="5495"/>
        <w:gridCol w:w="8221"/>
      </w:tblGrid>
      <w:tr w:rsidR="002F087A" w:rsidTr="008F45C8">
        <w:tc>
          <w:tcPr>
            <w:tcW w:w="5495" w:type="dxa"/>
          </w:tcPr>
          <w:p w:rsidR="002F087A" w:rsidRDefault="002F087A" w:rsidP="008F45C8">
            <w:r>
              <w:t>Celkový počet účastníků:</w:t>
            </w:r>
          </w:p>
          <w:p w:rsidR="002F087A" w:rsidRDefault="002F087A" w:rsidP="008F45C8">
            <w:r>
              <w:t xml:space="preserve">6 00 </w:t>
            </w:r>
            <w:proofErr w:type="spellStart"/>
            <w:r>
              <w:t>00</w:t>
            </w:r>
            <w:proofErr w:type="spellEnd"/>
          </w:p>
        </w:tc>
        <w:tc>
          <w:tcPr>
            <w:tcW w:w="8221" w:type="dxa"/>
          </w:tcPr>
          <w:p w:rsidR="002F087A" w:rsidRDefault="002F087A" w:rsidP="008F45C8">
            <w:r>
              <w:t>Není třeba vyplňovat, bude vyplňováno v žádosti</w:t>
            </w:r>
          </w:p>
        </w:tc>
      </w:tr>
      <w:tr w:rsidR="002F087A" w:rsidTr="008F45C8">
        <w:tc>
          <w:tcPr>
            <w:tcW w:w="5495" w:type="dxa"/>
          </w:tcPr>
          <w:p w:rsidR="002F087A" w:rsidRDefault="002F087A" w:rsidP="008F45C8">
            <w:r>
              <w:t>5 01 00</w:t>
            </w:r>
          </w:p>
          <w:p w:rsidR="002F087A" w:rsidRDefault="002F087A" w:rsidP="008F45C8">
            <w:r>
              <w:t>Počet podpořených zařízení péče o děti předškolního věku</w:t>
            </w:r>
          </w:p>
        </w:tc>
        <w:tc>
          <w:tcPr>
            <w:tcW w:w="8221" w:type="dxa"/>
          </w:tcPr>
          <w:p w:rsidR="002F087A" w:rsidRDefault="002F087A" w:rsidP="008F45C8">
            <w:r>
              <w:t>Není třeba vyplňovat, bude vyplňováno v žádosti</w:t>
            </w:r>
          </w:p>
        </w:tc>
      </w:tr>
      <w:tr w:rsidR="002F087A" w:rsidTr="008F45C8">
        <w:tc>
          <w:tcPr>
            <w:tcW w:w="5495" w:type="dxa"/>
          </w:tcPr>
          <w:p w:rsidR="002F087A" w:rsidRDefault="002F087A" w:rsidP="008F45C8">
            <w:r>
              <w:lastRenderedPageBreak/>
              <w:t>5 01 10</w:t>
            </w:r>
          </w:p>
          <w:p w:rsidR="002F087A" w:rsidRDefault="002F087A" w:rsidP="008F45C8">
            <w:r>
              <w:t>Počet osob využívajících zařízení péče o děti předškolního věku</w:t>
            </w:r>
          </w:p>
        </w:tc>
        <w:tc>
          <w:tcPr>
            <w:tcW w:w="8221" w:type="dxa"/>
          </w:tcPr>
          <w:p w:rsidR="002F087A" w:rsidRDefault="002F087A" w:rsidP="008F45C8">
            <w:r>
              <w:t>Není třeba vyplňovat, bude vyplňováno v žádosti</w:t>
            </w:r>
          </w:p>
        </w:tc>
      </w:tr>
      <w:tr w:rsidR="002F087A" w:rsidTr="008F45C8">
        <w:tc>
          <w:tcPr>
            <w:tcW w:w="5495" w:type="dxa"/>
          </w:tcPr>
          <w:p w:rsidR="002F087A" w:rsidRDefault="002F087A" w:rsidP="008F45C8">
            <w:r>
              <w:t>5 01 20</w:t>
            </w:r>
          </w:p>
          <w:p w:rsidR="002F087A" w:rsidRDefault="002F087A" w:rsidP="008F45C8">
            <w:r>
              <w:t>Počet osob využívajících služeb péče o děti do 3 let</w:t>
            </w:r>
          </w:p>
        </w:tc>
        <w:tc>
          <w:tcPr>
            <w:tcW w:w="8221" w:type="dxa"/>
          </w:tcPr>
          <w:p w:rsidR="002F087A" w:rsidRDefault="002F087A" w:rsidP="008F45C8">
            <w:r>
              <w:t>Není třeba vyplňovat, bude vyplňováno v žádosti</w:t>
            </w:r>
          </w:p>
        </w:tc>
      </w:tr>
      <w:tr w:rsidR="002F087A" w:rsidTr="008F45C8">
        <w:tc>
          <w:tcPr>
            <w:tcW w:w="5495" w:type="dxa"/>
          </w:tcPr>
          <w:p w:rsidR="002F087A" w:rsidRDefault="002F087A" w:rsidP="008F45C8">
            <w:r>
              <w:t>Kapacita zařízení péče o děti nebo vzdělávacích zařízení</w:t>
            </w:r>
          </w:p>
          <w:p w:rsidR="002F087A" w:rsidRDefault="002F087A" w:rsidP="008F45C8">
            <w:r>
              <w:t>5 00 01</w:t>
            </w:r>
          </w:p>
        </w:tc>
        <w:tc>
          <w:tcPr>
            <w:tcW w:w="8221" w:type="dxa"/>
          </w:tcPr>
          <w:p w:rsidR="002F087A" w:rsidRDefault="002F087A" w:rsidP="008F45C8">
            <w:r>
              <w:t>Není třeba vyplňovat, bude vyplňováno v žádosti</w:t>
            </w:r>
          </w:p>
        </w:tc>
      </w:tr>
    </w:tbl>
    <w:p w:rsidR="002F087A" w:rsidRDefault="002F087A" w:rsidP="002F087A"/>
    <w:p w:rsidR="00817D52" w:rsidRDefault="00817D52"/>
    <w:sectPr w:rsidR="00817D52" w:rsidSect="002F08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C8" w:rsidRDefault="008F45C8" w:rsidP="002F087A">
      <w:pPr>
        <w:spacing w:after="0" w:line="240" w:lineRule="auto"/>
      </w:pPr>
      <w:r>
        <w:separator/>
      </w:r>
    </w:p>
  </w:endnote>
  <w:endnote w:type="continuationSeparator" w:id="0">
    <w:p w:rsidR="008F45C8" w:rsidRDefault="008F45C8" w:rsidP="002F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C8" w:rsidRDefault="008F45C8" w:rsidP="002F087A">
      <w:pPr>
        <w:spacing w:after="0" w:line="240" w:lineRule="auto"/>
      </w:pPr>
      <w:r>
        <w:separator/>
      </w:r>
    </w:p>
  </w:footnote>
  <w:footnote w:type="continuationSeparator" w:id="0">
    <w:p w:rsidR="008F45C8" w:rsidRDefault="008F45C8" w:rsidP="002F087A">
      <w:pPr>
        <w:spacing w:after="0" w:line="240" w:lineRule="auto"/>
      </w:pPr>
      <w:r>
        <w:continuationSeparator/>
      </w:r>
    </w:p>
  </w:footnote>
  <w:footnote w:id="1">
    <w:p w:rsidR="008F45C8" w:rsidRPr="00005ED8" w:rsidRDefault="008F45C8" w:rsidP="002F087A">
      <w:pPr>
        <w:pStyle w:val="Textpoznpodarou"/>
        <w:spacing w:line="240" w:lineRule="auto"/>
        <w:jc w:val="both"/>
        <w:rPr>
          <w:i/>
        </w:rPr>
      </w:pPr>
      <w:r w:rsidRPr="00005ED8">
        <w:rPr>
          <w:rStyle w:val="Znakapoznpodarou"/>
          <w:i/>
        </w:rPr>
        <w:footnoteRef/>
      </w:r>
      <w:r w:rsidRPr="00005ED8">
        <w:rPr>
          <w:i/>
        </w:rPr>
        <w:t xml:space="preserve"> Pro potřeby vykazování se cílová skupina </w:t>
      </w:r>
      <w:r>
        <w:rPr>
          <w:i/>
        </w:rPr>
        <w:t>R</w:t>
      </w:r>
      <w:r w:rsidRPr="00005ED8">
        <w:rPr>
          <w:i/>
        </w:rPr>
        <w:t>odiče dětí zařazuje pod cílovou skupinu Osoby pečující o malé děti.</w:t>
      </w:r>
    </w:p>
  </w:footnote>
  <w:footnote w:id="2">
    <w:p w:rsidR="008F45C8" w:rsidRPr="001E55A3" w:rsidRDefault="008F45C8" w:rsidP="002F087A">
      <w:pPr>
        <w:autoSpaceDE w:val="0"/>
        <w:autoSpaceDN w:val="0"/>
        <w:adjustRightInd w:val="0"/>
        <w:spacing w:line="240" w:lineRule="auto"/>
        <w:rPr>
          <w:rFonts w:cs="Arial"/>
          <w:i/>
          <w:sz w:val="18"/>
          <w:szCs w:val="18"/>
        </w:rPr>
      </w:pPr>
      <w:r w:rsidRPr="001E55A3">
        <w:rPr>
          <w:rStyle w:val="Znakapoznpodarou"/>
          <w:i/>
          <w:sz w:val="18"/>
          <w:szCs w:val="18"/>
        </w:rPr>
        <w:footnoteRef/>
      </w:r>
      <w:r w:rsidRPr="001E55A3">
        <w:rPr>
          <w:i/>
          <w:sz w:val="18"/>
          <w:szCs w:val="18"/>
        </w:rPr>
        <w:t xml:space="preserve"> </w:t>
      </w:r>
      <w:r w:rsidRPr="001E55A3">
        <w:rPr>
          <w:rFonts w:cs="Arial"/>
          <w:i/>
          <w:color w:val="000000"/>
          <w:sz w:val="18"/>
          <w:szCs w:val="18"/>
          <w:lang w:eastAsia="cs-CZ"/>
        </w:rPr>
        <w:t xml:space="preserve">V oblasti péče o děti </w:t>
      </w:r>
      <w:r w:rsidRPr="001E55A3">
        <w:rPr>
          <w:rFonts w:cs="Arial"/>
          <w:i/>
          <w:sz w:val="18"/>
          <w:szCs w:val="18"/>
          <w:lang w:eastAsia="cs-CZ"/>
        </w:rPr>
        <w:t xml:space="preserve">na 1. stupni </w:t>
      </w:r>
      <w:r>
        <w:rPr>
          <w:rFonts w:cs="Arial"/>
          <w:i/>
          <w:sz w:val="18"/>
          <w:szCs w:val="18"/>
          <w:lang w:eastAsia="cs-CZ"/>
        </w:rPr>
        <w:t>ZŠ</w:t>
      </w:r>
      <w:r w:rsidRPr="001E55A3">
        <w:rPr>
          <w:rFonts w:cs="Arial"/>
          <w:i/>
          <w:color w:val="000000"/>
          <w:sz w:val="18"/>
          <w:szCs w:val="18"/>
          <w:lang w:eastAsia="cs-CZ"/>
        </w:rPr>
        <w:t xml:space="preserve"> platí následující:</w:t>
      </w:r>
    </w:p>
    <w:p w:rsidR="008F45C8" w:rsidRPr="001E55A3" w:rsidRDefault="008F45C8" w:rsidP="002F08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  <w:r w:rsidRPr="001E55A3">
        <w:rPr>
          <w:rFonts w:cs="Arial"/>
          <w:i/>
          <w:color w:val="000000"/>
          <w:sz w:val="18"/>
          <w:szCs w:val="18"/>
          <w:lang w:eastAsia="cs-CZ"/>
        </w:rPr>
        <w:t xml:space="preserve">v případě provozování služby ve formě volné živnosti vyhláška č. 410/2005 Sb., o hygienických požadavcích na prostory a provoz zařízení a provozoven pro výchovu a vzdělávání dětí a mladistvých, </w:t>
      </w:r>
    </w:p>
    <w:p w:rsidR="008F45C8" w:rsidRPr="001E55A3" w:rsidRDefault="008F45C8" w:rsidP="002F08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/>
          <w:sz w:val="18"/>
          <w:szCs w:val="18"/>
          <w:lang w:eastAsia="cs-CZ"/>
        </w:rPr>
      </w:pPr>
      <w:r w:rsidRPr="001E55A3">
        <w:rPr>
          <w:rFonts w:cs="Arial"/>
          <w:i/>
          <w:color w:val="000000"/>
          <w:sz w:val="18"/>
          <w:szCs w:val="18"/>
          <w:lang w:eastAsia="cs-CZ"/>
        </w:rPr>
        <w:t>pokud není služba provozována jako živnost (tedy nikoliv za účelem zisku)</w:t>
      </w:r>
      <w:r>
        <w:rPr>
          <w:rFonts w:cs="Arial"/>
          <w:i/>
          <w:color w:val="000000"/>
          <w:sz w:val="18"/>
          <w:szCs w:val="18"/>
          <w:lang w:eastAsia="cs-CZ"/>
        </w:rPr>
        <w:t>,</w:t>
      </w:r>
      <w:r w:rsidRPr="001E55A3">
        <w:rPr>
          <w:rFonts w:cs="Arial"/>
          <w:i/>
          <w:color w:val="000000"/>
          <w:sz w:val="18"/>
          <w:szCs w:val="18"/>
          <w:lang w:eastAsia="cs-CZ"/>
        </w:rPr>
        <w:t xml:space="preserve"> stačí respektovat obecně závazné právní předpisy (zákonná opatření se širší působností vymezující pravidla týkající se odpovědnosti za škodu, občanskoprávních a pracovněprávních vztahů, právnických osob, bezpečnosti staveb a požární ochrany). </w:t>
      </w:r>
    </w:p>
    <w:p w:rsidR="008F45C8" w:rsidRDefault="008F45C8" w:rsidP="002F087A">
      <w:pPr>
        <w:pStyle w:val="Textpoznpodarou"/>
      </w:pPr>
    </w:p>
  </w:footnote>
  <w:footnote w:id="3">
    <w:p w:rsidR="008F45C8" w:rsidRPr="0009100C" w:rsidRDefault="008F45C8" w:rsidP="002F087A">
      <w:pPr>
        <w:pStyle w:val="Textpoznpodarou"/>
        <w:spacing w:line="240" w:lineRule="auto"/>
        <w:jc w:val="both"/>
        <w:rPr>
          <w:rFonts w:asciiTheme="minorHAnsi" w:hAnsiTheme="minorHAnsi"/>
          <w:i/>
          <w:szCs w:val="18"/>
        </w:rPr>
      </w:pPr>
      <w:r w:rsidRPr="0009100C">
        <w:rPr>
          <w:rStyle w:val="Znakapoznpodarou"/>
          <w:rFonts w:asciiTheme="minorHAnsi" w:hAnsiTheme="minorHAnsi"/>
          <w:i/>
        </w:rPr>
        <w:footnoteRef/>
      </w:r>
      <w:r w:rsidRPr="0009100C">
        <w:rPr>
          <w:rFonts w:asciiTheme="minorHAnsi" w:hAnsiTheme="minorHAnsi"/>
          <w:i/>
        </w:rPr>
        <w:t xml:space="preserve"> </w:t>
      </w:r>
      <w:r w:rsidRPr="0009100C">
        <w:rPr>
          <w:rFonts w:asciiTheme="minorHAnsi" w:hAnsiTheme="minorHAnsi"/>
          <w:i/>
          <w:szCs w:val="18"/>
        </w:rPr>
        <w:t>Vytvořené místo je takové místo, které je započteno do kapacity zařízení, jež je doložena zápisem do evidence poskytovatelů služby péče o dítě v dětské skupině dle zákona č. 247/2014 Sb., o poskytování služby péče o děti v dětské skupině</w:t>
      </w:r>
      <w:r>
        <w:rPr>
          <w:rFonts w:asciiTheme="minorHAnsi" w:hAnsiTheme="minorHAnsi"/>
          <w:i/>
          <w:szCs w:val="18"/>
        </w:rPr>
        <w:t>.</w:t>
      </w:r>
    </w:p>
    <w:p w:rsidR="008F45C8" w:rsidRPr="001207F6" w:rsidRDefault="008F45C8" w:rsidP="002F087A">
      <w:pPr>
        <w:pStyle w:val="Default"/>
        <w:jc w:val="both"/>
        <w:rPr>
          <w:i/>
        </w:rPr>
      </w:pPr>
      <w:r w:rsidRPr="0009100C">
        <w:rPr>
          <w:rFonts w:asciiTheme="minorHAnsi" w:hAnsiTheme="minorHAnsi"/>
          <w:i/>
          <w:sz w:val="18"/>
          <w:szCs w:val="18"/>
        </w:rPr>
        <w:t xml:space="preserve">Transformované místo v dětské skupině je takové místo, které vzniklo v zařízení péče o děti předškolního věku, jež bylo v době realizace projektu zapsáno jako dětská skupina dle zákona č. 247/2014 Sb., o poskytování služby péče o děti v dětské skupině, a které je započteno do kapacity této dětské skupiny. Kapacita dětské skupiny je doložena zápisem do evidence </w:t>
      </w:r>
      <w:r w:rsidRPr="001207F6">
        <w:rPr>
          <w:rFonts w:asciiTheme="minorHAnsi" w:hAnsiTheme="minorHAnsi"/>
          <w:i/>
          <w:sz w:val="18"/>
          <w:szCs w:val="18"/>
        </w:rPr>
        <w:t>poskytovatelů služby péče o dítě v dětské skupině.</w:t>
      </w:r>
      <w:r w:rsidRPr="001207F6">
        <w:rPr>
          <w:rFonts w:asciiTheme="minorHAnsi" w:hAnsiTheme="minorHAnsi"/>
          <w:i/>
          <w:sz w:val="22"/>
          <w:szCs w:val="22"/>
        </w:rPr>
        <w:t xml:space="preserve"> </w:t>
      </w:r>
    </w:p>
  </w:footnote>
  <w:footnote w:id="4">
    <w:p w:rsidR="008F45C8" w:rsidRPr="001207F6" w:rsidRDefault="008F45C8" w:rsidP="002F087A">
      <w:pPr>
        <w:pStyle w:val="Textpoznpodarou"/>
        <w:spacing w:line="240" w:lineRule="auto"/>
        <w:jc w:val="both"/>
        <w:rPr>
          <w:i/>
        </w:rPr>
      </w:pPr>
      <w:r w:rsidRPr="001207F6">
        <w:rPr>
          <w:rStyle w:val="Znakapoznpodarou"/>
          <w:i/>
        </w:rPr>
        <w:footnoteRef/>
      </w:r>
      <w:r w:rsidRPr="001207F6">
        <w:rPr>
          <w:i/>
        </w:rPr>
        <w:t xml:space="preserve"> Tj. zákona č. 591/2004 Sb., o předškolním, základním, středním, vyšším odborném a jiném vzdělávání (školský zákon). Zařízení provozována dle tohoto zákona jsou zapsána ve školském rejstříku.</w:t>
      </w:r>
    </w:p>
  </w:footnote>
  <w:footnote w:id="5">
    <w:p w:rsidR="008F45C8" w:rsidRPr="00005ED8" w:rsidRDefault="008F45C8" w:rsidP="002F087A">
      <w:pPr>
        <w:pStyle w:val="Textpoznpodarou"/>
        <w:spacing w:line="240" w:lineRule="auto"/>
        <w:jc w:val="both"/>
        <w:rPr>
          <w:i/>
        </w:rPr>
      </w:pPr>
      <w:r w:rsidRPr="00005ED8">
        <w:rPr>
          <w:rStyle w:val="Znakapoznpodarou"/>
          <w:i/>
        </w:rPr>
        <w:footnoteRef/>
      </w:r>
      <w:r w:rsidRPr="00005ED8">
        <w:rPr>
          <w:i/>
        </w:rPr>
        <w:t xml:space="preserve"> </w:t>
      </w:r>
      <w:proofErr w:type="gramStart"/>
      <w:r w:rsidRPr="00005ED8">
        <w:rPr>
          <w:i/>
        </w:rPr>
        <w:t>Podpora</w:t>
      </w:r>
      <w:proofErr w:type="gramEnd"/>
      <w:r>
        <w:rPr>
          <w:i/>
        </w:rPr>
        <w:t xml:space="preserve"> </w:t>
      </w:r>
      <w:r w:rsidRPr="00005ED8">
        <w:rPr>
          <w:i/>
        </w:rPr>
        <w:t xml:space="preserve">zahájení podnikatelské činnosti viz </w:t>
      </w:r>
      <w:proofErr w:type="gramStart"/>
      <w:r w:rsidRPr="00005ED8">
        <w:rPr>
          <w:i/>
        </w:rPr>
        <w:t>aktivita</w:t>
      </w:r>
      <w:proofErr w:type="gramEnd"/>
      <w:r w:rsidRPr="00005ED8">
        <w:rPr>
          <w:i/>
        </w:rPr>
        <w:t xml:space="preserve"> 3.2 Zvyšování zaměstnanosti cílových skupin (písm. d).</w:t>
      </w:r>
    </w:p>
  </w:footnote>
  <w:footnote w:id="6">
    <w:p w:rsidR="008F45C8" w:rsidRDefault="008F45C8" w:rsidP="002F08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05E6F">
        <w:rPr>
          <w:i/>
        </w:rPr>
        <w:t>U Dětských skupin (aktivita 5.5) je dle § 12 zákona č. 247/2014 S</w:t>
      </w:r>
      <w:r>
        <w:rPr>
          <w:i/>
        </w:rPr>
        <w:t>b</w:t>
      </w:r>
      <w:r w:rsidRPr="00305E6F">
        <w:rPr>
          <w:i/>
        </w:rPr>
        <w:t>., pojištění povinné, avšak hrazeno musí být z nepřímých nákladů.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711"/>
    <w:multiLevelType w:val="hybridMultilevel"/>
    <w:tmpl w:val="A86CAC0A"/>
    <w:lvl w:ilvl="0" w:tplc="A6C8E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C2A2C"/>
    <w:multiLevelType w:val="hybridMultilevel"/>
    <w:tmpl w:val="E8AC9F96"/>
    <w:lvl w:ilvl="0" w:tplc="26284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46D76"/>
    <w:multiLevelType w:val="hybridMultilevel"/>
    <w:tmpl w:val="0BDC3E60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9548C"/>
    <w:multiLevelType w:val="hybridMultilevel"/>
    <w:tmpl w:val="3B209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A2338"/>
    <w:multiLevelType w:val="hybridMultilevel"/>
    <w:tmpl w:val="16EE2B12"/>
    <w:lvl w:ilvl="0" w:tplc="8F3A372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14A97"/>
    <w:multiLevelType w:val="hybridMultilevel"/>
    <w:tmpl w:val="8D626156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94C00"/>
    <w:multiLevelType w:val="hybridMultilevel"/>
    <w:tmpl w:val="C67ABF8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F5F2F"/>
    <w:multiLevelType w:val="hybridMultilevel"/>
    <w:tmpl w:val="3D2C0E8A"/>
    <w:lvl w:ilvl="0" w:tplc="0A0A65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7A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70BA"/>
    <w:rsid w:val="0000726F"/>
    <w:rsid w:val="000077BC"/>
    <w:rsid w:val="000079B8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D5"/>
    <w:rsid w:val="00026CE2"/>
    <w:rsid w:val="000273E2"/>
    <w:rsid w:val="00027ACD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60D3"/>
    <w:rsid w:val="00056116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3FF4"/>
    <w:rsid w:val="00084089"/>
    <w:rsid w:val="0008416E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A7F58"/>
    <w:rsid w:val="000B00E9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0C34"/>
    <w:rsid w:val="000F12D2"/>
    <w:rsid w:val="000F2348"/>
    <w:rsid w:val="000F3235"/>
    <w:rsid w:val="000F3DBD"/>
    <w:rsid w:val="000F3E92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24D7"/>
    <w:rsid w:val="001137BA"/>
    <w:rsid w:val="00113E70"/>
    <w:rsid w:val="001147E6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EFB"/>
    <w:rsid w:val="0015303C"/>
    <w:rsid w:val="0015343D"/>
    <w:rsid w:val="001538F8"/>
    <w:rsid w:val="0015404E"/>
    <w:rsid w:val="0015422C"/>
    <w:rsid w:val="00154431"/>
    <w:rsid w:val="00154443"/>
    <w:rsid w:val="001545E3"/>
    <w:rsid w:val="00155679"/>
    <w:rsid w:val="00155941"/>
    <w:rsid w:val="001566DA"/>
    <w:rsid w:val="00156D18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DB3"/>
    <w:rsid w:val="00171E0F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23DE"/>
    <w:rsid w:val="00183AAC"/>
    <w:rsid w:val="0018508D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B00FB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850"/>
    <w:rsid w:val="001D4C9E"/>
    <w:rsid w:val="001D4F37"/>
    <w:rsid w:val="001D5229"/>
    <w:rsid w:val="001D54E2"/>
    <w:rsid w:val="001D5A91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35E"/>
    <w:rsid w:val="0021151A"/>
    <w:rsid w:val="00211598"/>
    <w:rsid w:val="00211F2F"/>
    <w:rsid w:val="0021245E"/>
    <w:rsid w:val="002124B2"/>
    <w:rsid w:val="00214D51"/>
    <w:rsid w:val="00215180"/>
    <w:rsid w:val="00215753"/>
    <w:rsid w:val="00217343"/>
    <w:rsid w:val="00217BCC"/>
    <w:rsid w:val="00217E17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AB0"/>
    <w:rsid w:val="00225FF4"/>
    <w:rsid w:val="002273CF"/>
    <w:rsid w:val="002278D6"/>
    <w:rsid w:val="00227AE1"/>
    <w:rsid w:val="00227DC4"/>
    <w:rsid w:val="00227F45"/>
    <w:rsid w:val="00230BBB"/>
    <w:rsid w:val="002310D8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FC3"/>
    <w:rsid w:val="00243B82"/>
    <w:rsid w:val="00243D4E"/>
    <w:rsid w:val="00244CF3"/>
    <w:rsid w:val="002456F2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1FF4"/>
    <w:rsid w:val="002625C4"/>
    <w:rsid w:val="00263AA7"/>
    <w:rsid w:val="00264BA5"/>
    <w:rsid w:val="00264DD0"/>
    <w:rsid w:val="00265034"/>
    <w:rsid w:val="002667B2"/>
    <w:rsid w:val="002674BF"/>
    <w:rsid w:val="00267842"/>
    <w:rsid w:val="00267D0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8EB"/>
    <w:rsid w:val="002A2E49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41D"/>
    <w:rsid w:val="002B49FE"/>
    <w:rsid w:val="002B5B32"/>
    <w:rsid w:val="002B5D5C"/>
    <w:rsid w:val="002B6655"/>
    <w:rsid w:val="002B6C87"/>
    <w:rsid w:val="002B6D57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87A"/>
    <w:rsid w:val="002F0D6E"/>
    <w:rsid w:val="002F0E88"/>
    <w:rsid w:val="002F2188"/>
    <w:rsid w:val="002F22D3"/>
    <w:rsid w:val="002F31CC"/>
    <w:rsid w:val="002F366D"/>
    <w:rsid w:val="002F39CB"/>
    <w:rsid w:val="002F43D3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BD4"/>
    <w:rsid w:val="003527E8"/>
    <w:rsid w:val="00353452"/>
    <w:rsid w:val="003541B6"/>
    <w:rsid w:val="003548A5"/>
    <w:rsid w:val="003548C7"/>
    <w:rsid w:val="00355D1E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1632"/>
    <w:rsid w:val="003716F3"/>
    <w:rsid w:val="00372665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38A3"/>
    <w:rsid w:val="00383DA2"/>
    <w:rsid w:val="00384081"/>
    <w:rsid w:val="003842E4"/>
    <w:rsid w:val="00384989"/>
    <w:rsid w:val="00384AD3"/>
    <w:rsid w:val="00384E6C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FE"/>
    <w:rsid w:val="003C54FE"/>
    <w:rsid w:val="003C5AAC"/>
    <w:rsid w:val="003C5BE8"/>
    <w:rsid w:val="003C5F2D"/>
    <w:rsid w:val="003C5FAE"/>
    <w:rsid w:val="003C6556"/>
    <w:rsid w:val="003C73A0"/>
    <w:rsid w:val="003C79FC"/>
    <w:rsid w:val="003D17F5"/>
    <w:rsid w:val="003D1A67"/>
    <w:rsid w:val="003D2BD9"/>
    <w:rsid w:val="003D2E22"/>
    <w:rsid w:val="003D3B58"/>
    <w:rsid w:val="003D3C02"/>
    <w:rsid w:val="003D51B3"/>
    <w:rsid w:val="003D5720"/>
    <w:rsid w:val="003D5E90"/>
    <w:rsid w:val="003D6DE8"/>
    <w:rsid w:val="003D6FCE"/>
    <w:rsid w:val="003D78AD"/>
    <w:rsid w:val="003E0295"/>
    <w:rsid w:val="003E1D11"/>
    <w:rsid w:val="003E1DCB"/>
    <w:rsid w:val="003E3251"/>
    <w:rsid w:val="003E3316"/>
    <w:rsid w:val="003E4498"/>
    <w:rsid w:val="003E54E8"/>
    <w:rsid w:val="003E5584"/>
    <w:rsid w:val="003E58AF"/>
    <w:rsid w:val="003E62F4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3E1F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168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CDE"/>
    <w:rsid w:val="004676D1"/>
    <w:rsid w:val="00467DCA"/>
    <w:rsid w:val="00470132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479D"/>
    <w:rsid w:val="0047496B"/>
    <w:rsid w:val="004753A5"/>
    <w:rsid w:val="004754A8"/>
    <w:rsid w:val="004756C3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9DC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C7B"/>
    <w:rsid w:val="004A5443"/>
    <w:rsid w:val="004A5DDA"/>
    <w:rsid w:val="004A639A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CF1"/>
    <w:rsid w:val="004F0F0C"/>
    <w:rsid w:val="004F1E5F"/>
    <w:rsid w:val="004F1F3F"/>
    <w:rsid w:val="004F26D7"/>
    <w:rsid w:val="004F285B"/>
    <w:rsid w:val="004F2D7D"/>
    <w:rsid w:val="004F354B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302E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862"/>
    <w:rsid w:val="00544976"/>
    <w:rsid w:val="00544FA3"/>
    <w:rsid w:val="00544FF3"/>
    <w:rsid w:val="0054523B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2E6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61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F79"/>
    <w:rsid w:val="005B200C"/>
    <w:rsid w:val="005B224C"/>
    <w:rsid w:val="005B2273"/>
    <w:rsid w:val="005B2A8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7412"/>
    <w:rsid w:val="005E7AC0"/>
    <w:rsid w:val="005F0465"/>
    <w:rsid w:val="005F05B9"/>
    <w:rsid w:val="005F07CE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52C"/>
    <w:rsid w:val="005F67C0"/>
    <w:rsid w:val="005F7141"/>
    <w:rsid w:val="005F7513"/>
    <w:rsid w:val="005F7EC6"/>
    <w:rsid w:val="006001C3"/>
    <w:rsid w:val="0060046C"/>
    <w:rsid w:val="00601A89"/>
    <w:rsid w:val="006022C8"/>
    <w:rsid w:val="006022F3"/>
    <w:rsid w:val="00602500"/>
    <w:rsid w:val="006032B4"/>
    <w:rsid w:val="00604122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E79"/>
    <w:rsid w:val="006225E4"/>
    <w:rsid w:val="006226E5"/>
    <w:rsid w:val="006247FE"/>
    <w:rsid w:val="00624A87"/>
    <w:rsid w:val="00624D35"/>
    <w:rsid w:val="00625A3C"/>
    <w:rsid w:val="00626768"/>
    <w:rsid w:val="006270E1"/>
    <w:rsid w:val="006270E8"/>
    <w:rsid w:val="006274B0"/>
    <w:rsid w:val="0062750E"/>
    <w:rsid w:val="00627A2F"/>
    <w:rsid w:val="00627E0E"/>
    <w:rsid w:val="00627E24"/>
    <w:rsid w:val="006306FE"/>
    <w:rsid w:val="00631763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54AC"/>
    <w:rsid w:val="00665DA9"/>
    <w:rsid w:val="0066650C"/>
    <w:rsid w:val="006667E8"/>
    <w:rsid w:val="00666CE5"/>
    <w:rsid w:val="006676EA"/>
    <w:rsid w:val="00667ACB"/>
    <w:rsid w:val="00670ABD"/>
    <w:rsid w:val="00670E2E"/>
    <w:rsid w:val="006710A2"/>
    <w:rsid w:val="00671494"/>
    <w:rsid w:val="00671D9C"/>
    <w:rsid w:val="006720F5"/>
    <w:rsid w:val="00673813"/>
    <w:rsid w:val="006743FD"/>
    <w:rsid w:val="0067515F"/>
    <w:rsid w:val="00675E98"/>
    <w:rsid w:val="00675F22"/>
    <w:rsid w:val="006761C5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38E5"/>
    <w:rsid w:val="006B4127"/>
    <w:rsid w:val="006B4A61"/>
    <w:rsid w:val="006B4F21"/>
    <w:rsid w:val="006B5463"/>
    <w:rsid w:val="006B5617"/>
    <w:rsid w:val="006B5E95"/>
    <w:rsid w:val="006B62B2"/>
    <w:rsid w:val="006B7310"/>
    <w:rsid w:val="006C00E9"/>
    <w:rsid w:val="006C1B28"/>
    <w:rsid w:val="006C25AB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42A1"/>
    <w:rsid w:val="006D4A37"/>
    <w:rsid w:val="006D6116"/>
    <w:rsid w:val="006D68AD"/>
    <w:rsid w:val="006D6AF4"/>
    <w:rsid w:val="006D6D92"/>
    <w:rsid w:val="006D71CF"/>
    <w:rsid w:val="006D7444"/>
    <w:rsid w:val="006D74B8"/>
    <w:rsid w:val="006E0290"/>
    <w:rsid w:val="006E062F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5DD"/>
    <w:rsid w:val="006F07A4"/>
    <w:rsid w:val="006F1634"/>
    <w:rsid w:val="006F164B"/>
    <w:rsid w:val="006F1777"/>
    <w:rsid w:val="006F1DCA"/>
    <w:rsid w:val="006F257F"/>
    <w:rsid w:val="006F3227"/>
    <w:rsid w:val="006F3DEF"/>
    <w:rsid w:val="006F6154"/>
    <w:rsid w:val="006F77DA"/>
    <w:rsid w:val="00700E0E"/>
    <w:rsid w:val="007028FC"/>
    <w:rsid w:val="00702D3E"/>
    <w:rsid w:val="00702DCB"/>
    <w:rsid w:val="007039B4"/>
    <w:rsid w:val="00703D5B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3355"/>
    <w:rsid w:val="00723734"/>
    <w:rsid w:val="00723C23"/>
    <w:rsid w:val="00723E44"/>
    <w:rsid w:val="00724C86"/>
    <w:rsid w:val="00724FDD"/>
    <w:rsid w:val="007253B1"/>
    <w:rsid w:val="0072634E"/>
    <w:rsid w:val="00726725"/>
    <w:rsid w:val="00726AD2"/>
    <w:rsid w:val="007307AD"/>
    <w:rsid w:val="00730B35"/>
    <w:rsid w:val="00731A15"/>
    <w:rsid w:val="00731E2A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FCB"/>
    <w:rsid w:val="007606B9"/>
    <w:rsid w:val="007609BB"/>
    <w:rsid w:val="00760F2C"/>
    <w:rsid w:val="00761768"/>
    <w:rsid w:val="007618D9"/>
    <w:rsid w:val="00761F7F"/>
    <w:rsid w:val="00762D3A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0717"/>
    <w:rsid w:val="00780942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364"/>
    <w:rsid w:val="007B1CAB"/>
    <w:rsid w:val="007B1EA8"/>
    <w:rsid w:val="007B2283"/>
    <w:rsid w:val="007B2596"/>
    <w:rsid w:val="007B26BC"/>
    <w:rsid w:val="007B289A"/>
    <w:rsid w:val="007B30DE"/>
    <w:rsid w:val="007B31A8"/>
    <w:rsid w:val="007B40E6"/>
    <w:rsid w:val="007B4664"/>
    <w:rsid w:val="007B4EE6"/>
    <w:rsid w:val="007B551C"/>
    <w:rsid w:val="007B611D"/>
    <w:rsid w:val="007B681C"/>
    <w:rsid w:val="007B7312"/>
    <w:rsid w:val="007B7642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96C"/>
    <w:rsid w:val="007E46AF"/>
    <w:rsid w:val="007E4905"/>
    <w:rsid w:val="007E5241"/>
    <w:rsid w:val="007E5298"/>
    <w:rsid w:val="007E5A7F"/>
    <w:rsid w:val="007E6F69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0F8D"/>
    <w:rsid w:val="00812580"/>
    <w:rsid w:val="00812B6E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B11"/>
    <w:rsid w:val="0082636C"/>
    <w:rsid w:val="008278E9"/>
    <w:rsid w:val="008321CA"/>
    <w:rsid w:val="00832567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7D1"/>
    <w:rsid w:val="00845F24"/>
    <w:rsid w:val="0084608D"/>
    <w:rsid w:val="00846894"/>
    <w:rsid w:val="00846DB8"/>
    <w:rsid w:val="00847CCE"/>
    <w:rsid w:val="00850F2A"/>
    <w:rsid w:val="00851174"/>
    <w:rsid w:val="008513B1"/>
    <w:rsid w:val="008518CB"/>
    <w:rsid w:val="00851D4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4DA"/>
    <w:rsid w:val="0088691F"/>
    <w:rsid w:val="00886B1B"/>
    <w:rsid w:val="00886B67"/>
    <w:rsid w:val="00887B46"/>
    <w:rsid w:val="00891970"/>
    <w:rsid w:val="00891A43"/>
    <w:rsid w:val="00891BDA"/>
    <w:rsid w:val="00891F43"/>
    <w:rsid w:val="00892E6A"/>
    <w:rsid w:val="00893B2E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505B"/>
    <w:rsid w:val="008E5E28"/>
    <w:rsid w:val="008E61DB"/>
    <w:rsid w:val="008E678F"/>
    <w:rsid w:val="008F043F"/>
    <w:rsid w:val="008F0A1A"/>
    <w:rsid w:val="008F122F"/>
    <w:rsid w:val="008F2DFA"/>
    <w:rsid w:val="008F3374"/>
    <w:rsid w:val="008F40A7"/>
    <w:rsid w:val="008F45C8"/>
    <w:rsid w:val="008F4645"/>
    <w:rsid w:val="008F5957"/>
    <w:rsid w:val="008F5AC0"/>
    <w:rsid w:val="008F631E"/>
    <w:rsid w:val="008F6FCC"/>
    <w:rsid w:val="008F706D"/>
    <w:rsid w:val="008F7E93"/>
    <w:rsid w:val="00900C38"/>
    <w:rsid w:val="009012C6"/>
    <w:rsid w:val="0090160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3A3"/>
    <w:rsid w:val="00913C82"/>
    <w:rsid w:val="009147D3"/>
    <w:rsid w:val="0091493A"/>
    <w:rsid w:val="00914A66"/>
    <w:rsid w:val="00914BDC"/>
    <w:rsid w:val="0091520E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70B"/>
    <w:rsid w:val="00921C27"/>
    <w:rsid w:val="00922C02"/>
    <w:rsid w:val="00923EAC"/>
    <w:rsid w:val="0092419E"/>
    <w:rsid w:val="009248FB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30718"/>
    <w:rsid w:val="00931240"/>
    <w:rsid w:val="0093174D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ACB"/>
    <w:rsid w:val="00945DDF"/>
    <w:rsid w:val="00945F00"/>
    <w:rsid w:val="00950C5F"/>
    <w:rsid w:val="009521D7"/>
    <w:rsid w:val="00952943"/>
    <w:rsid w:val="00952EEC"/>
    <w:rsid w:val="00953186"/>
    <w:rsid w:val="0095485E"/>
    <w:rsid w:val="00954F83"/>
    <w:rsid w:val="00955099"/>
    <w:rsid w:val="00955550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EF8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67"/>
    <w:rsid w:val="00980216"/>
    <w:rsid w:val="00980DE8"/>
    <w:rsid w:val="00980E69"/>
    <w:rsid w:val="009829E5"/>
    <w:rsid w:val="00982DC4"/>
    <w:rsid w:val="00982E91"/>
    <w:rsid w:val="00983022"/>
    <w:rsid w:val="0098390F"/>
    <w:rsid w:val="00984582"/>
    <w:rsid w:val="00985586"/>
    <w:rsid w:val="0098581E"/>
    <w:rsid w:val="009868BA"/>
    <w:rsid w:val="0098708F"/>
    <w:rsid w:val="00990EB0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DE7"/>
    <w:rsid w:val="009B1EEA"/>
    <w:rsid w:val="009B246F"/>
    <w:rsid w:val="009B2F09"/>
    <w:rsid w:val="009B2F2B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D6D"/>
    <w:rsid w:val="009D3F44"/>
    <w:rsid w:val="009D42B6"/>
    <w:rsid w:val="009D4425"/>
    <w:rsid w:val="009D479D"/>
    <w:rsid w:val="009D5186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3E4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10002"/>
    <w:rsid w:val="00A10878"/>
    <w:rsid w:val="00A10A72"/>
    <w:rsid w:val="00A13001"/>
    <w:rsid w:val="00A13455"/>
    <w:rsid w:val="00A134E4"/>
    <w:rsid w:val="00A14A4F"/>
    <w:rsid w:val="00A14BDD"/>
    <w:rsid w:val="00A14D50"/>
    <w:rsid w:val="00A15753"/>
    <w:rsid w:val="00A15B4D"/>
    <w:rsid w:val="00A160F1"/>
    <w:rsid w:val="00A1622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3942"/>
    <w:rsid w:val="00A23A81"/>
    <w:rsid w:val="00A24250"/>
    <w:rsid w:val="00A248EF"/>
    <w:rsid w:val="00A24D25"/>
    <w:rsid w:val="00A24ECD"/>
    <w:rsid w:val="00A2559E"/>
    <w:rsid w:val="00A25844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F44"/>
    <w:rsid w:val="00A34435"/>
    <w:rsid w:val="00A345F2"/>
    <w:rsid w:val="00A34680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5EE"/>
    <w:rsid w:val="00A40854"/>
    <w:rsid w:val="00A40BA4"/>
    <w:rsid w:val="00A40F38"/>
    <w:rsid w:val="00A4118D"/>
    <w:rsid w:val="00A41CCD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4140"/>
    <w:rsid w:val="00A556EA"/>
    <w:rsid w:val="00A55945"/>
    <w:rsid w:val="00A568F3"/>
    <w:rsid w:val="00A57396"/>
    <w:rsid w:val="00A6047D"/>
    <w:rsid w:val="00A61AB1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85E"/>
    <w:rsid w:val="00A76C40"/>
    <w:rsid w:val="00A77E8C"/>
    <w:rsid w:val="00A77EAB"/>
    <w:rsid w:val="00A81661"/>
    <w:rsid w:val="00A81CC8"/>
    <w:rsid w:val="00A836D3"/>
    <w:rsid w:val="00A8393F"/>
    <w:rsid w:val="00A8439C"/>
    <w:rsid w:val="00A844EF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731"/>
    <w:rsid w:val="00AC69B8"/>
    <w:rsid w:val="00AC722D"/>
    <w:rsid w:val="00AC7B5D"/>
    <w:rsid w:val="00AD084F"/>
    <w:rsid w:val="00AD1500"/>
    <w:rsid w:val="00AD1B4C"/>
    <w:rsid w:val="00AD1F31"/>
    <w:rsid w:val="00AD26EF"/>
    <w:rsid w:val="00AD2A61"/>
    <w:rsid w:val="00AD2BC8"/>
    <w:rsid w:val="00AD2E84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DB"/>
    <w:rsid w:val="00B20BD1"/>
    <w:rsid w:val="00B20F0A"/>
    <w:rsid w:val="00B21168"/>
    <w:rsid w:val="00B21531"/>
    <w:rsid w:val="00B21EED"/>
    <w:rsid w:val="00B228EB"/>
    <w:rsid w:val="00B240E5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0B2"/>
    <w:rsid w:val="00B35560"/>
    <w:rsid w:val="00B35F8C"/>
    <w:rsid w:val="00B3602E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72B"/>
    <w:rsid w:val="00B42B73"/>
    <w:rsid w:val="00B43686"/>
    <w:rsid w:val="00B44522"/>
    <w:rsid w:val="00B44978"/>
    <w:rsid w:val="00B44FA9"/>
    <w:rsid w:val="00B450F8"/>
    <w:rsid w:val="00B4629B"/>
    <w:rsid w:val="00B46CEF"/>
    <w:rsid w:val="00B46E8A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8D"/>
    <w:rsid w:val="00B754D2"/>
    <w:rsid w:val="00B75A68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CE7"/>
    <w:rsid w:val="00BB6E81"/>
    <w:rsid w:val="00BB6EEC"/>
    <w:rsid w:val="00BB6F29"/>
    <w:rsid w:val="00BB74F2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25D6"/>
    <w:rsid w:val="00BE3892"/>
    <w:rsid w:val="00BE3D3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4FF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ED"/>
    <w:rsid w:val="00C173CC"/>
    <w:rsid w:val="00C17832"/>
    <w:rsid w:val="00C205A5"/>
    <w:rsid w:val="00C218E5"/>
    <w:rsid w:val="00C2196B"/>
    <w:rsid w:val="00C22044"/>
    <w:rsid w:val="00C22142"/>
    <w:rsid w:val="00C22B8A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C7A"/>
    <w:rsid w:val="00C650A3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860"/>
    <w:rsid w:val="00C9107C"/>
    <w:rsid w:val="00C91E56"/>
    <w:rsid w:val="00C9212A"/>
    <w:rsid w:val="00C92BD9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4AA3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7A8"/>
    <w:rsid w:val="00CC1F11"/>
    <w:rsid w:val="00CC1F35"/>
    <w:rsid w:val="00CC208B"/>
    <w:rsid w:val="00CC23C3"/>
    <w:rsid w:val="00CC23D0"/>
    <w:rsid w:val="00CC2565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880"/>
    <w:rsid w:val="00CD23E1"/>
    <w:rsid w:val="00CD281C"/>
    <w:rsid w:val="00CD290B"/>
    <w:rsid w:val="00CD305F"/>
    <w:rsid w:val="00CD38A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882"/>
    <w:rsid w:val="00D248A7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408E9"/>
    <w:rsid w:val="00D40D19"/>
    <w:rsid w:val="00D40EFF"/>
    <w:rsid w:val="00D4192C"/>
    <w:rsid w:val="00D41E38"/>
    <w:rsid w:val="00D4236C"/>
    <w:rsid w:val="00D42807"/>
    <w:rsid w:val="00D42A43"/>
    <w:rsid w:val="00D433DB"/>
    <w:rsid w:val="00D43417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DE9"/>
    <w:rsid w:val="00D60045"/>
    <w:rsid w:val="00D60A15"/>
    <w:rsid w:val="00D61431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80251"/>
    <w:rsid w:val="00D8105D"/>
    <w:rsid w:val="00D81B56"/>
    <w:rsid w:val="00D81C31"/>
    <w:rsid w:val="00D82CF3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EA5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BA"/>
    <w:rsid w:val="00DB07D1"/>
    <w:rsid w:val="00DB0B3B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A4"/>
    <w:rsid w:val="00DB7B56"/>
    <w:rsid w:val="00DC00C7"/>
    <w:rsid w:val="00DC1445"/>
    <w:rsid w:val="00DC1DB2"/>
    <w:rsid w:val="00DC2E6C"/>
    <w:rsid w:val="00DC34B5"/>
    <w:rsid w:val="00DC39E7"/>
    <w:rsid w:val="00DC5885"/>
    <w:rsid w:val="00DC5DCE"/>
    <w:rsid w:val="00DC6154"/>
    <w:rsid w:val="00DC628D"/>
    <w:rsid w:val="00DC64EF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5B5"/>
    <w:rsid w:val="00DE35DD"/>
    <w:rsid w:val="00DE38B8"/>
    <w:rsid w:val="00DE4508"/>
    <w:rsid w:val="00DE45D5"/>
    <w:rsid w:val="00DE5003"/>
    <w:rsid w:val="00DE5602"/>
    <w:rsid w:val="00DE6148"/>
    <w:rsid w:val="00DE6F86"/>
    <w:rsid w:val="00DE7B44"/>
    <w:rsid w:val="00DE7BEF"/>
    <w:rsid w:val="00DF02DA"/>
    <w:rsid w:val="00DF02DC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996"/>
    <w:rsid w:val="00E10CFC"/>
    <w:rsid w:val="00E10E9E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5D4F"/>
    <w:rsid w:val="00E16224"/>
    <w:rsid w:val="00E16A93"/>
    <w:rsid w:val="00E170C0"/>
    <w:rsid w:val="00E171E7"/>
    <w:rsid w:val="00E17559"/>
    <w:rsid w:val="00E17946"/>
    <w:rsid w:val="00E20406"/>
    <w:rsid w:val="00E20B22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202C"/>
    <w:rsid w:val="00E32792"/>
    <w:rsid w:val="00E328DF"/>
    <w:rsid w:val="00E32DC1"/>
    <w:rsid w:val="00E33263"/>
    <w:rsid w:val="00E33D0B"/>
    <w:rsid w:val="00E33F63"/>
    <w:rsid w:val="00E34886"/>
    <w:rsid w:val="00E3501C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C7D"/>
    <w:rsid w:val="00E4702D"/>
    <w:rsid w:val="00E47502"/>
    <w:rsid w:val="00E50F55"/>
    <w:rsid w:val="00E5188F"/>
    <w:rsid w:val="00E51EF0"/>
    <w:rsid w:val="00E52050"/>
    <w:rsid w:val="00E52D0B"/>
    <w:rsid w:val="00E52D65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60D"/>
    <w:rsid w:val="00E67ABF"/>
    <w:rsid w:val="00E70594"/>
    <w:rsid w:val="00E70990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71FB"/>
    <w:rsid w:val="00E972B0"/>
    <w:rsid w:val="00E97D6D"/>
    <w:rsid w:val="00EA0316"/>
    <w:rsid w:val="00EA075E"/>
    <w:rsid w:val="00EA1B0B"/>
    <w:rsid w:val="00EA220E"/>
    <w:rsid w:val="00EA2DBD"/>
    <w:rsid w:val="00EA31CA"/>
    <w:rsid w:val="00EA3335"/>
    <w:rsid w:val="00EA362D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2845"/>
    <w:rsid w:val="00EB2DB3"/>
    <w:rsid w:val="00EB30F0"/>
    <w:rsid w:val="00EB3A1A"/>
    <w:rsid w:val="00EB496B"/>
    <w:rsid w:val="00EB4C97"/>
    <w:rsid w:val="00EB4D02"/>
    <w:rsid w:val="00EB5007"/>
    <w:rsid w:val="00EB5B47"/>
    <w:rsid w:val="00EB6804"/>
    <w:rsid w:val="00EB73AC"/>
    <w:rsid w:val="00EB73E2"/>
    <w:rsid w:val="00EB7E94"/>
    <w:rsid w:val="00EC02FD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002"/>
    <w:rsid w:val="00EE42D4"/>
    <w:rsid w:val="00EE4ECF"/>
    <w:rsid w:val="00EE53E3"/>
    <w:rsid w:val="00EE5E7E"/>
    <w:rsid w:val="00EE5F6E"/>
    <w:rsid w:val="00EE621B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EF77C2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F31"/>
    <w:rsid w:val="00F0712F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25A"/>
    <w:rsid w:val="00F27A59"/>
    <w:rsid w:val="00F27EAF"/>
    <w:rsid w:val="00F3055F"/>
    <w:rsid w:val="00F3068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344B"/>
    <w:rsid w:val="00F44166"/>
    <w:rsid w:val="00F4534B"/>
    <w:rsid w:val="00F459B5"/>
    <w:rsid w:val="00F4643F"/>
    <w:rsid w:val="00F4740E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7791"/>
    <w:rsid w:val="00F57840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D0"/>
    <w:rsid w:val="00F875C1"/>
    <w:rsid w:val="00F87D5B"/>
    <w:rsid w:val="00F906AF"/>
    <w:rsid w:val="00F91342"/>
    <w:rsid w:val="00F91878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0FBE"/>
    <w:rsid w:val="00FB18F7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26EE"/>
    <w:rsid w:val="00FD3D4F"/>
    <w:rsid w:val="00FD4639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87A"/>
  </w:style>
  <w:style w:type="paragraph" w:styleId="Nadpis1">
    <w:name w:val="heading 1"/>
    <w:basedOn w:val="Normln"/>
    <w:next w:val="Normln"/>
    <w:link w:val="Nadpis1Char"/>
    <w:uiPriority w:val="9"/>
    <w:qFormat/>
    <w:rsid w:val="002F087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0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87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0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2F08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087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F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2F087A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2F087A"/>
    <w:pPr>
      <w:spacing w:after="0"/>
    </w:pPr>
    <w:rPr>
      <w:rFonts w:ascii="Calibri" w:eastAsia="Calibri" w:hAnsi="Calibri" w:cs="Times New Roman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2F087A"/>
    <w:rPr>
      <w:rFonts w:ascii="Calibri" w:eastAsia="Calibri" w:hAnsi="Calibri" w:cs="Times New Roman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2F087A"/>
    <w:rPr>
      <w:vertAlign w:val="superscript"/>
    </w:rPr>
  </w:style>
  <w:style w:type="paragraph" w:customStyle="1" w:styleId="Default">
    <w:name w:val="Default"/>
    <w:rsid w:val="002F08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87A"/>
  </w:style>
  <w:style w:type="paragraph" w:styleId="Nadpis1">
    <w:name w:val="heading 1"/>
    <w:basedOn w:val="Normln"/>
    <w:next w:val="Normln"/>
    <w:link w:val="Nadpis1Char"/>
    <w:uiPriority w:val="9"/>
    <w:qFormat/>
    <w:rsid w:val="002F087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0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87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0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2F08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087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F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2F087A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2F087A"/>
    <w:pPr>
      <w:spacing w:after="0"/>
    </w:pPr>
    <w:rPr>
      <w:rFonts w:ascii="Calibri" w:eastAsia="Calibri" w:hAnsi="Calibri" w:cs="Times New Roman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2F087A"/>
    <w:rPr>
      <w:rFonts w:ascii="Calibri" w:eastAsia="Calibri" w:hAnsi="Calibri" w:cs="Times New Roman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2F087A"/>
    <w:rPr>
      <w:vertAlign w:val="superscript"/>
    </w:rPr>
  </w:style>
  <w:style w:type="paragraph" w:customStyle="1" w:styleId="Default">
    <w:name w:val="Default"/>
    <w:rsid w:val="002F08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gov.cz/app/zakony/zakonPar.jsp?page=0&amp;idBiblio=82870&amp;nr=247~2F2014&amp;rpp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2350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User</cp:lastModifiedBy>
  <cp:revision>3</cp:revision>
  <dcterms:created xsi:type="dcterms:W3CDTF">2017-09-15T12:49:00Z</dcterms:created>
  <dcterms:modified xsi:type="dcterms:W3CDTF">2017-09-22T08:41:00Z</dcterms:modified>
</cp:coreProperties>
</file>