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D7AE" w14:textId="77777777" w:rsidR="00A91A4A" w:rsidRDefault="00A91A4A" w:rsidP="00A91A4A">
      <w:pPr>
        <w:ind w:left="360"/>
        <w:jc w:val="center"/>
        <w:rPr>
          <w:rFonts w:ascii="Arial" w:hAnsi="Arial" w:cs="Arial"/>
          <w:caps/>
          <w:color w:val="000000" w:themeColor="text1"/>
          <w:sz w:val="44"/>
          <w:szCs w:val="44"/>
        </w:rPr>
      </w:pPr>
      <w:bookmarkStart w:id="0" w:name="_Ref519310164"/>
      <w:bookmarkStart w:id="1" w:name="_Toc519591986"/>
      <w:bookmarkStart w:id="2" w:name="_Toc519600074"/>
      <w:bookmarkStart w:id="3" w:name="_Ref522323480"/>
      <w:bookmarkStart w:id="4" w:name="_Toc523225498"/>
    </w:p>
    <w:p w14:paraId="1C9542C1" w14:textId="77777777" w:rsidR="00A91A4A" w:rsidRDefault="00A91A4A" w:rsidP="00A91A4A">
      <w:pPr>
        <w:ind w:left="360"/>
        <w:jc w:val="center"/>
        <w:rPr>
          <w:rFonts w:ascii="Arial" w:hAnsi="Arial" w:cs="Arial"/>
          <w:caps/>
          <w:color w:val="000000" w:themeColor="text1"/>
          <w:sz w:val="44"/>
          <w:szCs w:val="44"/>
        </w:rPr>
      </w:pPr>
    </w:p>
    <w:p w14:paraId="0C8FE363" w14:textId="782E202C" w:rsidR="00A91A4A" w:rsidRDefault="00A91A4A" w:rsidP="00A91A4A">
      <w:pPr>
        <w:ind w:left="360"/>
        <w:jc w:val="center"/>
        <w:rPr>
          <w:rFonts w:ascii="Arial" w:hAnsi="Arial" w:cs="Arial"/>
          <w:caps/>
          <w:color w:val="000000" w:themeColor="text1"/>
          <w:sz w:val="32"/>
          <w:szCs w:val="32"/>
        </w:rPr>
      </w:pPr>
      <w:r>
        <w:rPr>
          <w:rFonts w:ascii="Arial" w:hAnsi="Arial" w:cs="Arial"/>
          <w:caps/>
          <w:color w:val="000000" w:themeColor="text1"/>
          <w:sz w:val="44"/>
          <w:szCs w:val="44"/>
        </w:rPr>
        <w:t>2. Výzva MAS ORLICKO – irop 21 – Dostupné a kvalitní zázemí pro vzdělávání a služby péče o děti I.</w:t>
      </w:r>
      <w:r>
        <w:rPr>
          <w:rFonts w:ascii="Arial" w:hAnsi="Arial" w:cs="Arial"/>
          <w:caps/>
          <w:color w:val="000000" w:themeColor="text1"/>
          <w:sz w:val="32"/>
          <w:szCs w:val="32"/>
        </w:rPr>
        <w:t xml:space="preserve"> </w:t>
      </w:r>
    </w:p>
    <w:p w14:paraId="0712FE45" w14:textId="77777777" w:rsidR="00A91A4A" w:rsidRDefault="00A91A4A" w:rsidP="00A91A4A">
      <w:pPr>
        <w:rPr>
          <w:rFonts w:ascii="Arial" w:hAnsi="Arial" w:cs="Arial"/>
          <w:caps/>
          <w:color w:val="000000" w:themeColor="text1"/>
          <w:sz w:val="44"/>
          <w:szCs w:val="44"/>
        </w:rPr>
      </w:pPr>
    </w:p>
    <w:p w14:paraId="7EB16478" w14:textId="77777777" w:rsidR="00A91A4A" w:rsidRDefault="00A91A4A" w:rsidP="00A91A4A">
      <w:pPr>
        <w:pStyle w:val="Odstavecseseznamem"/>
        <w:ind w:left="855"/>
        <w:rPr>
          <w:rFonts w:ascii="Arial" w:hAnsi="Arial" w:cs="Arial"/>
          <w:caps/>
          <w:color w:val="000000" w:themeColor="text1"/>
          <w:sz w:val="44"/>
          <w:szCs w:val="44"/>
        </w:rPr>
      </w:pPr>
    </w:p>
    <w:p w14:paraId="766853C4" w14:textId="77777777" w:rsidR="00A91A4A" w:rsidRDefault="00A91A4A" w:rsidP="00A91A4A">
      <w:pPr>
        <w:pStyle w:val="Odstavecseseznamem"/>
        <w:ind w:left="855"/>
        <w:jc w:val="center"/>
        <w:rPr>
          <w:rFonts w:ascii="Arial" w:hAnsi="Arial" w:cs="Arial"/>
          <w:b/>
          <w:bCs/>
          <w:caps/>
          <w:color w:val="000000" w:themeColor="text1"/>
          <w:sz w:val="52"/>
          <w:szCs w:val="52"/>
        </w:rPr>
      </w:pPr>
    </w:p>
    <w:p w14:paraId="1B626FEE" w14:textId="77777777" w:rsidR="00A91A4A" w:rsidRDefault="00A91A4A" w:rsidP="00A91A4A">
      <w:pPr>
        <w:pStyle w:val="Odstavecseseznamem"/>
        <w:ind w:left="855"/>
        <w:jc w:val="center"/>
        <w:rPr>
          <w:rFonts w:ascii="Arial" w:hAnsi="Arial" w:cs="Arial"/>
          <w:b/>
          <w:bCs/>
          <w:caps/>
          <w:color w:val="000000" w:themeColor="text1"/>
          <w:sz w:val="52"/>
          <w:szCs w:val="52"/>
        </w:rPr>
      </w:pPr>
      <w:r>
        <w:rPr>
          <w:rFonts w:ascii="Arial" w:hAnsi="Arial" w:cs="Arial"/>
          <w:b/>
          <w:bCs/>
          <w:caps/>
          <w:color w:val="000000" w:themeColor="text1"/>
          <w:sz w:val="52"/>
          <w:szCs w:val="52"/>
        </w:rPr>
        <w:t>osnova projektového záměru</w:t>
      </w:r>
    </w:p>
    <w:p w14:paraId="2A6CBC54" w14:textId="77777777" w:rsidR="00A91A4A" w:rsidRDefault="00A91A4A" w:rsidP="00A91A4A">
      <w:pPr>
        <w:jc w:val="center"/>
        <w:rPr>
          <w:rFonts w:ascii="Arial" w:hAnsi="Arial" w:cs="Arial"/>
          <w:caps/>
          <w:color w:val="7F7F7F" w:themeColor="text1" w:themeTint="80"/>
          <w:sz w:val="32"/>
          <w:szCs w:val="32"/>
        </w:rPr>
      </w:pPr>
    </w:p>
    <w:p w14:paraId="2881A534" w14:textId="77777777" w:rsidR="00A91A4A" w:rsidRDefault="00A91A4A" w:rsidP="00A91A4A">
      <w:pPr>
        <w:jc w:val="center"/>
        <w:rPr>
          <w:rFonts w:ascii="Arial" w:hAnsi="Arial" w:cs="Arial"/>
          <w:caps/>
          <w:color w:val="7F7F7F" w:themeColor="text1" w:themeTint="80"/>
          <w:sz w:val="32"/>
          <w:szCs w:val="32"/>
        </w:rPr>
      </w:pPr>
    </w:p>
    <w:p w14:paraId="10AB88B2" w14:textId="77777777" w:rsidR="00A91A4A" w:rsidRDefault="00A91A4A" w:rsidP="00A91A4A">
      <w:pPr>
        <w:jc w:val="center"/>
        <w:rPr>
          <w:rFonts w:ascii="Arial" w:hAnsi="Arial" w:cs="Arial"/>
          <w:caps/>
          <w:color w:val="000000" w:themeColor="text1"/>
          <w:sz w:val="32"/>
          <w:szCs w:val="32"/>
        </w:rPr>
      </w:pPr>
    </w:p>
    <w:p w14:paraId="1FA7CF1C" w14:textId="77777777" w:rsidR="00A91A4A" w:rsidRDefault="00A91A4A" w:rsidP="00A91A4A">
      <w:pPr>
        <w:ind w:left="360"/>
        <w:jc w:val="center"/>
        <w:rPr>
          <w:rFonts w:ascii="Arial" w:hAnsi="Arial" w:cs="Arial"/>
          <w:caps/>
          <w:color w:val="7F7F7F" w:themeColor="text1" w:themeTint="80"/>
          <w:sz w:val="32"/>
          <w:szCs w:val="32"/>
        </w:rPr>
      </w:pPr>
      <w:r>
        <w:rPr>
          <w:rFonts w:ascii="Arial" w:hAnsi="Arial" w:cs="Arial"/>
          <w:caps/>
          <w:color w:val="000000" w:themeColor="text1"/>
          <w:sz w:val="32"/>
          <w:szCs w:val="32"/>
        </w:rPr>
        <w:t>Aktivita – Infrastruktura mateřských škol a zařízení péče o děti typu dětské skupiny</w:t>
      </w:r>
    </w:p>
    <w:p w14:paraId="03C132BA" w14:textId="77777777" w:rsidR="00A91A4A" w:rsidRDefault="00A91A4A" w:rsidP="00A91A4A">
      <w:pPr>
        <w:rPr>
          <w:rFonts w:ascii="Arial" w:hAnsi="Arial" w:cs="Arial"/>
          <w:caps/>
          <w:color w:val="7F7F7F" w:themeColor="text1" w:themeTint="80"/>
          <w:sz w:val="32"/>
          <w:szCs w:val="32"/>
        </w:rPr>
      </w:pPr>
    </w:p>
    <w:p w14:paraId="25C3BCF9" w14:textId="77777777" w:rsidR="00A91A4A" w:rsidRDefault="00A91A4A" w:rsidP="00A91A4A">
      <w:pPr>
        <w:rPr>
          <w:rFonts w:ascii="Arial" w:hAnsi="Arial" w:cs="Arial"/>
          <w:caps/>
          <w:color w:val="7F7F7F" w:themeColor="text1" w:themeTint="80"/>
          <w:sz w:val="32"/>
          <w:szCs w:val="32"/>
        </w:rPr>
      </w:pPr>
    </w:p>
    <w:p w14:paraId="61356729" w14:textId="77777777" w:rsidR="00A91A4A" w:rsidRDefault="00A91A4A" w:rsidP="00A91A4A">
      <w:pPr>
        <w:jc w:val="center"/>
        <w:rPr>
          <w:rFonts w:ascii="Arial" w:hAnsi="Arial" w:cs="Arial"/>
          <w:caps/>
          <w:color w:val="7F7F7F" w:themeColor="text1" w:themeTint="80"/>
          <w:sz w:val="32"/>
          <w:szCs w:val="32"/>
        </w:rPr>
      </w:pPr>
      <w:r>
        <w:rPr>
          <w:rFonts w:ascii="Arial" w:hAnsi="Arial" w:cs="Arial"/>
          <w:caps/>
          <w:color w:val="7F7F7F" w:themeColor="text1" w:themeTint="80"/>
          <w:sz w:val="32"/>
          <w:szCs w:val="32"/>
        </w:rPr>
        <w:t>Verze 1</w:t>
      </w:r>
    </w:p>
    <w:p w14:paraId="70CF7C93" w14:textId="77777777" w:rsidR="00356501" w:rsidRDefault="00356501" w:rsidP="00A91A4A">
      <w:pPr>
        <w:pStyle w:val="Zkladnodstavec"/>
        <w:spacing w:before="600" w:after="120"/>
        <w:contextualSpacing/>
        <w:rPr>
          <w:rFonts w:ascii="Arial" w:eastAsiaTheme="minorHAnsi" w:hAnsi="Arial" w:cs="Arial"/>
          <w:caps/>
          <w:color w:val="7F7F7F" w:themeColor="text1" w:themeTint="80"/>
          <w:sz w:val="32"/>
          <w:szCs w:val="32"/>
          <w:lang w:eastAsia="en-US"/>
        </w:rPr>
      </w:pPr>
    </w:p>
    <w:p w14:paraId="38C9C578" w14:textId="056CF45F" w:rsidR="00BA7343" w:rsidRPr="00BA7343" w:rsidRDefault="00BA7343" w:rsidP="00BA7343">
      <w:pPr>
        <w:tabs>
          <w:tab w:val="left" w:pos="3840"/>
        </w:tabs>
        <w:rPr>
          <w:lang w:eastAsia="ja-JP"/>
        </w:rPr>
        <w:sectPr w:rsidR="00BA7343" w:rsidRPr="00BA7343" w:rsidSect="0028208C">
          <w:footerReference w:type="default" r:id="rId11"/>
          <w:headerReference w:type="first" r:id="rId12"/>
          <w:footerReference w:type="first" r:id="rId13"/>
          <w:pgSz w:w="11906" w:h="16838"/>
          <w:pgMar w:top="1418" w:right="1418" w:bottom="1418" w:left="1418" w:header="709" w:footer="709" w:gutter="0"/>
          <w:cols w:space="708"/>
          <w:titlePg/>
          <w:docGrid w:linePitch="360"/>
        </w:sectPr>
      </w:pPr>
      <w:r>
        <w:rPr>
          <w:lang w:eastAsia="ja-JP"/>
        </w:rPr>
        <w:tab/>
      </w:r>
      <w:r>
        <w:rPr>
          <w:lang w:eastAsia="ja-JP"/>
        </w:rPr>
        <w:tab/>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135ADD96" w14:textId="21C34B81" w:rsidR="00474226" w:rsidRDefault="0051543C">
          <w:pPr>
            <w:pStyle w:val="Obsah1"/>
            <w:rPr>
              <w:rFonts w:eastAsiaTheme="minorEastAsia"/>
              <w:noProof/>
              <w:lang w:eastAsia="cs-CZ"/>
            </w:rPr>
          </w:pPr>
          <w:r>
            <w:fldChar w:fldCharType="begin"/>
          </w:r>
          <w:r>
            <w:instrText xml:space="preserve"> TOC \o "1-3" \h \z \u </w:instrText>
          </w:r>
          <w:r>
            <w:fldChar w:fldCharType="separate"/>
          </w:r>
          <w:hyperlink w:anchor="_Toc133232164" w:history="1">
            <w:r w:rsidR="00474226" w:rsidRPr="00B60B70">
              <w:rPr>
                <w:rStyle w:val="Hypertextovodkaz"/>
                <w:rFonts w:ascii="Arial" w:hAnsi="Arial" w:cs="Arial"/>
                <w:caps/>
                <w:noProof/>
              </w:rPr>
              <w:t>1.</w:t>
            </w:r>
            <w:r w:rsidR="00474226">
              <w:rPr>
                <w:rFonts w:eastAsiaTheme="minorEastAsia"/>
                <w:noProof/>
                <w:lang w:eastAsia="cs-CZ"/>
              </w:rPr>
              <w:tab/>
            </w:r>
            <w:r w:rsidR="00474226" w:rsidRPr="00B60B70">
              <w:rPr>
                <w:rStyle w:val="Hypertextovodkaz"/>
                <w:rFonts w:ascii="Arial" w:hAnsi="Arial" w:cs="Arial"/>
                <w:caps/>
                <w:noProof/>
              </w:rPr>
              <w:t>ÚVODNÍ INFORMACE o zpracovateli Projektového záměru (PZ)</w:t>
            </w:r>
            <w:r w:rsidR="00474226">
              <w:rPr>
                <w:noProof/>
                <w:webHidden/>
              </w:rPr>
              <w:tab/>
            </w:r>
            <w:r w:rsidR="00474226">
              <w:rPr>
                <w:noProof/>
                <w:webHidden/>
              </w:rPr>
              <w:fldChar w:fldCharType="begin"/>
            </w:r>
            <w:r w:rsidR="00474226">
              <w:rPr>
                <w:noProof/>
                <w:webHidden/>
              </w:rPr>
              <w:instrText xml:space="preserve"> PAGEREF _Toc133232164 \h </w:instrText>
            </w:r>
            <w:r w:rsidR="00474226">
              <w:rPr>
                <w:noProof/>
                <w:webHidden/>
              </w:rPr>
            </w:r>
            <w:r w:rsidR="00474226">
              <w:rPr>
                <w:noProof/>
                <w:webHidden/>
              </w:rPr>
              <w:fldChar w:fldCharType="separate"/>
            </w:r>
            <w:r w:rsidR="00474226">
              <w:rPr>
                <w:noProof/>
                <w:webHidden/>
              </w:rPr>
              <w:t>4</w:t>
            </w:r>
            <w:r w:rsidR="00474226">
              <w:rPr>
                <w:noProof/>
                <w:webHidden/>
              </w:rPr>
              <w:fldChar w:fldCharType="end"/>
            </w:r>
          </w:hyperlink>
        </w:p>
        <w:p w14:paraId="1FF38B0D" w14:textId="7AD9C545" w:rsidR="00474226" w:rsidRDefault="00BA7343">
          <w:pPr>
            <w:pStyle w:val="Obsah1"/>
            <w:rPr>
              <w:rFonts w:eastAsiaTheme="minorEastAsia"/>
              <w:noProof/>
              <w:lang w:eastAsia="cs-CZ"/>
            </w:rPr>
          </w:pPr>
          <w:hyperlink w:anchor="_Toc133232165" w:history="1">
            <w:r w:rsidR="00474226" w:rsidRPr="00B60B70">
              <w:rPr>
                <w:rStyle w:val="Hypertextovodkaz"/>
                <w:rFonts w:ascii="Arial" w:hAnsi="Arial" w:cs="Arial"/>
                <w:caps/>
                <w:noProof/>
              </w:rPr>
              <w:t>2.</w:t>
            </w:r>
            <w:r w:rsidR="00474226">
              <w:rPr>
                <w:rFonts w:eastAsiaTheme="minorEastAsia"/>
                <w:noProof/>
                <w:lang w:eastAsia="cs-CZ"/>
              </w:rPr>
              <w:tab/>
            </w:r>
            <w:r w:rsidR="00474226" w:rsidRPr="00B60B70">
              <w:rPr>
                <w:rStyle w:val="Hypertextovodkaz"/>
                <w:rFonts w:ascii="Arial" w:hAnsi="Arial" w:cs="Arial"/>
                <w:caps/>
                <w:noProof/>
              </w:rPr>
              <w:t>ZÁKLADNÍ INFORMACE O ŽADATELI</w:t>
            </w:r>
            <w:r w:rsidR="00474226">
              <w:rPr>
                <w:noProof/>
                <w:webHidden/>
              </w:rPr>
              <w:tab/>
            </w:r>
            <w:r w:rsidR="00474226">
              <w:rPr>
                <w:noProof/>
                <w:webHidden/>
              </w:rPr>
              <w:fldChar w:fldCharType="begin"/>
            </w:r>
            <w:r w:rsidR="00474226">
              <w:rPr>
                <w:noProof/>
                <w:webHidden/>
              </w:rPr>
              <w:instrText xml:space="preserve"> PAGEREF _Toc133232165 \h </w:instrText>
            </w:r>
            <w:r w:rsidR="00474226">
              <w:rPr>
                <w:noProof/>
                <w:webHidden/>
              </w:rPr>
            </w:r>
            <w:r w:rsidR="00474226">
              <w:rPr>
                <w:noProof/>
                <w:webHidden/>
              </w:rPr>
              <w:fldChar w:fldCharType="separate"/>
            </w:r>
            <w:r w:rsidR="00474226">
              <w:rPr>
                <w:noProof/>
                <w:webHidden/>
              </w:rPr>
              <w:t>4</w:t>
            </w:r>
            <w:r w:rsidR="00474226">
              <w:rPr>
                <w:noProof/>
                <w:webHidden/>
              </w:rPr>
              <w:fldChar w:fldCharType="end"/>
            </w:r>
          </w:hyperlink>
        </w:p>
        <w:p w14:paraId="5D2A371B" w14:textId="6C182944" w:rsidR="00474226" w:rsidRDefault="00BA7343">
          <w:pPr>
            <w:pStyle w:val="Obsah1"/>
            <w:rPr>
              <w:rFonts w:eastAsiaTheme="minorEastAsia"/>
              <w:noProof/>
              <w:lang w:eastAsia="cs-CZ"/>
            </w:rPr>
          </w:pPr>
          <w:hyperlink w:anchor="_Toc133232166" w:history="1">
            <w:r w:rsidR="00474226" w:rsidRPr="00B60B70">
              <w:rPr>
                <w:rStyle w:val="Hypertextovodkaz"/>
                <w:rFonts w:ascii="Arial" w:hAnsi="Arial" w:cs="Arial"/>
                <w:caps/>
                <w:noProof/>
              </w:rPr>
              <w:t>3.</w:t>
            </w:r>
            <w:r w:rsidR="00474226">
              <w:rPr>
                <w:rFonts w:eastAsiaTheme="minorEastAsia"/>
                <w:noProof/>
                <w:lang w:eastAsia="cs-CZ"/>
              </w:rPr>
              <w:tab/>
            </w:r>
            <w:r w:rsidR="00474226" w:rsidRPr="00B60B70">
              <w:rPr>
                <w:rStyle w:val="Hypertextovodkaz"/>
                <w:rFonts w:ascii="Arial" w:hAnsi="Arial" w:cs="Arial"/>
                <w:caps/>
                <w:noProof/>
              </w:rPr>
              <w:t>Charakteristika Projektového záměru a jeho soulad s programem</w:t>
            </w:r>
            <w:r w:rsidR="00474226">
              <w:rPr>
                <w:noProof/>
                <w:webHidden/>
              </w:rPr>
              <w:tab/>
            </w:r>
            <w:r w:rsidR="00474226">
              <w:rPr>
                <w:noProof/>
                <w:webHidden/>
              </w:rPr>
              <w:fldChar w:fldCharType="begin"/>
            </w:r>
            <w:r w:rsidR="00474226">
              <w:rPr>
                <w:noProof/>
                <w:webHidden/>
              </w:rPr>
              <w:instrText xml:space="preserve"> PAGEREF _Toc133232166 \h </w:instrText>
            </w:r>
            <w:r w:rsidR="00474226">
              <w:rPr>
                <w:noProof/>
                <w:webHidden/>
              </w:rPr>
            </w:r>
            <w:r w:rsidR="00474226">
              <w:rPr>
                <w:noProof/>
                <w:webHidden/>
              </w:rPr>
              <w:fldChar w:fldCharType="separate"/>
            </w:r>
            <w:r w:rsidR="00474226">
              <w:rPr>
                <w:noProof/>
                <w:webHidden/>
              </w:rPr>
              <w:t>4</w:t>
            </w:r>
            <w:r w:rsidR="00474226">
              <w:rPr>
                <w:noProof/>
                <w:webHidden/>
              </w:rPr>
              <w:fldChar w:fldCharType="end"/>
            </w:r>
          </w:hyperlink>
        </w:p>
        <w:p w14:paraId="3790E84B" w14:textId="207365AA" w:rsidR="00474226" w:rsidRDefault="00BA7343">
          <w:pPr>
            <w:pStyle w:val="Obsah1"/>
            <w:rPr>
              <w:rFonts w:eastAsiaTheme="minorEastAsia"/>
              <w:noProof/>
              <w:lang w:eastAsia="cs-CZ"/>
            </w:rPr>
          </w:pPr>
          <w:hyperlink w:anchor="_Toc133232167" w:history="1">
            <w:r w:rsidR="00474226" w:rsidRPr="00B60B70">
              <w:rPr>
                <w:rStyle w:val="Hypertextovodkaz"/>
                <w:rFonts w:ascii="Arial" w:hAnsi="Arial" w:cs="Arial"/>
                <w:caps/>
                <w:noProof/>
              </w:rPr>
              <w:t>4.</w:t>
            </w:r>
            <w:r w:rsidR="00474226">
              <w:rPr>
                <w:rFonts w:eastAsiaTheme="minorEastAsia"/>
                <w:noProof/>
                <w:lang w:eastAsia="cs-CZ"/>
              </w:rPr>
              <w:tab/>
            </w:r>
            <w:r w:rsidR="00474226" w:rsidRPr="00B60B70">
              <w:rPr>
                <w:rStyle w:val="Hypertextovodkaz"/>
                <w:rFonts w:ascii="Arial" w:hAnsi="Arial" w:cs="Arial"/>
                <w:caps/>
                <w:noProof/>
              </w:rPr>
              <w:t>Podrobný popis Projektového záměru</w:t>
            </w:r>
            <w:r w:rsidR="00474226">
              <w:rPr>
                <w:noProof/>
                <w:webHidden/>
              </w:rPr>
              <w:tab/>
            </w:r>
            <w:r w:rsidR="00474226">
              <w:rPr>
                <w:noProof/>
                <w:webHidden/>
              </w:rPr>
              <w:fldChar w:fldCharType="begin"/>
            </w:r>
            <w:r w:rsidR="00474226">
              <w:rPr>
                <w:noProof/>
                <w:webHidden/>
              </w:rPr>
              <w:instrText xml:space="preserve"> PAGEREF _Toc133232167 \h </w:instrText>
            </w:r>
            <w:r w:rsidR="00474226">
              <w:rPr>
                <w:noProof/>
                <w:webHidden/>
              </w:rPr>
            </w:r>
            <w:r w:rsidR="00474226">
              <w:rPr>
                <w:noProof/>
                <w:webHidden/>
              </w:rPr>
              <w:fldChar w:fldCharType="separate"/>
            </w:r>
            <w:r w:rsidR="00474226">
              <w:rPr>
                <w:noProof/>
                <w:webHidden/>
              </w:rPr>
              <w:t>8</w:t>
            </w:r>
            <w:r w:rsidR="00474226">
              <w:rPr>
                <w:noProof/>
                <w:webHidden/>
              </w:rPr>
              <w:fldChar w:fldCharType="end"/>
            </w:r>
          </w:hyperlink>
        </w:p>
        <w:p w14:paraId="4D2C44C9" w14:textId="71422D38" w:rsidR="00474226" w:rsidRDefault="00BA7343">
          <w:pPr>
            <w:pStyle w:val="Obsah1"/>
            <w:rPr>
              <w:rFonts w:eastAsiaTheme="minorEastAsia"/>
              <w:noProof/>
              <w:lang w:eastAsia="cs-CZ"/>
            </w:rPr>
          </w:pPr>
          <w:hyperlink w:anchor="_Toc133232168" w:history="1">
            <w:r w:rsidR="00474226" w:rsidRPr="00B60B70">
              <w:rPr>
                <w:rStyle w:val="Hypertextovodkaz"/>
                <w:rFonts w:ascii="Arial" w:hAnsi="Arial" w:cs="Arial"/>
                <w:caps/>
                <w:noProof/>
              </w:rPr>
              <w:t>4.1</w:t>
            </w:r>
            <w:r w:rsidR="00474226">
              <w:rPr>
                <w:rFonts w:eastAsiaTheme="minorEastAsia"/>
                <w:noProof/>
                <w:lang w:eastAsia="cs-CZ"/>
              </w:rPr>
              <w:tab/>
            </w:r>
            <w:r w:rsidR="00474226" w:rsidRPr="00B60B70">
              <w:rPr>
                <w:rStyle w:val="Hypertextovodkaz"/>
                <w:rFonts w:ascii="Arial" w:hAnsi="Arial" w:cs="Arial"/>
                <w:caps/>
                <w:noProof/>
              </w:rPr>
              <w:t>PODROBNÝ POPIS výchozího stavu</w:t>
            </w:r>
            <w:r w:rsidR="00474226">
              <w:rPr>
                <w:noProof/>
                <w:webHidden/>
              </w:rPr>
              <w:tab/>
            </w:r>
            <w:r w:rsidR="00474226">
              <w:rPr>
                <w:noProof/>
                <w:webHidden/>
              </w:rPr>
              <w:fldChar w:fldCharType="begin"/>
            </w:r>
            <w:r w:rsidR="00474226">
              <w:rPr>
                <w:noProof/>
                <w:webHidden/>
              </w:rPr>
              <w:instrText xml:space="preserve"> PAGEREF _Toc133232168 \h </w:instrText>
            </w:r>
            <w:r w:rsidR="00474226">
              <w:rPr>
                <w:noProof/>
                <w:webHidden/>
              </w:rPr>
            </w:r>
            <w:r w:rsidR="00474226">
              <w:rPr>
                <w:noProof/>
                <w:webHidden/>
              </w:rPr>
              <w:fldChar w:fldCharType="separate"/>
            </w:r>
            <w:r w:rsidR="00474226">
              <w:rPr>
                <w:noProof/>
                <w:webHidden/>
              </w:rPr>
              <w:t>8</w:t>
            </w:r>
            <w:r w:rsidR="00474226">
              <w:rPr>
                <w:noProof/>
                <w:webHidden/>
              </w:rPr>
              <w:fldChar w:fldCharType="end"/>
            </w:r>
          </w:hyperlink>
        </w:p>
        <w:p w14:paraId="3657AE0F" w14:textId="17F8EACB" w:rsidR="00474226" w:rsidRDefault="00BA7343">
          <w:pPr>
            <w:pStyle w:val="Obsah1"/>
            <w:rPr>
              <w:rFonts w:eastAsiaTheme="minorEastAsia"/>
              <w:noProof/>
              <w:lang w:eastAsia="cs-CZ"/>
            </w:rPr>
          </w:pPr>
          <w:hyperlink w:anchor="_Toc133232169" w:history="1">
            <w:r w:rsidR="00474226" w:rsidRPr="00B60B70">
              <w:rPr>
                <w:rStyle w:val="Hypertextovodkaz"/>
                <w:rFonts w:ascii="Arial" w:hAnsi="Arial" w:cs="Arial"/>
                <w:noProof/>
              </w:rPr>
              <w:t>4.2</w:t>
            </w:r>
            <w:r w:rsidR="00474226">
              <w:rPr>
                <w:rFonts w:eastAsiaTheme="minorEastAsia"/>
                <w:noProof/>
                <w:lang w:eastAsia="cs-CZ"/>
              </w:rPr>
              <w:tab/>
            </w:r>
            <w:r w:rsidR="00474226" w:rsidRPr="00B60B70">
              <w:rPr>
                <w:rStyle w:val="Hypertextovodkaz"/>
                <w:rFonts w:ascii="Arial" w:hAnsi="Arial" w:cs="Arial"/>
                <w:noProof/>
              </w:rPr>
              <w:t>POPIS JEDNOTLIVÝCH ČÁSTÍ PZ</w:t>
            </w:r>
            <w:r w:rsidR="00474226">
              <w:rPr>
                <w:noProof/>
                <w:webHidden/>
              </w:rPr>
              <w:tab/>
            </w:r>
            <w:r w:rsidR="00474226">
              <w:rPr>
                <w:noProof/>
                <w:webHidden/>
              </w:rPr>
              <w:fldChar w:fldCharType="begin"/>
            </w:r>
            <w:r w:rsidR="00474226">
              <w:rPr>
                <w:noProof/>
                <w:webHidden/>
              </w:rPr>
              <w:instrText xml:space="preserve"> PAGEREF _Toc133232169 \h </w:instrText>
            </w:r>
            <w:r w:rsidR="00474226">
              <w:rPr>
                <w:noProof/>
                <w:webHidden/>
              </w:rPr>
            </w:r>
            <w:r w:rsidR="00474226">
              <w:rPr>
                <w:noProof/>
                <w:webHidden/>
              </w:rPr>
              <w:fldChar w:fldCharType="separate"/>
            </w:r>
            <w:r w:rsidR="00474226">
              <w:rPr>
                <w:noProof/>
                <w:webHidden/>
              </w:rPr>
              <w:t>8</w:t>
            </w:r>
            <w:r w:rsidR="00474226">
              <w:rPr>
                <w:noProof/>
                <w:webHidden/>
              </w:rPr>
              <w:fldChar w:fldCharType="end"/>
            </w:r>
          </w:hyperlink>
        </w:p>
        <w:p w14:paraId="5CBD4386" w14:textId="648F0204" w:rsidR="00474226" w:rsidRDefault="00BA7343">
          <w:pPr>
            <w:pStyle w:val="Obsah1"/>
            <w:rPr>
              <w:rFonts w:eastAsiaTheme="minorEastAsia"/>
              <w:noProof/>
              <w:lang w:eastAsia="cs-CZ"/>
            </w:rPr>
          </w:pPr>
          <w:hyperlink w:anchor="_Toc133232170" w:history="1">
            <w:r w:rsidR="00474226" w:rsidRPr="00B60B70">
              <w:rPr>
                <w:rStyle w:val="Hypertextovodkaz"/>
                <w:rFonts w:ascii="Arial" w:hAnsi="Arial" w:cs="Arial"/>
                <w:caps/>
                <w:noProof/>
              </w:rPr>
              <w:t>4.3</w:t>
            </w:r>
            <w:r w:rsidR="00474226">
              <w:rPr>
                <w:rFonts w:eastAsiaTheme="minorEastAsia"/>
                <w:noProof/>
                <w:lang w:eastAsia="cs-CZ"/>
              </w:rPr>
              <w:tab/>
            </w:r>
            <w:r w:rsidR="00474226" w:rsidRPr="00B60B70">
              <w:rPr>
                <w:rStyle w:val="Hypertextovodkaz"/>
                <w:rFonts w:ascii="Arial" w:hAnsi="Arial" w:cs="Arial"/>
                <w:caps/>
                <w:noProof/>
              </w:rPr>
              <w:t>Odůvodnění potřebnosti a účelnosti investice A PROKÁZÁNÍ NEDOSTATEČNÉ KAPACITY ZAŘÍZENÍ</w:t>
            </w:r>
            <w:r w:rsidR="00474226">
              <w:rPr>
                <w:noProof/>
                <w:webHidden/>
              </w:rPr>
              <w:tab/>
            </w:r>
            <w:r w:rsidR="00474226">
              <w:rPr>
                <w:noProof/>
                <w:webHidden/>
              </w:rPr>
              <w:fldChar w:fldCharType="begin"/>
            </w:r>
            <w:r w:rsidR="00474226">
              <w:rPr>
                <w:noProof/>
                <w:webHidden/>
              </w:rPr>
              <w:instrText xml:space="preserve"> PAGEREF _Toc133232170 \h </w:instrText>
            </w:r>
            <w:r w:rsidR="00474226">
              <w:rPr>
                <w:noProof/>
                <w:webHidden/>
              </w:rPr>
            </w:r>
            <w:r w:rsidR="00474226">
              <w:rPr>
                <w:noProof/>
                <w:webHidden/>
              </w:rPr>
              <w:fldChar w:fldCharType="separate"/>
            </w:r>
            <w:r w:rsidR="00474226">
              <w:rPr>
                <w:noProof/>
                <w:webHidden/>
              </w:rPr>
              <w:t>9</w:t>
            </w:r>
            <w:r w:rsidR="00474226">
              <w:rPr>
                <w:noProof/>
                <w:webHidden/>
              </w:rPr>
              <w:fldChar w:fldCharType="end"/>
            </w:r>
          </w:hyperlink>
        </w:p>
        <w:p w14:paraId="63D44FDB" w14:textId="51CC7A97" w:rsidR="00474226" w:rsidRDefault="00BA7343">
          <w:pPr>
            <w:pStyle w:val="Obsah1"/>
            <w:rPr>
              <w:rFonts w:eastAsiaTheme="minorEastAsia"/>
              <w:noProof/>
              <w:lang w:eastAsia="cs-CZ"/>
            </w:rPr>
          </w:pPr>
          <w:hyperlink w:anchor="_Toc133232171" w:history="1">
            <w:r w:rsidR="00474226" w:rsidRPr="00B60B70">
              <w:rPr>
                <w:rStyle w:val="Hypertextovodkaz"/>
                <w:rFonts w:ascii="Arial" w:hAnsi="Arial" w:cs="Arial"/>
                <w:caps/>
                <w:noProof/>
              </w:rPr>
              <w:t>4.4</w:t>
            </w:r>
            <w:r w:rsidR="00474226">
              <w:rPr>
                <w:rFonts w:eastAsiaTheme="minorEastAsia"/>
                <w:noProof/>
                <w:lang w:eastAsia="cs-CZ"/>
              </w:rPr>
              <w:tab/>
            </w:r>
            <w:r w:rsidR="00474226" w:rsidRPr="00B60B70">
              <w:rPr>
                <w:rStyle w:val="Hypertextovodkaz"/>
                <w:rFonts w:ascii="Arial" w:hAnsi="Arial" w:cs="Arial"/>
                <w:caps/>
                <w:noProof/>
              </w:rPr>
              <w:t>harmonogram realizace projektového záměru</w:t>
            </w:r>
            <w:r w:rsidR="00474226">
              <w:rPr>
                <w:noProof/>
                <w:webHidden/>
              </w:rPr>
              <w:tab/>
            </w:r>
            <w:r w:rsidR="00474226">
              <w:rPr>
                <w:noProof/>
                <w:webHidden/>
              </w:rPr>
              <w:fldChar w:fldCharType="begin"/>
            </w:r>
            <w:r w:rsidR="00474226">
              <w:rPr>
                <w:noProof/>
                <w:webHidden/>
              </w:rPr>
              <w:instrText xml:space="preserve"> PAGEREF _Toc133232171 \h </w:instrText>
            </w:r>
            <w:r w:rsidR="00474226">
              <w:rPr>
                <w:noProof/>
                <w:webHidden/>
              </w:rPr>
            </w:r>
            <w:r w:rsidR="00474226">
              <w:rPr>
                <w:noProof/>
                <w:webHidden/>
              </w:rPr>
              <w:fldChar w:fldCharType="separate"/>
            </w:r>
            <w:r w:rsidR="00474226">
              <w:rPr>
                <w:noProof/>
                <w:webHidden/>
              </w:rPr>
              <w:t>10</w:t>
            </w:r>
            <w:r w:rsidR="00474226">
              <w:rPr>
                <w:noProof/>
                <w:webHidden/>
              </w:rPr>
              <w:fldChar w:fldCharType="end"/>
            </w:r>
          </w:hyperlink>
        </w:p>
        <w:p w14:paraId="63087F24" w14:textId="4F2E5F81" w:rsidR="00474226" w:rsidRDefault="00BA7343">
          <w:pPr>
            <w:pStyle w:val="Obsah1"/>
            <w:rPr>
              <w:rFonts w:eastAsiaTheme="minorEastAsia"/>
              <w:noProof/>
              <w:lang w:eastAsia="cs-CZ"/>
            </w:rPr>
          </w:pPr>
          <w:hyperlink w:anchor="_Toc133232172" w:history="1">
            <w:r w:rsidR="00474226" w:rsidRPr="00B60B70">
              <w:rPr>
                <w:rStyle w:val="Hypertextovodkaz"/>
                <w:rFonts w:ascii="Arial" w:hAnsi="Arial" w:cs="Arial"/>
                <w:noProof/>
              </w:rPr>
              <w:t>4.5</w:t>
            </w:r>
            <w:r w:rsidR="00474226">
              <w:rPr>
                <w:rFonts w:eastAsiaTheme="minorEastAsia"/>
                <w:noProof/>
                <w:lang w:eastAsia="cs-CZ"/>
              </w:rPr>
              <w:tab/>
            </w:r>
            <w:r w:rsidR="00474226" w:rsidRPr="00B60B70">
              <w:rPr>
                <w:rStyle w:val="Hypertextovodkaz"/>
                <w:rFonts w:ascii="Arial" w:hAnsi="Arial" w:cs="Arial"/>
                <w:noProof/>
              </w:rPr>
              <w:t>PŘIPRAVENOST PROJEKTOVÉHO ZÁMĚRU K REALIZACI</w:t>
            </w:r>
            <w:r w:rsidR="00474226">
              <w:rPr>
                <w:noProof/>
                <w:webHidden/>
              </w:rPr>
              <w:tab/>
            </w:r>
            <w:r w:rsidR="00474226">
              <w:rPr>
                <w:noProof/>
                <w:webHidden/>
              </w:rPr>
              <w:fldChar w:fldCharType="begin"/>
            </w:r>
            <w:r w:rsidR="00474226">
              <w:rPr>
                <w:noProof/>
                <w:webHidden/>
              </w:rPr>
              <w:instrText xml:space="preserve"> PAGEREF _Toc133232172 \h </w:instrText>
            </w:r>
            <w:r w:rsidR="00474226">
              <w:rPr>
                <w:noProof/>
                <w:webHidden/>
              </w:rPr>
            </w:r>
            <w:r w:rsidR="00474226">
              <w:rPr>
                <w:noProof/>
                <w:webHidden/>
              </w:rPr>
              <w:fldChar w:fldCharType="separate"/>
            </w:r>
            <w:r w:rsidR="00474226">
              <w:rPr>
                <w:noProof/>
                <w:webHidden/>
              </w:rPr>
              <w:t>10</w:t>
            </w:r>
            <w:r w:rsidR="00474226">
              <w:rPr>
                <w:noProof/>
                <w:webHidden/>
              </w:rPr>
              <w:fldChar w:fldCharType="end"/>
            </w:r>
          </w:hyperlink>
        </w:p>
        <w:p w14:paraId="58026836" w14:textId="4F77806F" w:rsidR="00474226" w:rsidRDefault="00BA7343">
          <w:pPr>
            <w:pStyle w:val="Obsah1"/>
            <w:rPr>
              <w:rFonts w:eastAsiaTheme="minorEastAsia"/>
              <w:noProof/>
              <w:lang w:eastAsia="cs-CZ"/>
            </w:rPr>
          </w:pPr>
          <w:hyperlink w:anchor="_Toc133232173" w:history="1">
            <w:r w:rsidR="00474226" w:rsidRPr="00B60B70">
              <w:rPr>
                <w:rStyle w:val="Hypertextovodkaz"/>
                <w:rFonts w:ascii="Arial" w:hAnsi="Arial" w:cs="Arial"/>
                <w:caps/>
                <w:noProof/>
              </w:rPr>
              <w:t>5.</w:t>
            </w:r>
            <w:r w:rsidR="00474226">
              <w:rPr>
                <w:rFonts w:eastAsiaTheme="minorEastAsia"/>
                <w:noProof/>
                <w:lang w:eastAsia="cs-CZ"/>
              </w:rPr>
              <w:tab/>
            </w:r>
            <w:r w:rsidR="00474226" w:rsidRPr="00B60B70">
              <w:rPr>
                <w:rStyle w:val="Hypertextovodkaz"/>
                <w:rFonts w:ascii="Arial" w:hAnsi="Arial" w:cs="Arial"/>
                <w:caps/>
                <w:noProof/>
              </w:rPr>
              <w:t>prokázání právních vztahů</w:t>
            </w:r>
            <w:r w:rsidR="00474226">
              <w:rPr>
                <w:noProof/>
                <w:webHidden/>
              </w:rPr>
              <w:tab/>
            </w:r>
            <w:r w:rsidR="00474226">
              <w:rPr>
                <w:noProof/>
                <w:webHidden/>
              </w:rPr>
              <w:fldChar w:fldCharType="begin"/>
            </w:r>
            <w:r w:rsidR="00474226">
              <w:rPr>
                <w:noProof/>
                <w:webHidden/>
              </w:rPr>
              <w:instrText xml:space="preserve"> PAGEREF _Toc133232173 \h </w:instrText>
            </w:r>
            <w:r w:rsidR="00474226">
              <w:rPr>
                <w:noProof/>
                <w:webHidden/>
              </w:rPr>
            </w:r>
            <w:r w:rsidR="00474226">
              <w:rPr>
                <w:noProof/>
                <w:webHidden/>
              </w:rPr>
              <w:fldChar w:fldCharType="separate"/>
            </w:r>
            <w:r w:rsidR="00474226">
              <w:rPr>
                <w:noProof/>
                <w:webHidden/>
              </w:rPr>
              <w:t>11</w:t>
            </w:r>
            <w:r w:rsidR="00474226">
              <w:rPr>
                <w:noProof/>
                <w:webHidden/>
              </w:rPr>
              <w:fldChar w:fldCharType="end"/>
            </w:r>
          </w:hyperlink>
        </w:p>
        <w:p w14:paraId="6F64BB2D" w14:textId="4189C4E5" w:rsidR="00474226" w:rsidRDefault="00BA7343">
          <w:pPr>
            <w:pStyle w:val="Obsah1"/>
            <w:rPr>
              <w:rFonts w:eastAsiaTheme="minorEastAsia"/>
              <w:noProof/>
              <w:lang w:eastAsia="cs-CZ"/>
            </w:rPr>
          </w:pPr>
          <w:hyperlink w:anchor="_Toc133232174" w:history="1">
            <w:r w:rsidR="00474226" w:rsidRPr="00B60B70">
              <w:rPr>
                <w:rStyle w:val="Hypertextovodkaz"/>
                <w:rFonts w:ascii="Arial" w:hAnsi="Arial" w:cs="Arial"/>
                <w:caps/>
                <w:noProof/>
                <w:highlight w:val="lightGray"/>
              </w:rPr>
              <w:t>6.</w:t>
            </w:r>
            <w:r w:rsidR="00474226">
              <w:rPr>
                <w:rFonts w:eastAsiaTheme="minorEastAsia"/>
                <w:noProof/>
                <w:lang w:eastAsia="cs-CZ"/>
              </w:rPr>
              <w:tab/>
            </w:r>
            <w:r w:rsidR="00474226" w:rsidRPr="00B60B70">
              <w:rPr>
                <w:rStyle w:val="Hypertextovodkaz"/>
                <w:rFonts w:ascii="Arial" w:hAnsi="Arial" w:cs="Arial"/>
                <w:caps/>
                <w:noProof/>
                <w:highlight w:val="lightGray"/>
              </w:rPr>
              <w:t>soulad projektu s principy zajišťujícími rovnÉ příležitosti a nediskriminaci a s principy udržitelného Rozvoje (horizontální principy)</w:t>
            </w:r>
            <w:r w:rsidR="00474226">
              <w:rPr>
                <w:noProof/>
                <w:webHidden/>
              </w:rPr>
              <w:tab/>
            </w:r>
            <w:r w:rsidR="00474226">
              <w:rPr>
                <w:noProof/>
                <w:webHidden/>
              </w:rPr>
              <w:fldChar w:fldCharType="begin"/>
            </w:r>
            <w:r w:rsidR="00474226">
              <w:rPr>
                <w:noProof/>
                <w:webHidden/>
              </w:rPr>
              <w:instrText xml:space="preserve"> PAGEREF _Toc133232174 \h </w:instrText>
            </w:r>
            <w:r w:rsidR="00474226">
              <w:rPr>
                <w:noProof/>
                <w:webHidden/>
              </w:rPr>
            </w:r>
            <w:r w:rsidR="00474226">
              <w:rPr>
                <w:noProof/>
                <w:webHidden/>
              </w:rPr>
              <w:fldChar w:fldCharType="separate"/>
            </w:r>
            <w:r w:rsidR="00474226">
              <w:rPr>
                <w:noProof/>
                <w:webHidden/>
              </w:rPr>
              <w:t>11</w:t>
            </w:r>
            <w:r w:rsidR="00474226">
              <w:rPr>
                <w:noProof/>
                <w:webHidden/>
              </w:rPr>
              <w:fldChar w:fldCharType="end"/>
            </w:r>
          </w:hyperlink>
        </w:p>
        <w:p w14:paraId="066DAC35" w14:textId="77B5DA55" w:rsidR="00474226" w:rsidRDefault="00BA7343">
          <w:pPr>
            <w:pStyle w:val="Obsah1"/>
            <w:rPr>
              <w:rFonts w:eastAsiaTheme="minorEastAsia"/>
              <w:noProof/>
              <w:lang w:eastAsia="cs-CZ"/>
            </w:rPr>
          </w:pPr>
          <w:hyperlink w:anchor="_Toc133232175" w:history="1">
            <w:r w:rsidR="00474226" w:rsidRPr="00B60B70">
              <w:rPr>
                <w:rStyle w:val="Hypertextovodkaz"/>
                <w:rFonts w:ascii="Arial" w:hAnsi="Arial" w:cs="Arial"/>
                <w:noProof/>
                <w:highlight w:val="lightGray"/>
              </w:rPr>
              <w:t>6.1</w:t>
            </w:r>
            <w:r w:rsidR="00474226">
              <w:rPr>
                <w:rFonts w:eastAsiaTheme="minorEastAsia"/>
                <w:noProof/>
                <w:lang w:eastAsia="cs-CZ"/>
              </w:rPr>
              <w:tab/>
            </w:r>
            <w:r w:rsidR="00474226" w:rsidRPr="00B60B70">
              <w:rPr>
                <w:rStyle w:val="Hypertextovodkaz"/>
                <w:rFonts w:ascii="Arial" w:hAnsi="Arial" w:cs="Arial"/>
                <w:caps/>
                <w:noProof/>
                <w:highlight w:val="lightGray"/>
              </w:rPr>
              <w:t>SOULAD PROJEKTU S PRINCIPY ZAJIŠŤUJÍCÍMI ROVNÉ PŘÍLEŽITOSTI A</w:t>
            </w:r>
            <w:r w:rsidR="00474226" w:rsidRPr="00B60B70">
              <w:rPr>
                <w:rStyle w:val="Hypertextovodkaz"/>
                <w:rFonts w:ascii="Arial" w:hAnsi="Arial" w:cs="Arial"/>
                <w:noProof/>
                <w:highlight w:val="lightGray"/>
              </w:rPr>
              <w:t xml:space="preserve"> NEDISKRIMINACI</w:t>
            </w:r>
            <w:r w:rsidR="00474226">
              <w:rPr>
                <w:noProof/>
                <w:webHidden/>
              </w:rPr>
              <w:tab/>
            </w:r>
            <w:r w:rsidR="00474226">
              <w:rPr>
                <w:noProof/>
                <w:webHidden/>
              </w:rPr>
              <w:fldChar w:fldCharType="begin"/>
            </w:r>
            <w:r w:rsidR="00474226">
              <w:rPr>
                <w:noProof/>
                <w:webHidden/>
              </w:rPr>
              <w:instrText xml:space="preserve"> PAGEREF _Toc133232175 \h </w:instrText>
            </w:r>
            <w:r w:rsidR="00474226">
              <w:rPr>
                <w:noProof/>
                <w:webHidden/>
              </w:rPr>
            </w:r>
            <w:r w:rsidR="00474226">
              <w:rPr>
                <w:noProof/>
                <w:webHidden/>
              </w:rPr>
              <w:fldChar w:fldCharType="separate"/>
            </w:r>
            <w:r w:rsidR="00474226">
              <w:rPr>
                <w:noProof/>
                <w:webHidden/>
              </w:rPr>
              <w:t>11</w:t>
            </w:r>
            <w:r w:rsidR="00474226">
              <w:rPr>
                <w:noProof/>
                <w:webHidden/>
              </w:rPr>
              <w:fldChar w:fldCharType="end"/>
            </w:r>
          </w:hyperlink>
        </w:p>
        <w:p w14:paraId="38740E4C" w14:textId="41A62142" w:rsidR="00474226" w:rsidRDefault="00BA7343">
          <w:pPr>
            <w:pStyle w:val="Obsah1"/>
            <w:rPr>
              <w:rFonts w:eastAsiaTheme="minorEastAsia"/>
              <w:noProof/>
              <w:lang w:eastAsia="cs-CZ"/>
            </w:rPr>
          </w:pPr>
          <w:hyperlink w:anchor="_Toc133232176" w:history="1">
            <w:r w:rsidR="00474226" w:rsidRPr="00B60B70">
              <w:rPr>
                <w:rStyle w:val="Hypertextovodkaz"/>
                <w:rFonts w:ascii="Arial" w:hAnsi="Arial" w:cs="Arial"/>
                <w:noProof/>
              </w:rPr>
              <w:t>6.2</w:t>
            </w:r>
            <w:r w:rsidR="00474226">
              <w:rPr>
                <w:rFonts w:eastAsiaTheme="minorEastAsia"/>
                <w:noProof/>
                <w:lang w:eastAsia="cs-CZ"/>
              </w:rPr>
              <w:tab/>
            </w:r>
            <w:r w:rsidR="00474226" w:rsidRPr="00B60B70">
              <w:rPr>
                <w:rStyle w:val="Hypertextovodkaz"/>
                <w:rFonts w:ascii="Arial" w:hAnsi="Arial" w:cs="Arial"/>
                <w:noProof/>
              </w:rPr>
              <w:t>SOULAD PROJEKTU S PRINCIPY UDRŽITELNÉHO ROZVOJE</w:t>
            </w:r>
            <w:r w:rsidR="00474226">
              <w:rPr>
                <w:noProof/>
                <w:webHidden/>
              </w:rPr>
              <w:tab/>
            </w:r>
            <w:r w:rsidR="00474226">
              <w:rPr>
                <w:noProof/>
                <w:webHidden/>
              </w:rPr>
              <w:fldChar w:fldCharType="begin"/>
            </w:r>
            <w:r w:rsidR="00474226">
              <w:rPr>
                <w:noProof/>
                <w:webHidden/>
              </w:rPr>
              <w:instrText xml:space="preserve"> PAGEREF _Toc133232176 \h </w:instrText>
            </w:r>
            <w:r w:rsidR="00474226">
              <w:rPr>
                <w:noProof/>
                <w:webHidden/>
              </w:rPr>
            </w:r>
            <w:r w:rsidR="00474226">
              <w:rPr>
                <w:noProof/>
                <w:webHidden/>
              </w:rPr>
              <w:fldChar w:fldCharType="separate"/>
            </w:r>
            <w:r w:rsidR="00474226">
              <w:rPr>
                <w:noProof/>
                <w:webHidden/>
              </w:rPr>
              <w:t>12</w:t>
            </w:r>
            <w:r w:rsidR="00474226">
              <w:rPr>
                <w:noProof/>
                <w:webHidden/>
              </w:rPr>
              <w:fldChar w:fldCharType="end"/>
            </w:r>
          </w:hyperlink>
        </w:p>
        <w:p w14:paraId="5755576B" w14:textId="63BB6E60" w:rsidR="00474226" w:rsidRDefault="00BA7343">
          <w:pPr>
            <w:pStyle w:val="Obsah1"/>
            <w:rPr>
              <w:rFonts w:eastAsiaTheme="minorEastAsia"/>
              <w:noProof/>
              <w:lang w:eastAsia="cs-CZ"/>
            </w:rPr>
          </w:pPr>
          <w:hyperlink w:anchor="_Toc133232177" w:history="1">
            <w:r w:rsidR="00474226" w:rsidRPr="00B60B70">
              <w:rPr>
                <w:rStyle w:val="Hypertextovodkaz"/>
                <w:rFonts w:ascii="Arial" w:hAnsi="Arial" w:cs="Arial"/>
                <w:caps/>
                <w:noProof/>
              </w:rPr>
              <w:t>7.</w:t>
            </w:r>
            <w:r w:rsidR="00474226">
              <w:rPr>
                <w:rFonts w:eastAsiaTheme="minorEastAsia"/>
                <w:noProof/>
                <w:lang w:eastAsia="cs-CZ"/>
              </w:rPr>
              <w:tab/>
            </w:r>
            <w:r w:rsidR="00474226" w:rsidRPr="00B60B70">
              <w:rPr>
                <w:rStyle w:val="Hypertextovodkaz"/>
                <w:rFonts w:ascii="Arial" w:hAnsi="Arial" w:cs="Arial"/>
                <w:caps/>
                <w:noProof/>
              </w:rPr>
              <w:t>Výstupy a výsledky projektového záměru</w:t>
            </w:r>
            <w:r w:rsidR="00474226">
              <w:rPr>
                <w:noProof/>
                <w:webHidden/>
              </w:rPr>
              <w:tab/>
            </w:r>
            <w:r w:rsidR="00474226">
              <w:rPr>
                <w:noProof/>
                <w:webHidden/>
              </w:rPr>
              <w:fldChar w:fldCharType="begin"/>
            </w:r>
            <w:r w:rsidR="00474226">
              <w:rPr>
                <w:noProof/>
                <w:webHidden/>
              </w:rPr>
              <w:instrText xml:space="preserve"> PAGEREF _Toc133232177 \h </w:instrText>
            </w:r>
            <w:r w:rsidR="00474226">
              <w:rPr>
                <w:noProof/>
                <w:webHidden/>
              </w:rPr>
            </w:r>
            <w:r w:rsidR="00474226">
              <w:rPr>
                <w:noProof/>
                <w:webHidden/>
              </w:rPr>
              <w:fldChar w:fldCharType="separate"/>
            </w:r>
            <w:r w:rsidR="00474226">
              <w:rPr>
                <w:noProof/>
                <w:webHidden/>
              </w:rPr>
              <w:t>13</w:t>
            </w:r>
            <w:r w:rsidR="00474226">
              <w:rPr>
                <w:noProof/>
                <w:webHidden/>
              </w:rPr>
              <w:fldChar w:fldCharType="end"/>
            </w:r>
          </w:hyperlink>
        </w:p>
        <w:p w14:paraId="00078D99" w14:textId="0A1CA48E" w:rsidR="00474226" w:rsidRDefault="00BA7343">
          <w:pPr>
            <w:pStyle w:val="Obsah1"/>
            <w:rPr>
              <w:rFonts w:eastAsiaTheme="minorEastAsia"/>
              <w:noProof/>
              <w:lang w:eastAsia="cs-CZ"/>
            </w:rPr>
          </w:pPr>
          <w:hyperlink w:anchor="_Toc133232178" w:history="1">
            <w:r w:rsidR="00474226" w:rsidRPr="00B60B70">
              <w:rPr>
                <w:rStyle w:val="Hypertextovodkaz"/>
                <w:rFonts w:ascii="Arial" w:hAnsi="Arial" w:cs="Arial"/>
                <w:caps/>
                <w:noProof/>
                <w:highlight w:val="lightGray"/>
              </w:rPr>
              <w:t>8.</w:t>
            </w:r>
            <w:r w:rsidR="00474226">
              <w:rPr>
                <w:rFonts w:eastAsiaTheme="minorEastAsia"/>
                <w:noProof/>
                <w:lang w:eastAsia="cs-CZ"/>
              </w:rPr>
              <w:tab/>
            </w:r>
            <w:r w:rsidR="00474226" w:rsidRPr="00B60B70">
              <w:rPr>
                <w:rStyle w:val="Hypertextovodkaz"/>
                <w:rFonts w:ascii="Arial" w:hAnsi="Arial" w:cs="Arial"/>
                <w:caps/>
                <w:noProof/>
                <w:highlight w:val="lightGray"/>
              </w:rPr>
              <w:t>ZPŮSOB STANOVENÍ CEN</w:t>
            </w:r>
            <w:r w:rsidR="00474226">
              <w:rPr>
                <w:noProof/>
                <w:webHidden/>
              </w:rPr>
              <w:tab/>
            </w:r>
            <w:r w:rsidR="00474226">
              <w:rPr>
                <w:noProof/>
                <w:webHidden/>
              </w:rPr>
              <w:fldChar w:fldCharType="begin"/>
            </w:r>
            <w:r w:rsidR="00474226">
              <w:rPr>
                <w:noProof/>
                <w:webHidden/>
              </w:rPr>
              <w:instrText xml:space="preserve"> PAGEREF _Toc133232178 \h </w:instrText>
            </w:r>
            <w:r w:rsidR="00474226">
              <w:rPr>
                <w:noProof/>
                <w:webHidden/>
              </w:rPr>
            </w:r>
            <w:r w:rsidR="00474226">
              <w:rPr>
                <w:noProof/>
                <w:webHidden/>
              </w:rPr>
              <w:fldChar w:fldCharType="separate"/>
            </w:r>
            <w:r w:rsidR="00474226">
              <w:rPr>
                <w:noProof/>
                <w:webHidden/>
              </w:rPr>
              <w:t>14</w:t>
            </w:r>
            <w:r w:rsidR="00474226">
              <w:rPr>
                <w:noProof/>
                <w:webHidden/>
              </w:rPr>
              <w:fldChar w:fldCharType="end"/>
            </w:r>
          </w:hyperlink>
        </w:p>
        <w:p w14:paraId="3CCFE55F" w14:textId="38E3DA50" w:rsidR="00474226" w:rsidRDefault="00BA7343">
          <w:pPr>
            <w:pStyle w:val="Obsah1"/>
            <w:rPr>
              <w:rFonts w:eastAsiaTheme="minorEastAsia"/>
              <w:noProof/>
              <w:lang w:eastAsia="cs-CZ"/>
            </w:rPr>
          </w:pPr>
          <w:hyperlink w:anchor="_Toc133232179" w:history="1">
            <w:r w:rsidR="00474226" w:rsidRPr="00B60B70">
              <w:rPr>
                <w:rStyle w:val="Hypertextovodkaz"/>
                <w:rFonts w:ascii="Arial" w:hAnsi="Arial" w:cs="Arial"/>
                <w:caps/>
                <w:noProof/>
              </w:rPr>
              <w:t>9.</w:t>
            </w:r>
            <w:r w:rsidR="00474226">
              <w:rPr>
                <w:rFonts w:eastAsiaTheme="minorEastAsia"/>
                <w:noProof/>
                <w:lang w:eastAsia="cs-CZ"/>
              </w:rPr>
              <w:tab/>
            </w:r>
            <w:r w:rsidR="00474226" w:rsidRPr="00B60B70">
              <w:rPr>
                <w:rStyle w:val="Hypertextovodkaz"/>
                <w:rFonts w:ascii="Arial" w:hAnsi="Arial" w:cs="Arial"/>
                <w:caps/>
                <w:noProof/>
              </w:rPr>
              <w:t>Zajištění udržitelnosti projektu</w:t>
            </w:r>
            <w:r w:rsidR="00474226">
              <w:rPr>
                <w:noProof/>
                <w:webHidden/>
              </w:rPr>
              <w:tab/>
            </w:r>
            <w:r w:rsidR="00474226">
              <w:rPr>
                <w:noProof/>
                <w:webHidden/>
              </w:rPr>
              <w:fldChar w:fldCharType="begin"/>
            </w:r>
            <w:r w:rsidR="00474226">
              <w:rPr>
                <w:noProof/>
                <w:webHidden/>
              </w:rPr>
              <w:instrText xml:space="preserve"> PAGEREF _Toc133232179 \h </w:instrText>
            </w:r>
            <w:r w:rsidR="00474226">
              <w:rPr>
                <w:noProof/>
                <w:webHidden/>
              </w:rPr>
            </w:r>
            <w:r w:rsidR="00474226">
              <w:rPr>
                <w:noProof/>
                <w:webHidden/>
              </w:rPr>
              <w:fldChar w:fldCharType="separate"/>
            </w:r>
            <w:r w:rsidR="00474226">
              <w:rPr>
                <w:noProof/>
                <w:webHidden/>
              </w:rPr>
              <w:t>17</w:t>
            </w:r>
            <w:r w:rsidR="00474226">
              <w:rPr>
                <w:noProof/>
                <w:webHidden/>
              </w:rPr>
              <w:fldChar w:fldCharType="end"/>
            </w:r>
          </w:hyperlink>
        </w:p>
        <w:p w14:paraId="0E9F4F99" w14:textId="5FC23378" w:rsidR="00474226" w:rsidRDefault="00BA7343">
          <w:pPr>
            <w:pStyle w:val="Obsah1"/>
            <w:rPr>
              <w:rFonts w:eastAsiaTheme="minorEastAsia"/>
              <w:noProof/>
              <w:lang w:eastAsia="cs-CZ"/>
            </w:rPr>
          </w:pPr>
          <w:hyperlink w:anchor="_Toc133232180" w:history="1">
            <w:r w:rsidR="00474226" w:rsidRPr="00B60B70">
              <w:rPr>
                <w:rStyle w:val="Hypertextovodkaz"/>
                <w:rFonts w:ascii="Arial" w:hAnsi="Arial" w:cs="Arial"/>
                <w:caps/>
                <w:noProof/>
                <w:highlight w:val="lightGray"/>
              </w:rPr>
              <w:t>10.</w:t>
            </w:r>
            <w:r w:rsidR="00474226">
              <w:rPr>
                <w:rFonts w:eastAsiaTheme="minorEastAsia"/>
                <w:noProof/>
                <w:lang w:eastAsia="cs-CZ"/>
              </w:rPr>
              <w:tab/>
            </w:r>
            <w:r w:rsidR="00474226" w:rsidRPr="00B60B70">
              <w:rPr>
                <w:rStyle w:val="Hypertextovodkaz"/>
                <w:rFonts w:ascii="Arial" w:hAnsi="Arial" w:cs="Arial"/>
                <w:caps/>
                <w:noProof/>
                <w:highlight w:val="lightGray"/>
              </w:rPr>
              <w:t>VEŘEJNÁ PODPORA</w:t>
            </w:r>
            <w:r w:rsidR="00474226">
              <w:rPr>
                <w:noProof/>
                <w:webHidden/>
              </w:rPr>
              <w:tab/>
            </w:r>
            <w:r w:rsidR="00474226">
              <w:rPr>
                <w:noProof/>
                <w:webHidden/>
              </w:rPr>
              <w:fldChar w:fldCharType="begin"/>
            </w:r>
            <w:r w:rsidR="00474226">
              <w:rPr>
                <w:noProof/>
                <w:webHidden/>
              </w:rPr>
              <w:instrText xml:space="preserve"> PAGEREF _Toc133232180 \h </w:instrText>
            </w:r>
            <w:r w:rsidR="00474226">
              <w:rPr>
                <w:noProof/>
                <w:webHidden/>
              </w:rPr>
            </w:r>
            <w:r w:rsidR="00474226">
              <w:rPr>
                <w:noProof/>
                <w:webHidden/>
              </w:rPr>
              <w:fldChar w:fldCharType="separate"/>
            </w:r>
            <w:r w:rsidR="00474226">
              <w:rPr>
                <w:noProof/>
                <w:webHidden/>
              </w:rPr>
              <w:t>18</w:t>
            </w:r>
            <w:r w:rsidR="00474226">
              <w:rPr>
                <w:noProof/>
                <w:webHidden/>
              </w:rPr>
              <w:fldChar w:fldCharType="end"/>
            </w:r>
          </w:hyperlink>
        </w:p>
        <w:p w14:paraId="10BD58C8" w14:textId="7CE3C511" w:rsidR="00474226" w:rsidRDefault="00BA7343">
          <w:pPr>
            <w:pStyle w:val="Obsah1"/>
            <w:rPr>
              <w:rFonts w:eastAsiaTheme="minorEastAsia"/>
              <w:noProof/>
              <w:lang w:eastAsia="cs-CZ"/>
            </w:rPr>
          </w:pPr>
          <w:hyperlink w:anchor="_Toc133232181" w:history="1">
            <w:r w:rsidR="00474226" w:rsidRPr="00B60B70">
              <w:rPr>
                <w:rStyle w:val="Hypertextovodkaz"/>
                <w:rFonts w:ascii="Arial" w:hAnsi="Arial" w:cs="Arial"/>
                <w:caps/>
                <w:noProof/>
                <w:highlight w:val="lightGray"/>
              </w:rPr>
              <w:t>11.</w:t>
            </w:r>
            <w:r w:rsidR="00474226">
              <w:rPr>
                <w:rFonts w:eastAsiaTheme="minorEastAsia"/>
                <w:noProof/>
                <w:lang w:eastAsia="cs-CZ"/>
              </w:rPr>
              <w:tab/>
            </w:r>
            <w:r w:rsidR="00474226" w:rsidRPr="00B60B70">
              <w:rPr>
                <w:rStyle w:val="Hypertextovodkaz"/>
                <w:rFonts w:ascii="Arial" w:hAnsi="Arial" w:cs="Arial"/>
                <w:caps/>
                <w:noProof/>
                <w:highlight w:val="lightGray"/>
              </w:rPr>
              <w:t>Finanční analýza</w:t>
            </w:r>
            <w:r w:rsidR="00474226">
              <w:rPr>
                <w:noProof/>
                <w:webHidden/>
              </w:rPr>
              <w:tab/>
            </w:r>
            <w:r w:rsidR="00474226">
              <w:rPr>
                <w:noProof/>
                <w:webHidden/>
              </w:rPr>
              <w:fldChar w:fldCharType="begin"/>
            </w:r>
            <w:r w:rsidR="00474226">
              <w:rPr>
                <w:noProof/>
                <w:webHidden/>
              </w:rPr>
              <w:instrText xml:space="preserve"> PAGEREF _Toc133232181 \h </w:instrText>
            </w:r>
            <w:r w:rsidR="00474226">
              <w:rPr>
                <w:noProof/>
                <w:webHidden/>
              </w:rPr>
            </w:r>
            <w:r w:rsidR="00474226">
              <w:rPr>
                <w:noProof/>
                <w:webHidden/>
              </w:rPr>
              <w:fldChar w:fldCharType="separate"/>
            </w:r>
            <w:r w:rsidR="00474226">
              <w:rPr>
                <w:noProof/>
                <w:webHidden/>
              </w:rPr>
              <w:t>19</w:t>
            </w:r>
            <w:r w:rsidR="00474226">
              <w:rPr>
                <w:noProof/>
                <w:webHidden/>
              </w:rPr>
              <w:fldChar w:fldCharType="end"/>
            </w:r>
          </w:hyperlink>
        </w:p>
        <w:p w14:paraId="4B03ACF9" w14:textId="09B9401A" w:rsidR="00474226" w:rsidRDefault="00BA7343">
          <w:pPr>
            <w:pStyle w:val="Obsah1"/>
            <w:rPr>
              <w:rFonts w:eastAsiaTheme="minorEastAsia"/>
              <w:noProof/>
              <w:lang w:eastAsia="cs-CZ"/>
            </w:rPr>
          </w:pPr>
          <w:hyperlink w:anchor="_Toc133232182" w:history="1">
            <w:r w:rsidR="00474226" w:rsidRPr="00B60B70">
              <w:rPr>
                <w:rStyle w:val="Hypertextovodkaz"/>
                <w:rFonts w:ascii="Arial" w:hAnsi="Arial" w:cs="Arial"/>
                <w:caps/>
                <w:noProof/>
              </w:rPr>
              <w:t>12.</w:t>
            </w:r>
            <w:r w:rsidR="00474226">
              <w:rPr>
                <w:rFonts w:eastAsiaTheme="minorEastAsia"/>
                <w:noProof/>
                <w:lang w:eastAsia="cs-CZ"/>
              </w:rPr>
              <w:tab/>
            </w:r>
            <w:r w:rsidR="00474226" w:rsidRPr="00B60B70">
              <w:rPr>
                <w:rStyle w:val="Hypertextovodkaz"/>
                <w:rFonts w:ascii="Arial" w:hAnsi="Arial" w:cs="Arial"/>
                <w:caps/>
                <w:noProof/>
              </w:rPr>
              <w:t>Informace pro potřeby MAS</w:t>
            </w:r>
            <w:r w:rsidR="00474226">
              <w:rPr>
                <w:noProof/>
                <w:webHidden/>
              </w:rPr>
              <w:tab/>
            </w:r>
            <w:r w:rsidR="00474226">
              <w:rPr>
                <w:noProof/>
                <w:webHidden/>
              </w:rPr>
              <w:fldChar w:fldCharType="begin"/>
            </w:r>
            <w:r w:rsidR="00474226">
              <w:rPr>
                <w:noProof/>
                <w:webHidden/>
              </w:rPr>
              <w:instrText xml:space="preserve"> PAGEREF _Toc133232182 \h </w:instrText>
            </w:r>
            <w:r w:rsidR="00474226">
              <w:rPr>
                <w:noProof/>
                <w:webHidden/>
              </w:rPr>
            </w:r>
            <w:r w:rsidR="00474226">
              <w:rPr>
                <w:noProof/>
                <w:webHidden/>
              </w:rPr>
              <w:fldChar w:fldCharType="separate"/>
            </w:r>
            <w:r w:rsidR="00474226">
              <w:rPr>
                <w:noProof/>
                <w:webHidden/>
              </w:rPr>
              <w:t>20</w:t>
            </w:r>
            <w:r w:rsidR="00474226">
              <w:rPr>
                <w:noProof/>
                <w:webHidden/>
              </w:rPr>
              <w:fldChar w:fldCharType="end"/>
            </w:r>
          </w:hyperlink>
        </w:p>
        <w:p w14:paraId="670FAEC3" w14:textId="03F702DE" w:rsidR="00474226" w:rsidRDefault="00BA7343">
          <w:pPr>
            <w:pStyle w:val="Obsah1"/>
            <w:rPr>
              <w:rFonts w:eastAsiaTheme="minorEastAsia"/>
              <w:noProof/>
              <w:lang w:eastAsia="cs-CZ"/>
            </w:rPr>
          </w:pPr>
          <w:hyperlink w:anchor="_Toc133232183" w:history="1">
            <w:r w:rsidR="00474226" w:rsidRPr="00B60B70">
              <w:rPr>
                <w:rStyle w:val="Hypertextovodkaz"/>
                <w:rFonts w:ascii="Arial" w:hAnsi="Arial" w:cs="Arial"/>
                <w:caps/>
                <w:noProof/>
              </w:rPr>
              <w:t>13.</w:t>
            </w:r>
            <w:r w:rsidR="00474226">
              <w:rPr>
                <w:rFonts w:eastAsiaTheme="minorEastAsia"/>
                <w:noProof/>
                <w:lang w:eastAsia="cs-CZ"/>
              </w:rPr>
              <w:tab/>
            </w:r>
            <w:r w:rsidR="00474226" w:rsidRPr="00B60B70">
              <w:rPr>
                <w:rStyle w:val="Hypertextovodkaz"/>
                <w:rFonts w:ascii="Arial" w:hAnsi="Arial" w:cs="Arial"/>
                <w:caps/>
                <w:noProof/>
              </w:rPr>
              <w:t>PŘÍLOHY</w:t>
            </w:r>
            <w:r w:rsidR="00474226">
              <w:rPr>
                <w:noProof/>
                <w:webHidden/>
              </w:rPr>
              <w:tab/>
            </w:r>
            <w:r w:rsidR="00474226">
              <w:rPr>
                <w:noProof/>
                <w:webHidden/>
              </w:rPr>
              <w:fldChar w:fldCharType="begin"/>
            </w:r>
            <w:r w:rsidR="00474226">
              <w:rPr>
                <w:noProof/>
                <w:webHidden/>
              </w:rPr>
              <w:instrText xml:space="preserve"> PAGEREF _Toc133232183 \h </w:instrText>
            </w:r>
            <w:r w:rsidR="00474226">
              <w:rPr>
                <w:noProof/>
                <w:webHidden/>
              </w:rPr>
            </w:r>
            <w:r w:rsidR="00474226">
              <w:rPr>
                <w:noProof/>
                <w:webHidden/>
              </w:rPr>
              <w:fldChar w:fldCharType="separate"/>
            </w:r>
            <w:r w:rsidR="00474226">
              <w:rPr>
                <w:noProof/>
                <w:webHidden/>
              </w:rPr>
              <w:t>21</w:t>
            </w:r>
            <w:r w:rsidR="00474226">
              <w:rPr>
                <w:noProof/>
                <w:webHidden/>
              </w:rPr>
              <w:fldChar w:fldCharType="end"/>
            </w:r>
          </w:hyperlink>
        </w:p>
        <w:p w14:paraId="6D7B7A04" w14:textId="5FB054AA"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A16EC79" w14:textId="77777777" w:rsidR="00B66C90" w:rsidRDefault="00B66C90">
      <w:pPr>
        <w:rPr>
          <w:rFonts w:asciiTheme="majorHAnsi" w:eastAsiaTheme="majorEastAsia" w:hAnsiTheme="majorHAnsi" w:cstheme="majorBidi"/>
          <w:caps/>
          <w:color w:val="0B5294" w:themeColor="accent1" w:themeShade="BF"/>
          <w:sz w:val="28"/>
          <w:szCs w:val="28"/>
        </w:rPr>
      </w:pPr>
      <w:r>
        <w:rPr>
          <w:b/>
          <w:bCs/>
          <w:caps/>
        </w:rPr>
        <w:br w:type="page"/>
      </w:r>
    </w:p>
    <w:p w14:paraId="6B3BD47F" w14:textId="77777777" w:rsidR="00B66C90" w:rsidRPr="00B66C90" w:rsidRDefault="00B66C90" w:rsidP="00B66C90">
      <w:pPr>
        <w:rPr>
          <w:rFonts w:ascii="Arial" w:eastAsiaTheme="majorEastAsia" w:hAnsi="Arial" w:cs="Arial"/>
          <w:b/>
          <w:bCs/>
          <w:caps/>
          <w:color w:val="0B5294" w:themeColor="accent1" w:themeShade="BF"/>
          <w:sz w:val="26"/>
          <w:szCs w:val="26"/>
        </w:rPr>
      </w:pPr>
      <w:r w:rsidRPr="00B66C90">
        <w:rPr>
          <w:rFonts w:ascii="Arial" w:eastAsiaTheme="majorEastAsia" w:hAnsi="Arial" w:cs="Arial"/>
          <w:b/>
          <w:bCs/>
          <w:caps/>
          <w:color w:val="0B5294" w:themeColor="accent1" w:themeShade="BF"/>
          <w:sz w:val="26"/>
          <w:szCs w:val="26"/>
        </w:rPr>
        <w:lastRenderedPageBreak/>
        <w:t>POKYNY PRO VYPLNĚNÍ</w:t>
      </w:r>
    </w:p>
    <w:p w14:paraId="7153F196" w14:textId="77777777" w:rsidR="00B66C90" w:rsidRPr="00A240A2" w:rsidRDefault="00B66C90" w:rsidP="00A240A2">
      <w:pPr>
        <w:jc w:val="both"/>
        <w:rPr>
          <w:rFonts w:ascii="Arial" w:hAnsi="Arial" w:cs="Arial"/>
        </w:rPr>
      </w:pPr>
      <w:r w:rsidRPr="00A240A2">
        <w:rPr>
          <w:rFonts w:ascii="Arial" w:hAnsi="Arial" w:cs="Arial"/>
        </w:rPr>
        <w:t xml:space="preserve">V programovém období 2021-2027 dochází ke změně způsobu administrace žádostí o podporu. </w:t>
      </w:r>
      <w:r w:rsidRPr="00A240A2">
        <w:rPr>
          <w:rFonts w:ascii="Arial" w:hAnsi="Arial" w:cs="Arial"/>
          <w:b/>
          <w:bCs/>
        </w:rPr>
        <w:t>Na MAS předkládají žadatelé Projektové záměry mimo MS2021+.</w:t>
      </w:r>
      <w:r w:rsidRPr="00A240A2">
        <w:rPr>
          <w:rFonts w:ascii="Arial" w:hAnsi="Arial" w:cs="Arial"/>
        </w:rPr>
        <w:t xml:space="preserve"> Projektový záměr žadatel zpracuje dle této Osnovy a ve formátu PDF, elektronicky podepsaný žadatelem spolu s požadovanými přílohami, odešle do datové schránky MAS dle pokynů ve Výzvě MAS.</w:t>
      </w:r>
    </w:p>
    <w:p w14:paraId="3C680599" w14:textId="11E608BC" w:rsidR="00B66C90" w:rsidRPr="00A240A2" w:rsidRDefault="00B66C90" w:rsidP="00A240A2">
      <w:pPr>
        <w:jc w:val="both"/>
        <w:rPr>
          <w:rFonts w:ascii="Arial" w:hAnsi="Arial" w:cs="Arial"/>
        </w:rPr>
      </w:pPr>
      <w:r w:rsidRPr="00A240A2">
        <w:rPr>
          <w:rFonts w:ascii="Arial" w:hAnsi="Arial" w:cs="Arial"/>
        </w:rPr>
        <w:t xml:space="preserve">MAS kontroluje pouze </w:t>
      </w:r>
      <w:r w:rsidRPr="00A240A2">
        <w:rPr>
          <w:rFonts w:ascii="Arial" w:hAnsi="Arial" w:cs="Arial"/>
          <w:b/>
          <w:bCs/>
        </w:rPr>
        <w:t>vybrané údaje</w:t>
      </w:r>
      <w:r w:rsidRPr="00A240A2">
        <w:rPr>
          <w:rFonts w:ascii="Arial" w:hAnsi="Arial" w:cs="Arial"/>
        </w:rPr>
        <w:t xml:space="preserve"> a vyžaduje předložit pouze </w:t>
      </w:r>
      <w:r w:rsidRPr="00A240A2">
        <w:rPr>
          <w:rFonts w:ascii="Arial" w:hAnsi="Arial" w:cs="Arial"/>
          <w:b/>
          <w:bCs/>
        </w:rPr>
        <w:t>část povinných příloh</w:t>
      </w:r>
      <w:r w:rsidRPr="00A240A2">
        <w:rPr>
          <w:rFonts w:ascii="Arial" w:hAnsi="Arial" w:cs="Arial"/>
        </w:rPr>
        <w:t xml:space="preserve"> (v porovnání s navazující výzvou ŘO IROP). Žadatel postupuje podle informací uvedených v příslušné Výzvě MAS a v této Osnově Projektového záměru. Kritéria Administrativního ověření a Kritéria Hodnocení souladu se strategií MAS, dle kterých je projektový záměr na MAS posuzován, jsou přílohami</w:t>
      </w:r>
      <w:r w:rsidR="00A240A2" w:rsidRPr="00A240A2">
        <w:rPr>
          <w:rFonts w:ascii="Arial" w:hAnsi="Arial" w:cs="Arial"/>
        </w:rPr>
        <w:t xml:space="preserve"> </w:t>
      </w:r>
      <w:r w:rsidRPr="00A240A2">
        <w:rPr>
          <w:rFonts w:ascii="Arial" w:hAnsi="Arial" w:cs="Arial"/>
        </w:rPr>
        <w:t>výzvy MAS. Proces administrace je znázorněn v příloze výzvy MAS.</w:t>
      </w:r>
    </w:p>
    <w:p w14:paraId="7DAB8D07" w14:textId="28FA88F9" w:rsidR="00B66C90" w:rsidRPr="00A240A2" w:rsidRDefault="00B66C90" w:rsidP="00A240A2">
      <w:pPr>
        <w:jc w:val="both"/>
        <w:rPr>
          <w:rFonts w:ascii="Arial" w:hAnsi="Arial" w:cs="Arial"/>
        </w:rPr>
      </w:pPr>
      <w:r w:rsidRPr="00A240A2">
        <w:rPr>
          <w:rFonts w:ascii="Arial" w:hAnsi="Arial" w:cs="Arial"/>
        </w:rPr>
        <w:t>Po ukončení administrace na MAS, a v případě vydání Vyjádření MAS o souladu projektového záměru se schválenou strategií CLLD</w:t>
      </w:r>
      <w:r w:rsidR="00E008E7">
        <w:rPr>
          <w:rFonts w:ascii="Arial" w:hAnsi="Arial" w:cs="Arial"/>
        </w:rPr>
        <w:t xml:space="preserve"> </w:t>
      </w:r>
      <w:bookmarkStart w:id="5" w:name="_Hlk131403651"/>
      <w:r w:rsidR="00E008E7">
        <w:rPr>
          <w:rFonts w:ascii="Arial" w:hAnsi="Arial" w:cs="Arial"/>
        </w:rPr>
        <w:t>(dále jen „Vyjádření MAS“)</w:t>
      </w:r>
      <w:r w:rsidRPr="00A240A2">
        <w:rPr>
          <w:rFonts w:ascii="Arial" w:hAnsi="Arial" w:cs="Arial"/>
        </w:rPr>
        <w:t xml:space="preserve">, </w:t>
      </w:r>
      <w:bookmarkEnd w:id="5"/>
      <w:r w:rsidRPr="00A240A2">
        <w:rPr>
          <w:rFonts w:ascii="Arial" w:hAnsi="Arial" w:cs="Arial"/>
        </w:rPr>
        <w:t xml:space="preserve">zpracovává žadatel žádost o podporu v MS2021+ a podává (po </w:t>
      </w:r>
      <w:proofErr w:type="spellStart"/>
      <w:r w:rsidRPr="00A240A2">
        <w:rPr>
          <w:rFonts w:ascii="Arial" w:hAnsi="Arial" w:cs="Arial"/>
        </w:rPr>
        <w:t>připodepsání</w:t>
      </w:r>
      <w:proofErr w:type="spellEnd"/>
      <w:r w:rsidRPr="00A240A2">
        <w:rPr>
          <w:rFonts w:ascii="Arial" w:hAnsi="Arial" w:cs="Arial"/>
        </w:rPr>
        <w:t xml:space="preserve"> zástupce MAS) do výzvy ŘO IROP. Do tohoto okamžiku nesmí dojít k fyzickému ani formálnímu ukončení projektu. Následně probíhá na Centru pro regionální rozvoj kontrola přijatelnosti a formálních náležitostí a ex-ante analýza rizik a ex-ante kontrola. </w:t>
      </w:r>
    </w:p>
    <w:p w14:paraId="394E4C91" w14:textId="77777777" w:rsidR="00B66C90" w:rsidRPr="00A240A2" w:rsidRDefault="00B66C90" w:rsidP="00A240A2">
      <w:pPr>
        <w:jc w:val="both"/>
        <w:rPr>
          <w:rFonts w:ascii="Arial" w:hAnsi="Arial" w:cs="Arial"/>
        </w:rPr>
      </w:pPr>
      <w:r w:rsidRPr="00A240A2">
        <w:rPr>
          <w:rFonts w:ascii="Arial" w:hAnsi="Arial" w:cs="Arial"/>
        </w:rPr>
        <w:t xml:space="preserve">Osnova projektového záměru z důvodu usnadnění práce pro žadatele vychází z osnovy dokumentu Podklady pro hodnocení, který je povinnou přílohou žádosti o podporu navazující výzvy ŘO IROP. </w:t>
      </w:r>
      <w:r w:rsidRPr="00A240A2">
        <w:rPr>
          <w:rFonts w:ascii="Arial" w:hAnsi="Arial" w:cs="Arial"/>
          <w:b/>
          <w:bCs/>
        </w:rPr>
        <w:t>MAS vyznačila části, které budou předmětem kontroly na MAS a informace, které MAS požaduje doplnit nad rámec požadavků ŘO IROP.</w:t>
      </w:r>
    </w:p>
    <w:p w14:paraId="0BDC1671" w14:textId="77777777" w:rsidR="00B66C90" w:rsidRPr="00A240A2" w:rsidRDefault="00B66C90" w:rsidP="00A240A2">
      <w:pPr>
        <w:jc w:val="both"/>
        <w:rPr>
          <w:rFonts w:ascii="Arial" w:hAnsi="Arial" w:cs="Arial"/>
        </w:rPr>
      </w:pPr>
      <w:r w:rsidRPr="00A240A2">
        <w:rPr>
          <w:rFonts w:ascii="Arial" w:hAnsi="Arial" w:cs="Arial"/>
        </w:rPr>
        <w:t xml:space="preserve">Po ukončení procesu administrace na MAS žadatel </w:t>
      </w:r>
      <w:r w:rsidRPr="00A240A2">
        <w:rPr>
          <w:rFonts w:ascii="Arial" w:hAnsi="Arial" w:cs="Arial"/>
          <w:b/>
          <w:bCs/>
        </w:rPr>
        <w:t>dopracuje</w:t>
      </w:r>
      <w:r w:rsidRPr="00A240A2">
        <w:rPr>
          <w:rFonts w:ascii="Arial" w:hAnsi="Arial" w:cs="Arial"/>
        </w:rPr>
        <w:t xml:space="preserve"> všechny zbývající body (v souladu s: „Příloha 2A Podklady pro hodnocení“ Specifických pravidel pro žadatele a příjemce do 60. výzvy DOPRAVA – SC 5.1 (CLLD)) a předloží tento dokument jako povinnou přílohu výzvy ŘO IROP.</w:t>
      </w:r>
    </w:p>
    <w:p w14:paraId="6BFFDF77" w14:textId="0BE3FED3" w:rsidR="00A240A2" w:rsidRDefault="00B66C90" w:rsidP="00A240A2">
      <w:pPr>
        <w:jc w:val="both"/>
        <w:rPr>
          <w:rFonts w:ascii="Arial" w:hAnsi="Arial" w:cs="Arial"/>
        </w:rPr>
      </w:pPr>
      <w:r w:rsidRPr="00A240A2">
        <w:rPr>
          <w:rFonts w:ascii="Arial" w:hAnsi="Arial" w:cs="Arial"/>
        </w:rPr>
        <w:t xml:space="preserve">Před </w:t>
      </w:r>
      <w:proofErr w:type="spellStart"/>
      <w:r w:rsidRPr="00A240A2">
        <w:rPr>
          <w:rFonts w:ascii="Arial" w:hAnsi="Arial" w:cs="Arial"/>
        </w:rPr>
        <w:t>připodepsáním</w:t>
      </w:r>
      <w:proofErr w:type="spellEnd"/>
      <w:r w:rsidRPr="00A240A2">
        <w:rPr>
          <w:rFonts w:ascii="Arial" w:hAnsi="Arial" w:cs="Arial"/>
        </w:rPr>
        <w:t xml:space="preserve"> zástupcem MAS v systému MS2021+ provede MAS Ověření souladu žádosti a projektového záměru dle přílohy </w:t>
      </w:r>
      <w:r w:rsidR="00A240A2">
        <w:rPr>
          <w:rFonts w:ascii="Arial" w:hAnsi="Arial" w:cs="Arial"/>
        </w:rPr>
        <w:t>v</w:t>
      </w:r>
      <w:r w:rsidRPr="00A240A2">
        <w:rPr>
          <w:rFonts w:ascii="Arial" w:hAnsi="Arial" w:cs="Arial"/>
        </w:rPr>
        <w:t>ýzvy MAS.</w:t>
      </w:r>
    </w:p>
    <w:p w14:paraId="144C2691" w14:textId="3FD1BB01" w:rsidR="00B66C90" w:rsidRPr="00A240A2" w:rsidRDefault="00B66C90" w:rsidP="00A240A2">
      <w:pPr>
        <w:jc w:val="both"/>
        <w:rPr>
          <w:rFonts w:ascii="Arial" w:hAnsi="Arial" w:cs="Arial"/>
        </w:rPr>
      </w:pPr>
      <w:r>
        <w:rPr>
          <w:noProof/>
        </w:rPr>
        <mc:AlternateContent>
          <mc:Choice Requires="wps">
            <w:drawing>
              <wp:anchor distT="45720" distB="45720" distL="114300" distR="114300" simplePos="0" relativeHeight="251658240" behindDoc="0" locked="0" layoutInCell="1" allowOverlap="1" wp14:anchorId="25D4979C" wp14:editId="46C9D82A">
                <wp:simplePos x="0" y="0"/>
                <wp:positionH relativeFrom="margin">
                  <wp:align>right</wp:align>
                </wp:positionH>
                <wp:positionV relativeFrom="paragraph">
                  <wp:posOffset>243205</wp:posOffset>
                </wp:positionV>
                <wp:extent cx="5753100" cy="2244725"/>
                <wp:effectExtent l="0" t="0" r="19050" b="13970"/>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176780"/>
                        </a:xfrm>
                        <a:prstGeom prst="rect">
                          <a:avLst/>
                        </a:prstGeom>
                        <a:solidFill>
                          <a:srgbClr val="FFFFFF"/>
                        </a:solidFill>
                        <a:ln w="19050">
                          <a:solidFill>
                            <a:srgbClr val="FF0000"/>
                          </a:solidFill>
                          <a:miter lim="800000"/>
                          <a:headEnd/>
                          <a:tailEnd/>
                        </a:ln>
                      </wps:spPr>
                      <wps:txbx>
                        <w:txbxContent>
                          <w:p w14:paraId="67C90D6B" w14:textId="77777777" w:rsidR="00B66C90" w:rsidRDefault="00B66C90" w:rsidP="00B66C90">
                            <w:pPr>
                              <w:jc w:val="both"/>
                              <w:rPr>
                                <w:rFonts w:ascii="Arial" w:hAnsi="Arial" w:cs="Arial"/>
                                <w:b/>
                                <w:bCs/>
                              </w:rPr>
                            </w:pPr>
                          </w:p>
                          <w:p w14:paraId="2714A23B" w14:textId="77777777" w:rsidR="00B66C90" w:rsidRDefault="00B66C90" w:rsidP="00B66C90">
                            <w:pPr>
                              <w:jc w:val="both"/>
                              <w:rPr>
                                <w:rFonts w:ascii="Arial" w:hAnsi="Arial" w:cs="Arial"/>
                              </w:rPr>
                            </w:pPr>
                            <w:r>
                              <w:rPr>
                                <w:rFonts w:ascii="Arial" w:hAnsi="Arial" w:cs="Arial"/>
                                <w:b/>
                                <w:bCs/>
                              </w:rPr>
                              <w:t>Při zpracovávání Projektového záměru pro výzvu MAS žadatel doplňuje následovně</w:t>
                            </w:r>
                            <w:r>
                              <w:rPr>
                                <w:rFonts w:ascii="Arial" w:hAnsi="Arial" w:cs="Arial"/>
                              </w:rPr>
                              <w:t>:</w:t>
                            </w:r>
                          </w:p>
                          <w:p w14:paraId="5DA07B89" w14:textId="77777777" w:rsidR="00B66C90" w:rsidRDefault="00B66C90" w:rsidP="00B66C90">
                            <w:pPr>
                              <w:ind w:left="709"/>
                              <w:jc w:val="both"/>
                              <w:rPr>
                                <w:rFonts w:ascii="Arial" w:hAnsi="Arial" w:cs="Arial"/>
                              </w:rPr>
                            </w:pPr>
                            <w:r>
                              <w:rPr>
                                <w:rFonts w:ascii="Arial" w:hAnsi="Arial" w:cs="Arial"/>
                              </w:rPr>
                              <w:t xml:space="preserve">Černý text – </w:t>
                            </w:r>
                            <w:r>
                              <w:rPr>
                                <w:rFonts w:ascii="Arial" w:hAnsi="Arial" w:cs="Arial"/>
                                <w:b/>
                                <w:bCs/>
                              </w:rPr>
                              <w:t>MAS kontroluje -</w:t>
                            </w:r>
                            <w:r>
                              <w:rPr>
                                <w:rFonts w:ascii="Arial" w:hAnsi="Arial" w:cs="Arial"/>
                              </w:rPr>
                              <w:t xml:space="preserve"> převzato od ŘO IROP, </w:t>
                            </w:r>
                          </w:p>
                          <w:p w14:paraId="70B02942" w14:textId="77777777" w:rsidR="00B66C90" w:rsidRDefault="00B66C90" w:rsidP="00B66C90">
                            <w:pPr>
                              <w:ind w:left="709"/>
                              <w:jc w:val="both"/>
                              <w:rPr>
                                <w:rFonts w:ascii="Arial" w:hAnsi="Arial" w:cs="Arial"/>
                                <w:color w:val="FF0000"/>
                              </w:rPr>
                            </w:pPr>
                            <w:r>
                              <w:rPr>
                                <w:rFonts w:ascii="Arial" w:hAnsi="Arial" w:cs="Arial"/>
                                <w:color w:val="FF0000"/>
                              </w:rPr>
                              <w:t xml:space="preserve">Červený text – </w:t>
                            </w:r>
                            <w:r>
                              <w:rPr>
                                <w:rFonts w:ascii="Arial" w:hAnsi="Arial" w:cs="Arial"/>
                                <w:b/>
                                <w:bCs/>
                                <w:color w:val="FF0000"/>
                              </w:rPr>
                              <w:t>MAS kontroluje -</w:t>
                            </w:r>
                            <w:r>
                              <w:rPr>
                                <w:rFonts w:ascii="Arial" w:hAnsi="Arial" w:cs="Arial"/>
                                <w:color w:val="FF0000"/>
                              </w:rPr>
                              <w:t xml:space="preserve"> nad rámec požadavků ŘO IROP,</w:t>
                            </w:r>
                          </w:p>
                          <w:p w14:paraId="312BB7CC" w14:textId="44B39295" w:rsidR="00B66C90" w:rsidRDefault="00B66C90" w:rsidP="00B66C90">
                            <w:pPr>
                              <w:ind w:left="709"/>
                              <w:jc w:val="both"/>
                              <w:rPr>
                                <w:rFonts w:ascii="Arial" w:hAnsi="Arial" w:cs="Arial"/>
                              </w:rPr>
                            </w:pPr>
                            <w:r>
                              <w:rPr>
                                <w:rFonts w:ascii="Arial" w:hAnsi="Arial" w:cs="Arial"/>
                                <w:highlight w:val="lightGray"/>
                              </w:rPr>
                              <w:t xml:space="preserve">Šedě podbarvený text – </w:t>
                            </w:r>
                            <w:r>
                              <w:rPr>
                                <w:rFonts w:ascii="Arial" w:hAnsi="Arial" w:cs="Arial"/>
                                <w:b/>
                                <w:bCs/>
                                <w:highlight w:val="lightGray"/>
                              </w:rPr>
                              <w:t>MAS nekontroluje</w:t>
                            </w:r>
                            <w:r>
                              <w:rPr>
                                <w:rFonts w:ascii="Arial" w:hAnsi="Arial" w:cs="Arial"/>
                                <w:highlight w:val="lightGray"/>
                              </w:rPr>
                              <w:t>, žadatel dopracuje před podáním do MS2021+.</w:t>
                            </w:r>
                          </w:p>
                          <w:p w14:paraId="7536D975" w14:textId="77777777" w:rsidR="00B66C90" w:rsidRDefault="00B66C90" w:rsidP="00B66C90"/>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D4979C" id="_x0000_t202" coordsize="21600,21600" o:spt="202" path="m,l,21600r21600,l21600,xe">
                <v:stroke joinstyle="miter"/>
                <v:path gradientshapeok="t" o:connecttype="rect"/>
              </v:shapetype>
              <v:shape id="Textové pole 217" o:spid="_x0000_s1026" type="#_x0000_t202" style="position:absolute;left:0;text-align:left;margin-left:401.8pt;margin-top:19.15pt;width:453pt;height:176.7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" strokecolor="red" strokeweight="1.5pt">
                <v:textbox style="mso-fit-shape-to-text:t">
                  <w:txbxContent>
                    <w:p w14:paraId="67C90D6B" w14:textId="77777777" w:rsidR="00B66C90" w:rsidRDefault="00B66C90" w:rsidP="00B66C90">
                      <w:pPr>
                        <w:jc w:val="both"/>
                        <w:rPr>
                          <w:rFonts w:ascii="Arial" w:hAnsi="Arial" w:cs="Arial"/>
                          <w:b/>
                          <w:bCs/>
                        </w:rPr>
                      </w:pPr>
                    </w:p>
                    <w:p w14:paraId="2714A23B" w14:textId="77777777" w:rsidR="00B66C90" w:rsidRDefault="00B66C90" w:rsidP="00B66C90">
                      <w:pPr>
                        <w:jc w:val="both"/>
                        <w:rPr>
                          <w:rFonts w:ascii="Arial" w:hAnsi="Arial" w:cs="Arial"/>
                        </w:rPr>
                      </w:pPr>
                      <w:r>
                        <w:rPr>
                          <w:rFonts w:ascii="Arial" w:hAnsi="Arial" w:cs="Arial"/>
                          <w:b/>
                          <w:bCs/>
                        </w:rPr>
                        <w:t>Při zpracovávání Projektového záměru pro výzvu MAS žadatel doplňuje následovně</w:t>
                      </w:r>
                      <w:r>
                        <w:rPr>
                          <w:rFonts w:ascii="Arial" w:hAnsi="Arial" w:cs="Arial"/>
                        </w:rPr>
                        <w:t>:</w:t>
                      </w:r>
                    </w:p>
                    <w:p w14:paraId="5DA07B89" w14:textId="77777777" w:rsidR="00B66C90" w:rsidRDefault="00B66C90" w:rsidP="00B66C90">
                      <w:pPr>
                        <w:ind w:left="709"/>
                        <w:jc w:val="both"/>
                        <w:rPr>
                          <w:rFonts w:ascii="Arial" w:hAnsi="Arial" w:cs="Arial"/>
                        </w:rPr>
                      </w:pPr>
                      <w:r>
                        <w:rPr>
                          <w:rFonts w:ascii="Arial" w:hAnsi="Arial" w:cs="Arial"/>
                        </w:rPr>
                        <w:t xml:space="preserve">Černý text – </w:t>
                      </w:r>
                      <w:r>
                        <w:rPr>
                          <w:rFonts w:ascii="Arial" w:hAnsi="Arial" w:cs="Arial"/>
                          <w:b/>
                          <w:bCs/>
                        </w:rPr>
                        <w:t>MAS kontroluje -</w:t>
                      </w:r>
                      <w:r>
                        <w:rPr>
                          <w:rFonts w:ascii="Arial" w:hAnsi="Arial" w:cs="Arial"/>
                        </w:rPr>
                        <w:t xml:space="preserve"> převzato od ŘO IROP, </w:t>
                      </w:r>
                    </w:p>
                    <w:p w14:paraId="70B02942" w14:textId="77777777" w:rsidR="00B66C90" w:rsidRDefault="00B66C90" w:rsidP="00B66C90">
                      <w:pPr>
                        <w:ind w:left="709"/>
                        <w:jc w:val="both"/>
                        <w:rPr>
                          <w:rFonts w:ascii="Arial" w:hAnsi="Arial" w:cs="Arial"/>
                          <w:color w:val="FF0000"/>
                        </w:rPr>
                      </w:pPr>
                      <w:r>
                        <w:rPr>
                          <w:rFonts w:ascii="Arial" w:hAnsi="Arial" w:cs="Arial"/>
                          <w:color w:val="FF0000"/>
                        </w:rPr>
                        <w:t xml:space="preserve">Červený text – </w:t>
                      </w:r>
                      <w:r>
                        <w:rPr>
                          <w:rFonts w:ascii="Arial" w:hAnsi="Arial" w:cs="Arial"/>
                          <w:b/>
                          <w:bCs/>
                          <w:color w:val="FF0000"/>
                        </w:rPr>
                        <w:t>MAS kontroluje -</w:t>
                      </w:r>
                      <w:r>
                        <w:rPr>
                          <w:rFonts w:ascii="Arial" w:hAnsi="Arial" w:cs="Arial"/>
                          <w:color w:val="FF0000"/>
                        </w:rPr>
                        <w:t xml:space="preserve"> nad rámec požadavků ŘO IROP,</w:t>
                      </w:r>
                    </w:p>
                    <w:p w14:paraId="312BB7CC" w14:textId="44B39295" w:rsidR="00B66C90" w:rsidRDefault="00B66C90" w:rsidP="00B66C90">
                      <w:pPr>
                        <w:ind w:left="709"/>
                        <w:jc w:val="both"/>
                        <w:rPr>
                          <w:rFonts w:ascii="Arial" w:hAnsi="Arial" w:cs="Arial"/>
                        </w:rPr>
                      </w:pPr>
                      <w:r>
                        <w:rPr>
                          <w:rFonts w:ascii="Arial" w:hAnsi="Arial" w:cs="Arial"/>
                          <w:highlight w:val="lightGray"/>
                        </w:rPr>
                        <w:t xml:space="preserve">Šedě podbarvený text – </w:t>
                      </w:r>
                      <w:r>
                        <w:rPr>
                          <w:rFonts w:ascii="Arial" w:hAnsi="Arial" w:cs="Arial"/>
                          <w:b/>
                          <w:bCs/>
                          <w:highlight w:val="lightGray"/>
                        </w:rPr>
                        <w:t>MAS nekontroluje</w:t>
                      </w:r>
                      <w:r>
                        <w:rPr>
                          <w:rFonts w:ascii="Arial" w:hAnsi="Arial" w:cs="Arial"/>
                          <w:highlight w:val="lightGray"/>
                        </w:rPr>
                        <w:t>, žadatel dopracuje před podáním do MS2021+.</w:t>
                      </w:r>
                    </w:p>
                    <w:p w14:paraId="7536D975" w14:textId="77777777" w:rsidR="00B66C90" w:rsidRDefault="00B66C90" w:rsidP="00B66C90"/>
                  </w:txbxContent>
                </v:textbox>
                <w10:wrap type="square" anchorx="margin"/>
              </v:shape>
            </w:pict>
          </mc:Fallback>
        </mc:AlternateContent>
      </w:r>
    </w:p>
    <w:p w14:paraId="6E9F4FC2" w14:textId="30F17285" w:rsidR="00F02008" w:rsidRPr="0082154F" w:rsidRDefault="00FF75E8" w:rsidP="000C66BA">
      <w:pPr>
        <w:pStyle w:val="Nadpis1"/>
        <w:numPr>
          <w:ilvl w:val="0"/>
          <w:numId w:val="3"/>
        </w:numPr>
        <w:spacing w:after="120"/>
        <w:ind w:left="567" w:hanging="567"/>
        <w:jc w:val="both"/>
        <w:rPr>
          <w:rFonts w:ascii="Arial" w:hAnsi="Arial" w:cs="Arial"/>
          <w:caps/>
          <w:color w:val="auto"/>
          <w:sz w:val="26"/>
          <w:szCs w:val="26"/>
        </w:rPr>
      </w:pPr>
      <w:r w:rsidRPr="002B5FF0">
        <w:rPr>
          <w:b w:val="0"/>
          <w:bCs w:val="0"/>
          <w:caps/>
        </w:rPr>
        <w:br w:type="page"/>
      </w:r>
      <w:bookmarkStart w:id="6" w:name="_Toc133232164"/>
      <w:r w:rsidR="00F02008" w:rsidRPr="0082154F">
        <w:rPr>
          <w:rFonts w:ascii="Arial" w:hAnsi="Arial" w:cs="Arial"/>
          <w:caps/>
          <w:color w:val="auto"/>
          <w:sz w:val="26"/>
          <w:szCs w:val="26"/>
        </w:rPr>
        <w:lastRenderedPageBreak/>
        <w:t>ÚVODNÍ INFORMACE</w:t>
      </w:r>
      <w:r w:rsidR="005E7F63" w:rsidRPr="0082154F">
        <w:rPr>
          <w:rFonts w:ascii="Arial" w:hAnsi="Arial" w:cs="Arial"/>
          <w:caps/>
          <w:color w:val="auto"/>
          <w:sz w:val="26"/>
          <w:szCs w:val="26"/>
        </w:rPr>
        <w:t xml:space="preserve"> </w:t>
      </w:r>
      <w:r w:rsidR="00C44F44" w:rsidRPr="0082154F">
        <w:rPr>
          <w:rFonts w:ascii="Arial" w:hAnsi="Arial" w:cs="Arial"/>
          <w:caps/>
          <w:color w:val="auto"/>
          <w:sz w:val="26"/>
          <w:szCs w:val="26"/>
        </w:rPr>
        <w:t xml:space="preserve">o zpracovateli </w:t>
      </w:r>
      <w:r w:rsidR="00BA5B49" w:rsidRPr="0082154F">
        <w:rPr>
          <w:rFonts w:ascii="Arial" w:hAnsi="Arial" w:cs="Arial"/>
          <w:caps/>
          <w:color w:val="auto"/>
          <w:sz w:val="26"/>
          <w:szCs w:val="26"/>
        </w:rPr>
        <w:t>Projektového záměru (PZ)</w:t>
      </w:r>
      <w:bookmarkEnd w:id="6"/>
    </w:p>
    <w:tbl>
      <w:tblPr>
        <w:tblStyle w:val="Mkatabulky"/>
        <w:tblW w:w="9214" w:type="dxa"/>
        <w:tblInd w:w="-147" w:type="dxa"/>
        <w:tblLook w:val="04A0" w:firstRow="1" w:lastRow="0" w:firstColumn="1" w:lastColumn="0" w:noHBand="0" w:noVBand="1"/>
      </w:tblPr>
      <w:tblGrid>
        <w:gridCol w:w="4083"/>
        <w:gridCol w:w="5131"/>
      </w:tblGrid>
      <w:tr w:rsidR="0082154F" w:rsidRPr="0082154F" w14:paraId="347E67AC" w14:textId="77777777" w:rsidTr="00D53E71">
        <w:trPr>
          <w:trHeight w:val="601"/>
        </w:trPr>
        <w:tc>
          <w:tcPr>
            <w:tcW w:w="4083" w:type="dxa"/>
            <w:shd w:val="clear" w:color="auto" w:fill="C0D7F1" w:themeFill="text2" w:themeFillTint="33"/>
            <w:vAlign w:val="center"/>
          </w:tcPr>
          <w:p w14:paraId="70C3A54F" w14:textId="50DFEBEA" w:rsidR="0023363A" w:rsidRPr="0082154F" w:rsidRDefault="0023363A" w:rsidP="00D53E71">
            <w:pPr>
              <w:tabs>
                <w:tab w:val="left" w:pos="0"/>
              </w:tabs>
              <w:spacing w:before="120" w:after="120"/>
              <w:rPr>
                <w:rFonts w:ascii="Arial" w:hAnsi="Arial" w:cs="Arial"/>
                <w:b/>
                <w:bCs/>
              </w:rPr>
            </w:pPr>
            <w:r w:rsidRPr="0082154F">
              <w:rPr>
                <w:rFonts w:ascii="Arial" w:hAnsi="Arial" w:cs="Arial"/>
                <w:b/>
                <w:bCs/>
              </w:rPr>
              <w:t>Obchodní jméno, sídlo, IČ</w:t>
            </w:r>
            <w:r w:rsidR="00782449" w:rsidRPr="0082154F">
              <w:rPr>
                <w:rFonts w:ascii="Arial" w:hAnsi="Arial" w:cs="Arial"/>
                <w:b/>
                <w:bCs/>
              </w:rPr>
              <w:t>O</w:t>
            </w:r>
            <w:r w:rsidRPr="0082154F">
              <w:rPr>
                <w:rFonts w:ascii="Arial" w:hAnsi="Arial" w:cs="Arial"/>
                <w:b/>
                <w:bCs/>
              </w:rPr>
              <w:t xml:space="preserve"> a DIČ zpracovatele</w:t>
            </w:r>
            <w:r w:rsidR="00F97122" w:rsidRPr="0082154F">
              <w:rPr>
                <w:rFonts w:ascii="Arial" w:hAnsi="Arial" w:cs="Arial"/>
                <w:b/>
                <w:bCs/>
              </w:rPr>
              <w:t xml:space="preserve"> </w:t>
            </w:r>
          </w:p>
        </w:tc>
        <w:tc>
          <w:tcPr>
            <w:tcW w:w="5131" w:type="dxa"/>
            <w:vAlign w:val="center"/>
          </w:tcPr>
          <w:p w14:paraId="1CA9ADD4" w14:textId="77777777" w:rsidR="0023363A" w:rsidRPr="0082154F" w:rsidRDefault="0023363A" w:rsidP="00FB3F61">
            <w:pPr>
              <w:rPr>
                <w:rFonts w:ascii="Arial" w:hAnsi="Arial" w:cs="Arial"/>
              </w:rPr>
            </w:pPr>
          </w:p>
        </w:tc>
      </w:tr>
      <w:tr w:rsidR="0082154F" w:rsidRPr="0082154F" w14:paraId="6F65FF27" w14:textId="77777777" w:rsidTr="00D53E71">
        <w:trPr>
          <w:trHeight w:val="601"/>
        </w:trPr>
        <w:tc>
          <w:tcPr>
            <w:tcW w:w="4083" w:type="dxa"/>
            <w:shd w:val="clear" w:color="auto" w:fill="C0D7F1" w:themeFill="text2" w:themeFillTint="33"/>
            <w:vAlign w:val="center"/>
          </w:tcPr>
          <w:p w14:paraId="705BFA2A" w14:textId="77777777" w:rsidR="009066E9" w:rsidRPr="0082154F" w:rsidRDefault="009066E9" w:rsidP="00D53E71">
            <w:pPr>
              <w:tabs>
                <w:tab w:val="left" w:pos="0"/>
              </w:tabs>
              <w:spacing w:before="120" w:after="120"/>
              <w:rPr>
                <w:rFonts w:ascii="Arial" w:hAnsi="Arial" w:cs="Arial"/>
                <w:b/>
                <w:bCs/>
              </w:rPr>
            </w:pPr>
            <w:r w:rsidRPr="0082154F">
              <w:rPr>
                <w:rFonts w:ascii="Arial" w:hAnsi="Arial" w:cs="Arial"/>
                <w:b/>
                <w:bCs/>
              </w:rPr>
              <w:t>Členové zpracovatelského týmu, jejich role a kontakty</w:t>
            </w:r>
          </w:p>
        </w:tc>
        <w:tc>
          <w:tcPr>
            <w:tcW w:w="5131" w:type="dxa"/>
            <w:vAlign w:val="center"/>
          </w:tcPr>
          <w:p w14:paraId="1398FE71" w14:textId="77777777" w:rsidR="009066E9" w:rsidRPr="0082154F" w:rsidRDefault="009066E9" w:rsidP="00FB3F61">
            <w:pPr>
              <w:rPr>
                <w:rFonts w:ascii="Arial" w:hAnsi="Arial" w:cs="Arial"/>
              </w:rPr>
            </w:pPr>
          </w:p>
        </w:tc>
      </w:tr>
      <w:tr w:rsidR="0082154F" w:rsidRPr="0082154F" w14:paraId="001FDB7A" w14:textId="77777777" w:rsidTr="00D53E71">
        <w:trPr>
          <w:trHeight w:val="601"/>
        </w:trPr>
        <w:tc>
          <w:tcPr>
            <w:tcW w:w="4083" w:type="dxa"/>
            <w:shd w:val="clear" w:color="auto" w:fill="C0D7F1" w:themeFill="text2" w:themeFillTint="33"/>
            <w:vAlign w:val="center"/>
          </w:tcPr>
          <w:p w14:paraId="36FA6DA9" w14:textId="77777777" w:rsidR="009066E9" w:rsidRPr="0082154F" w:rsidRDefault="009066E9" w:rsidP="00D53E71">
            <w:pPr>
              <w:tabs>
                <w:tab w:val="left" w:pos="0"/>
              </w:tabs>
              <w:spacing w:before="120" w:after="120"/>
              <w:rPr>
                <w:rFonts w:ascii="Arial" w:hAnsi="Arial" w:cs="Arial"/>
                <w:b/>
                <w:bCs/>
              </w:rPr>
            </w:pPr>
            <w:r w:rsidRPr="0082154F">
              <w:rPr>
                <w:rFonts w:ascii="Arial" w:hAnsi="Arial" w:cs="Arial"/>
                <w:b/>
                <w:bCs/>
              </w:rPr>
              <w:t>Datum vypracování</w:t>
            </w:r>
          </w:p>
        </w:tc>
        <w:tc>
          <w:tcPr>
            <w:tcW w:w="5131" w:type="dxa"/>
            <w:vAlign w:val="center"/>
          </w:tcPr>
          <w:p w14:paraId="404DB4DA" w14:textId="77777777" w:rsidR="009066E9" w:rsidRPr="0082154F" w:rsidRDefault="009066E9" w:rsidP="00FB3F61">
            <w:pPr>
              <w:rPr>
                <w:rFonts w:ascii="Arial" w:hAnsi="Arial" w:cs="Arial"/>
              </w:rPr>
            </w:pPr>
          </w:p>
        </w:tc>
      </w:tr>
    </w:tbl>
    <w:p w14:paraId="61338759" w14:textId="0FB6DB7C" w:rsidR="008A5F96" w:rsidRPr="0082154F" w:rsidRDefault="008A5F96" w:rsidP="000C66BA">
      <w:pPr>
        <w:pStyle w:val="Nadpis1"/>
        <w:numPr>
          <w:ilvl w:val="0"/>
          <w:numId w:val="3"/>
        </w:numPr>
        <w:spacing w:after="120"/>
        <w:ind w:left="567" w:hanging="567"/>
        <w:jc w:val="both"/>
        <w:rPr>
          <w:rFonts w:ascii="Arial" w:hAnsi="Arial" w:cs="Arial"/>
          <w:caps/>
          <w:color w:val="auto"/>
          <w:sz w:val="26"/>
          <w:szCs w:val="26"/>
        </w:rPr>
      </w:pPr>
      <w:bookmarkStart w:id="7" w:name="_Toc133232165"/>
      <w:r w:rsidRPr="0082154F">
        <w:rPr>
          <w:rFonts w:ascii="Arial" w:hAnsi="Arial" w:cs="Arial"/>
          <w:caps/>
          <w:color w:val="auto"/>
          <w:sz w:val="26"/>
          <w:szCs w:val="26"/>
        </w:rPr>
        <w:t>ZÁKLADNÍ INFORMACE</w:t>
      </w:r>
      <w:r w:rsidR="00634381" w:rsidRPr="0082154F">
        <w:rPr>
          <w:rFonts w:ascii="Arial" w:hAnsi="Arial" w:cs="Arial"/>
          <w:caps/>
          <w:color w:val="auto"/>
          <w:sz w:val="26"/>
          <w:szCs w:val="26"/>
        </w:rPr>
        <w:t xml:space="preserve"> O ŽADATELI</w:t>
      </w:r>
      <w:bookmarkEnd w:id="7"/>
    </w:p>
    <w:tbl>
      <w:tblPr>
        <w:tblStyle w:val="Mkatabulky"/>
        <w:tblW w:w="9214" w:type="dxa"/>
        <w:tblInd w:w="-147" w:type="dxa"/>
        <w:tblLook w:val="04A0" w:firstRow="1" w:lastRow="0" w:firstColumn="1" w:lastColumn="0" w:noHBand="0" w:noVBand="1"/>
      </w:tblPr>
      <w:tblGrid>
        <w:gridCol w:w="4083"/>
        <w:gridCol w:w="5131"/>
      </w:tblGrid>
      <w:tr w:rsidR="0082154F" w:rsidRPr="0082154F" w14:paraId="6133CF6D" w14:textId="77777777" w:rsidTr="00D53E71">
        <w:trPr>
          <w:trHeight w:val="601"/>
        </w:trPr>
        <w:tc>
          <w:tcPr>
            <w:tcW w:w="4083" w:type="dxa"/>
            <w:shd w:val="clear" w:color="auto" w:fill="C0D7F1" w:themeFill="text2" w:themeFillTint="33"/>
            <w:vAlign w:val="center"/>
          </w:tcPr>
          <w:p w14:paraId="10DC4BBC" w14:textId="1D4AD5DC" w:rsidR="000446C1" w:rsidRPr="0082154F" w:rsidRDefault="000446C1" w:rsidP="00D53E71">
            <w:pPr>
              <w:tabs>
                <w:tab w:val="left" w:pos="0"/>
              </w:tabs>
              <w:spacing w:before="120" w:after="120"/>
              <w:rPr>
                <w:rFonts w:ascii="Arial" w:hAnsi="Arial" w:cs="Arial"/>
                <w:b/>
                <w:bCs/>
              </w:rPr>
            </w:pPr>
            <w:r w:rsidRPr="0082154F">
              <w:rPr>
                <w:rFonts w:ascii="Arial" w:hAnsi="Arial" w:cs="Arial"/>
                <w:b/>
                <w:bCs/>
              </w:rPr>
              <w:t>Obchodní jméno, sídlo, IČ</w:t>
            </w:r>
            <w:r w:rsidR="0052519F" w:rsidRPr="0082154F">
              <w:rPr>
                <w:rFonts w:ascii="Arial" w:hAnsi="Arial" w:cs="Arial"/>
                <w:b/>
                <w:bCs/>
              </w:rPr>
              <w:t>O</w:t>
            </w:r>
            <w:r w:rsidRPr="0082154F">
              <w:rPr>
                <w:rFonts w:ascii="Arial" w:hAnsi="Arial" w:cs="Arial"/>
                <w:b/>
                <w:bCs/>
              </w:rPr>
              <w:t xml:space="preserve"> a DIČ </w:t>
            </w:r>
            <w:r w:rsidR="00B275A4" w:rsidRPr="0082154F">
              <w:rPr>
                <w:rFonts w:ascii="Arial" w:hAnsi="Arial" w:cs="Arial"/>
                <w:b/>
                <w:bCs/>
              </w:rPr>
              <w:t>žadatele</w:t>
            </w:r>
          </w:p>
        </w:tc>
        <w:tc>
          <w:tcPr>
            <w:tcW w:w="5131" w:type="dxa"/>
            <w:vAlign w:val="center"/>
          </w:tcPr>
          <w:p w14:paraId="6E522A75" w14:textId="77777777" w:rsidR="000446C1" w:rsidRPr="0082154F" w:rsidRDefault="000446C1" w:rsidP="00D53E71">
            <w:pPr>
              <w:spacing w:before="120" w:after="120"/>
              <w:rPr>
                <w:rFonts w:ascii="Arial" w:hAnsi="Arial" w:cs="Arial"/>
              </w:rPr>
            </w:pPr>
          </w:p>
        </w:tc>
      </w:tr>
      <w:tr w:rsidR="0082154F" w:rsidRPr="0082154F" w14:paraId="6E1129B0" w14:textId="77777777" w:rsidTr="00D53E71">
        <w:trPr>
          <w:trHeight w:val="601"/>
        </w:trPr>
        <w:tc>
          <w:tcPr>
            <w:tcW w:w="4083" w:type="dxa"/>
            <w:shd w:val="clear" w:color="auto" w:fill="C0D7F1" w:themeFill="text2" w:themeFillTint="33"/>
            <w:vAlign w:val="center"/>
          </w:tcPr>
          <w:p w14:paraId="1BA96B6E" w14:textId="77777777" w:rsidR="000446C1" w:rsidRPr="0082154F" w:rsidRDefault="00B275A4" w:rsidP="00D53E71">
            <w:pPr>
              <w:tabs>
                <w:tab w:val="left" w:pos="0"/>
              </w:tabs>
              <w:spacing w:before="120" w:after="120"/>
              <w:rPr>
                <w:rFonts w:ascii="Arial" w:hAnsi="Arial" w:cs="Arial"/>
                <w:b/>
                <w:bCs/>
              </w:rPr>
            </w:pPr>
            <w:r w:rsidRPr="0082154F">
              <w:rPr>
                <w:rFonts w:ascii="Arial" w:hAnsi="Arial" w:cs="Arial"/>
                <w:b/>
                <w:bCs/>
              </w:rPr>
              <w:t>Jméno, příjmení a kontakt na statutárního zástupce</w:t>
            </w:r>
          </w:p>
        </w:tc>
        <w:tc>
          <w:tcPr>
            <w:tcW w:w="5131" w:type="dxa"/>
            <w:vAlign w:val="center"/>
          </w:tcPr>
          <w:p w14:paraId="4D8B24D7" w14:textId="77777777" w:rsidR="000446C1" w:rsidRPr="0082154F" w:rsidRDefault="000446C1" w:rsidP="00D53E71">
            <w:pPr>
              <w:spacing w:before="120" w:after="120"/>
              <w:rPr>
                <w:rFonts w:ascii="Arial" w:hAnsi="Arial" w:cs="Arial"/>
              </w:rPr>
            </w:pPr>
          </w:p>
        </w:tc>
      </w:tr>
      <w:tr w:rsidR="0082154F" w:rsidRPr="0082154F" w14:paraId="2585B378" w14:textId="77777777" w:rsidTr="00D53E71">
        <w:trPr>
          <w:trHeight w:val="601"/>
        </w:trPr>
        <w:tc>
          <w:tcPr>
            <w:tcW w:w="4083" w:type="dxa"/>
            <w:shd w:val="clear" w:color="auto" w:fill="C0D7F1" w:themeFill="text2" w:themeFillTint="33"/>
            <w:vAlign w:val="center"/>
          </w:tcPr>
          <w:p w14:paraId="2379401F" w14:textId="0D636A79" w:rsidR="00B275A4" w:rsidRPr="0082154F" w:rsidRDefault="00B275A4" w:rsidP="00D53E71">
            <w:pPr>
              <w:tabs>
                <w:tab w:val="left" w:pos="0"/>
              </w:tabs>
              <w:spacing w:before="120" w:after="120"/>
              <w:rPr>
                <w:rFonts w:ascii="Arial" w:hAnsi="Arial" w:cs="Arial"/>
                <w:b/>
                <w:bCs/>
              </w:rPr>
            </w:pPr>
            <w:r w:rsidRPr="0082154F">
              <w:rPr>
                <w:rFonts w:ascii="Arial" w:hAnsi="Arial" w:cs="Arial"/>
                <w:b/>
                <w:bCs/>
              </w:rPr>
              <w:t>Jméno, příjmení a kontakt na kontaktní osobu pro p</w:t>
            </w:r>
            <w:r w:rsidR="00A91A4A" w:rsidRPr="0082154F">
              <w:rPr>
                <w:rFonts w:ascii="Arial" w:hAnsi="Arial" w:cs="Arial"/>
                <w:b/>
                <w:bCs/>
              </w:rPr>
              <w:t>rojektový záměr</w:t>
            </w:r>
          </w:p>
        </w:tc>
        <w:tc>
          <w:tcPr>
            <w:tcW w:w="5131" w:type="dxa"/>
            <w:vAlign w:val="center"/>
          </w:tcPr>
          <w:p w14:paraId="7D9DB069" w14:textId="77777777" w:rsidR="00B275A4" w:rsidRPr="0082154F" w:rsidRDefault="00B275A4" w:rsidP="00D53E71">
            <w:pPr>
              <w:spacing w:before="120" w:after="120"/>
              <w:rPr>
                <w:rFonts w:ascii="Arial" w:hAnsi="Arial" w:cs="Arial"/>
              </w:rPr>
            </w:pPr>
          </w:p>
        </w:tc>
      </w:tr>
      <w:tr w:rsidR="0082154F" w:rsidRPr="0082154F" w14:paraId="4FA8B862" w14:textId="77777777" w:rsidTr="00D53E71">
        <w:trPr>
          <w:trHeight w:val="601"/>
        </w:trPr>
        <w:tc>
          <w:tcPr>
            <w:tcW w:w="4083" w:type="dxa"/>
            <w:shd w:val="clear" w:color="auto" w:fill="C0D7F1" w:themeFill="text2" w:themeFillTint="33"/>
            <w:vAlign w:val="center"/>
          </w:tcPr>
          <w:p w14:paraId="1542B7DF" w14:textId="4CCD7A4E" w:rsidR="00B275A4" w:rsidRPr="0082154F" w:rsidRDefault="00B662C4" w:rsidP="00D53E71">
            <w:pPr>
              <w:tabs>
                <w:tab w:val="left" w:pos="0"/>
              </w:tabs>
              <w:spacing w:before="120" w:after="120"/>
              <w:rPr>
                <w:rFonts w:ascii="Arial" w:hAnsi="Arial" w:cs="Arial"/>
              </w:rPr>
            </w:pPr>
            <w:r w:rsidRPr="0082154F">
              <w:rPr>
                <w:rFonts w:ascii="Arial" w:hAnsi="Arial" w:cs="Arial"/>
                <w:b/>
                <w:bCs/>
              </w:rPr>
              <w:t>N</w:t>
            </w:r>
            <w:r w:rsidR="0000057B" w:rsidRPr="0082154F">
              <w:rPr>
                <w:rFonts w:ascii="Arial" w:hAnsi="Arial" w:cs="Arial"/>
                <w:b/>
                <w:bCs/>
              </w:rPr>
              <w:t>árok na odpočet DPH na vstupu</w:t>
            </w:r>
            <w:r w:rsidR="00B275A4" w:rsidRPr="0082154F">
              <w:rPr>
                <w:rFonts w:ascii="Arial" w:hAnsi="Arial" w:cs="Arial"/>
                <w:b/>
                <w:bCs/>
              </w:rPr>
              <w:t xml:space="preserve"> </w:t>
            </w:r>
            <w:r w:rsidRPr="0082154F">
              <w:rPr>
                <w:rFonts w:ascii="Arial" w:hAnsi="Arial" w:cs="Arial"/>
                <w:b/>
                <w:bCs/>
              </w:rPr>
              <w:t xml:space="preserve">ve vztahu ke způsobilým výdajům </w:t>
            </w:r>
            <w:r w:rsidR="00A91A4A" w:rsidRPr="0082154F">
              <w:rPr>
                <w:rFonts w:ascii="Arial" w:hAnsi="Arial" w:cs="Arial"/>
                <w:b/>
                <w:bCs/>
              </w:rPr>
              <w:t>projektového záměru</w:t>
            </w:r>
            <w:r w:rsidRPr="0082154F">
              <w:rPr>
                <w:rFonts w:ascii="Arial" w:hAnsi="Arial" w:cs="Arial"/>
              </w:rPr>
              <w:t xml:space="preserve"> </w:t>
            </w:r>
            <w:r w:rsidR="00B275A4" w:rsidRPr="0082154F">
              <w:rPr>
                <w:rFonts w:ascii="Arial" w:hAnsi="Arial" w:cs="Arial"/>
              </w:rPr>
              <w:t>(Ano x Ne)</w:t>
            </w:r>
          </w:p>
        </w:tc>
        <w:tc>
          <w:tcPr>
            <w:tcW w:w="5131" w:type="dxa"/>
            <w:vAlign w:val="center"/>
          </w:tcPr>
          <w:p w14:paraId="3B949F1C" w14:textId="77777777" w:rsidR="00B275A4" w:rsidRPr="0082154F" w:rsidRDefault="00B275A4" w:rsidP="00D53E71">
            <w:pPr>
              <w:spacing w:before="120" w:after="120"/>
              <w:rPr>
                <w:rFonts w:ascii="Arial" w:hAnsi="Arial" w:cs="Arial"/>
              </w:rPr>
            </w:pPr>
          </w:p>
        </w:tc>
      </w:tr>
    </w:tbl>
    <w:p w14:paraId="481F8B8C" w14:textId="3A1706E9" w:rsidR="009A32B0" w:rsidRPr="0082154F" w:rsidRDefault="00B8276E" w:rsidP="000C66BA">
      <w:pPr>
        <w:pStyle w:val="Nadpis1"/>
        <w:numPr>
          <w:ilvl w:val="0"/>
          <w:numId w:val="3"/>
        </w:numPr>
        <w:spacing w:after="120"/>
        <w:ind w:left="567" w:hanging="567"/>
        <w:jc w:val="both"/>
        <w:rPr>
          <w:rFonts w:ascii="Arial" w:hAnsi="Arial" w:cs="Arial"/>
          <w:caps/>
          <w:color w:val="auto"/>
          <w:sz w:val="26"/>
          <w:szCs w:val="26"/>
        </w:rPr>
      </w:pPr>
      <w:bookmarkStart w:id="8" w:name="_Toc133232166"/>
      <w:r w:rsidRPr="0082154F">
        <w:rPr>
          <w:rFonts w:ascii="Arial" w:hAnsi="Arial" w:cs="Arial"/>
          <w:caps/>
          <w:color w:val="auto"/>
          <w:sz w:val="26"/>
          <w:szCs w:val="26"/>
        </w:rPr>
        <w:t xml:space="preserve">Charakteristika </w:t>
      </w:r>
      <w:r w:rsidR="00216F4C" w:rsidRPr="0082154F">
        <w:rPr>
          <w:rFonts w:ascii="Arial" w:hAnsi="Arial" w:cs="Arial"/>
          <w:caps/>
          <w:color w:val="auto"/>
          <w:sz w:val="26"/>
          <w:szCs w:val="26"/>
        </w:rPr>
        <w:t>Projektového záměru</w:t>
      </w:r>
      <w:r w:rsidRPr="0082154F">
        <w:rPr>
          <w:rFonts w:ascii="Arial" w:hAnsi="Arial" w:cs="Arial"/>
          <w:caps/>
          <w:color w:val="auto"/>
          <w:sz w:val="26"/>
          <w:szCs w:val="26"/>
        </w:rPr>
        <w:t xml:space="preserve"> a jeho soulad s programem</w:t>
      </w:r>
      <w:bookmarkEnd w:id="8"/>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82154F" w:rsidRPr="0082154F"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C8B90BA" w:rsidR="00F85978" w:rsidRPr="0082154F" w:rsidRDefault="00F85978" w:rsidP="00F85978">
            <w:pPr>
              <w:spacing w:before="240"/>
              <w:rPr>
                <w:rFonts w:ascii="Arial" w:hAnsi="Arial" w:cs="Arial"/>
                <w:b/>
                <w:bCs/>
              </w:rPr>
            </w:pPr>
            <w:r w:rsidRPr="0082154F">
              <w:rPr>
                <w:rFonts w:ascii="Arial" w:hAnsi="Arial" w:cs="Arial"/>
                <w:b/>
                <w:bCs/>
              </w:rPr>
              <w:t xml:space="preserve">Název </w:t>
            </w:r>
            <w:r w:rsidR="00A91A4A" w:rsidRPr="0082154F">
              <w:rPr>
                <w:rFonts w:ascii="Arial" w:hAnsi="Arial" w:cs="Arial"/>
                <w:b/>
                <w:bCs/>
              </w:rPr>
              <w:t>PZ</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65C41D22" w:rsidR="00F85978" w:rsidRPr="0082154F" w:rsidRDefault="00F85978" w:rsidP="00D64944">
            <w:pPr>
              <w:pStyle w:val="Odstavecseseznamem"/>
              <w:spacing w:before="240"/>
              <w:ind w:left="0"/>
              <w:jc w:val="both"/>
              <w:rPr>
                <w:rFonts w:ascii="Arial" w:hAnsi="Arial" w:cs="Arial"/>
                <w:b/>
                <w:bCs/>
                <w:i/>
                <w:iCs/>
              </w:rPr>
            </w:pPr>
            <w:r w:rsidRPr="0082154F">
              <w:rPr>
                <w:rFonts w:ascii="Arial" w:hAnsi="Arial" w:cs="Arial"/>
                <w:i/>
                <w:iCs/>
              </w:rPr>
              <w:t xml:space="preserve">Uveďte název </w:t>
            </w:r>
            <w:r w:rsidR="00A91A4A" w:rsidRPr="0082154F">
              <w:rPr>
                <w:rFonts w:ascii="Arial" w:hAnsi="Arial" w:cs="Arial"/>
                <w:i/>
                <w:iCs/>
              </w:rPr>
              <w:t>PZ</w:t>
            </w:r>
            <w:r w:rsidR="00A13B54" w:rsidRPr="0082154F">
              <w:rPr>
                <w:rFonts w:ascii="Arial" w:hAnsi="Arial" w:cs="Arial"/>
                <w:i/>
                <w:iCs/>
              </w:rPr>
              <w:t>.</w:t>
            </w:r>
            <w:r w:rsidRPr="0082154F">
              <w:rPr>
                <w:rFonts w:ascii="Arial" w:hAnsi="Arial" w:cs="Arial"/>
                <w:i/>
                <w:iCs/>
              </w:rPr>
              <w:t xml:space="preserve">  </w:t>
            </w:r>
          </w:p>
        </w:tc>
      </w:tr>
      <w:tr w:rsidR="0082154F" w:rsidRPr="0082154F"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5EDAAECC" w:rsidR="000A75EC" w:rsidRPr="0082154F" w:rsidRDefault="000A75EC" w:rsidP="00F85978">
            <w:pPr>
              <w:spacing w:before="240"/>
              <w:rPr>
                <w:rFonts w:ascii="Arial" w:hAnsi="Arial" w:cs="Arial"/>
                <w:bCs/>
              </w:rPr>
            </w:pPr>
            <w:r w:rsidRPr="0082154F">
              <w:rPr>
                <w:rFonts w:ascii="Arial" w:hAnsi="Arial" w:cs="Arial"/>
                <w:b/>
                <w:bCs/>
              </w:rPr>
              <w:t>Informace o podpořeném zařízení/subjektu</w:t>
            </w:r>
            <w:r w:rsidRPr="0082154F">
              <w:rPr>
                <w:rFonts w:ascii="Arial" w:hAnsi="Arial" w:cs="Arial"/>
                <w:bCs/>
              </w:rPr>
              <w:t xml:space="preserve"> (Obchodní jméno, sídlo, IČO</w:t>
            </w:r>
            <w:r w:rsidR="008348FF" w:rsidRPr="0082154F">
              <w:rPr>
                <w:rFonts w:ascii="Arial" w:hAnsi="Arial" w:cs="Arial"/>
                <w:bCs/>
              </w:rPr>
              <w:t>, IZO, RED_IZO</w:t>
            </w:r>
            <w:r w:rsidRPr="0082154F">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3749E346" w:rsidR="000A75EC" w:rsidRPr="0082154F" w:rsidRDefault="000A75EC" w:rsidP="00D64944">
            <w:pPr>
              <w:pStyle w:val="Odstavecseseznamem"/>
              <w:spacing w:before="240"/>
              <w:ind w:left="0"/>
              <w:jc w:val="both"/>
              <w:rPr>
                <w:rFonts w:ascii="Arial" w:hAnsi="Arial" w:cs="Arial"/>
                <w:i/>
                <w:iCs/>
              </w:rPr>
            </w:pPr>
            <w:r w:rsidRPr="0082154F">
              <w:rPr>
                <w:rFonts w:ascii="Arial" w:hAnsi="Arial" w:cs="Arial"/>
                <w:i/>
                <w:iCs/>
              </w:rPr>
              <w:t>Uveďte</w:t>
            </w:r>
            <w:r w:rsidR="00707618" w:rsidRPr="0082154F">
              <w:rPr>
                <w:rFonts w:ascii="Arial" w:hAnsi="Arial" w:cs="Arial"/>
                <w:i/>
                <w:iCs/>
              </w:rPr>
              <w:t xml:space="preserve"> informace o </w:t>
            </w:r>
            <w:r w:rsidR="00C159E8" w:rsidRPr="0082154F">
              <w:rPr>
                <w:rFonts w:ascii="Arial" w:hAnsi="Arial" w:cs="Arial"/>
                <w:i/>
                <w:iCs/>
              </w:rPr>
              <w:t>podpořen</w:t>
            </w:r>
            <w:r w:rsidR="0023299F" w:rsidRPr="0082154F">
              <w:rPr>
                <w:rFonts w:ascii="Arial" w:hAnsi="Arial" w:cs="Arial"/>
                <w:i/>
                <w:iCs/>
              </w:rPr>
              <w:t>ém předškolním zařízení.</w:t>
            </w:r>
            <w:r w:rsidRPr="0082154F">
              <w:rPr>
                <w:rFonts w:ascii="Arial" w:hAnsi="Arial" w:cs="Arial"/>
                <w:i/>
                <w:iCs/>
              </w:rPr>
              <w:t xml:space="preserve"> </w:t>
            </w:r>
          </w:p>
        </w:tc>
      </w:tr>
      <w:tr w:rsidR="0082154F" w:rsidRPr="0082154F"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635DD324" w:rsidR="00F85978" w:rsidRPr="0082154F" w:rsidRDefault="00F85978" w:rsidP="00F85978">
            <w:pPr>
              <w:spacing w:before="240"/>
              <w:rPr>
                <w:rFonts w:ascii="Arial" w:hAnsi="Arial" w:cs="Arial"/>
                <w:b/>
                <w:bCs/>
              </w:rPr>
            </w:pPr>
            <w:r w:rsidRPr="0082154F">
              <w:rPr>
                <w:rFonts w:ascii="Arial" w:hAnsi="Arial" w:cs="Arial"/>
                <w:b/>
                <w:bCs/>
              </w:rPr>
              <w:t xml:space="preserve">Místo realizace </w:t>
            </w:r>
            <w:r w:rsidR="00A91A4A" w:rsidRPr="0082154F">
              <w:rPr>
                <w:rFonts w:ascii="Arial" w:hAnsi="Arial" w:cs="Arial"/>
                <w:b/>
                <w:bCs/>
              </w:rPr>
              <w:t>PZ</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280106" w14:textId="49A4E6ED" w:rsidR="00F85978" w:rsidRPr="0082154F" w:rsidRDefault="00F85978" w:rsidP="00D64944">
            <w:pPr>
              <w:pStyle w:val="Odstavecseseznamem"/>
              <w:spacing w:before="240"/>
              <w:ind w:left="0"/>
              <w:jc w:val="both"/>
              <w:rPr>
                <w:rFonts w:ascii="Arial" w:hAnsi="Arial" w:cs="Arial"/>
                <w:i/>
                <w:iCs/>
              </w:rPr>
            </w:pPr>
            <w:r w:rsidRPr="0082154F">
              <w:rPr>
                <w:rFonts w:ascii="Arial" w:hAnsi="Arial" w:cs="Arial"/>
                <w:i/>
                <w:iCs/>
              </w:rPr>
              <w:t xml:space="preserve">Uveďte místo realizace </w:t>
            </w:r>
            <w:r w:rsidR="00A91A4A" w:rsidRPr="0082154F">
              <w:rPr>
                <w:rFonts w:ascii="Arial" w:hAnsi="Arial" w:cs="Arial"/>
                <w:i/>
                <w:iCs/>
              </w:rPr>
              <w:t>PZ</w:t>
            </w:r>
            <w:r w:rsidR="00A13B54" w:rsidRPr="0082154F">
              <w:rPr>
                <w:rFonts w:ascii="Arial" w:hAnsi="Arial" w:cs="Arial"/>
                <w:i/>
                <w:iCs/>
              </w:rPr>
              <w:t>.</w:t>
            </w:r>
            <w:r w:rsidRPr="0082154F">
              <w:rPr>
                <w:rFonts w:ascii="Arial" w:hAnsi="Arial" w:cs="Arial"/>
                <w:i/>
                <w:iCs/>
              </w:rPr>
              <w:t xml:space="preserve"> </w:t>
            </w:r>
          </w:p>
          <w:p w14:paraId="34A62DDF" w14:textId="25A6E5A3" w:rsidR="0094764C" w:rsidRPr="0082154F" w:rsidRDefault="0094764C" w:rsidP="000C66BA">
            <w:pPr>
              <w:pStyle w:val="Odstavecseseznamem"/>
              <w:numPr>
                <w:ilvl w:val="0"/>
                <w:numId w:val="11"/>
              </w:numPr>
              <w:spacing w:before="240"/>
              <w:jc w:val="both"/>
              <w:rPr>
                <w:rFonts w:ascii="Arial" w:hAnsi="Arial" w:cs="Arial"/>
                <w:i/>
                <w:iCs/>
              </w:rPr>
            </w:pPr>
            <w:r w:rsidRPr="0082154F">
              <w:rPr>
                <w:rFonts w:ascii="Arial" w:hAnsi="Arial" w:cs="Arial"/>
                <w:i/>
                <w:iCs/>
              </w:rPr>
              <w:t>adresa</w:t>
            </w:r>
          </w:p>
          <w:p w14:paraId="36679A79" w14:textId="28F2BD30" w:rsidR="004D1E45" w:rsidRPr="0082154F" w:rsidRDefault="004D1E45" w:rsidP="000C66BA">
            <w:pPr>
              <w:pStyle w:val="Odstavecseseznamem"/>
              <w:numPr>
                <w:ilvl w:val="0"/>
                <w:numId w:val="11"/>
              </w:numPr>
              <w:spacing w:before="240"/>
              <w:jc w:val="both"/>
              <w:rPr>
                <w:rFonts w:ascii="Arial" w:hAnsi="Arial" w:cs="Arial"/>
                <w:b/>
                <w:bCs/>
                <w:i/>
                <w:iCs/>
              </w:rPr>
            </w:pPr>
            <w:r w:rsidRPr="0082154F">
              <w:rPr>
                <w:rFonts w:ascii="Arial" w:hAnsi="Arial" w:cs="Arial"/>
                <w:i/>
                <w:iCs/>
              </w:rPr>
              <w:t>obec (město)</w:t>
            </w:r>
          </w:p>
        </w:tc>
      </w:tr>
      <w:tr w:rsidR="0082154F" w:rsidRPr="0082154F" w14:paraId="45C24190"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4763700" w14:textId="2EDE63CF" w:rsidR="0094764C" w:rsidRPr="0082154F" w:rsidRDefault="0094764C" w:rsidP="004F72D1">
            <w:pPr>
              <w:spacing w:before="240"/>
              <w:rPr>
                <w:rFonts w:ascii="Arial" w:hAnsi="Arial" w:cs="Arial"/>
                <w:b/>
                <w:bCs/>
              </w:rPr>
            </w:pPr>
            <w:r w:rsidRPr="0082154F">
              <w:rPr>
                <w:rFonts w:ascii="Arial" w:hAnsi="Arial" w:cs="Arial"/>
                <w:b/>
                <w:bCs/>
              </w:rPr>
              <w:t xml:space="preserve">Správní obvod obce s rozšířenou působností realizace </w:t>
            </w:r>
            <w:r w:rsidR="00A91A4A" w:rsidRPr="0082154F">
              <w:rPr>
                <w:rFonts w:ascii="Arial" w:hAnsi="Arial" w:cs="Arial"/>
                <w:b/>
                <w:bCs/>
              </w:rPr>
              <w:t>PZ</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628C95F" w14:textId="38F15AEA" w:rsidR="0094764C" w:rsidRPr="0082154F" w:rsidRDefault="0094764C" w:rsidP="00130E37">
            <w:pPr>
              <w:pStyle w:val="Odstavecseseznamem"/>
              <w:spacing w:before="240"/>
              <w:ind w:left="0"/>
              <w:jc w:val="both"/>
              <w:rPr>
                <w:rFonts w:ascii="Arial" w:hAnsi="Arial" w:cs="Arial"/>
                <w:i/>
                <w:iCs/>
              </w:rPr>
            </w:pPr>
            <w:r w:rsidRPr="0082154F">
              <w:rPr>
                <w:rFonts w:ascii="Arial" w:hAnsi="Arial" w:cs="Arial"/>
                <w:i/>
                <w:iCs/>
              </w:rPr>
              <w:t xml:space="preserve">Uveďte správní obvod obce s rozšířenou působností realizace </w:t>
            </w:r>
            <w:r w:rsidR="00A91A4A" w:rsidRPr="0082154F">
              <w:rPr>
                <w:rFonts w:ascii="Arial" w:hAnsi="Arial" w:cs="Arial"/>
                <w:i/>
                <w:iCs/>
              </w:rPr>
              <w:t>PZ</w:t>
            </w:r>
            <w:r w:rsidR="00B52592" w:rsidRPr="0082154F">
              <w:rPr>
                <w:rFonts w:ascii="Arial" w:hAnsi="Arial" w:cs="Arial"/>
                <w:i/>
                <w:iCs/>
              </w:rPr>
              <w:t>.</w:t>
            </w:r>
            <w:r w:rsidRPr="0082154F">
              <w:rPr>
                <w:rFonts w:ascii="Arial" w:hAnsi="Arial" w:cs="Arial"/>
                <w:i/>
                <w:iCs/>
              </w:rPr>
              <w:t xml:space="preserve"> </w:t>
            </w:r>
          </w:p>
        </w:tc>
      </w:tr>
      <w:tr w:rsidR="0082154F" w:rsidRPr="0082154F" w14:paraId="7FEB38F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5D47C9" w14:textId="78B2CE1A" w:rsidR="0094764C" w:rsidRPr="0082154F" w:rsidRDefault="0094764C" w:rsidP="005A49B9">
            <w:pPr>
              <w:spacing w:before="240"/>
              <w:jc w:val="both"/>
              <w:rPr>
                <w:rFonts w:ascii="Arial" w:hAnsi="Arial" w:cs="Arial"/>
                <w:b/>
                <w:bCs/>
              </w:rPr>
            </w:pPr>
            <w:r w:rsidRPr="0082154F">
              <w:rPr>
                <w:rFonts w:ascii="Arial" w:hAnsi="Arial" w:cs="Arial"/>
                <w:b/>
                <w:bCs/>
              </w:rPr>
              <w:lastRenderedPageBreak/>
              <w:t xml:space="preserve">Kraj realizace </w:t>
            </w:r>
            <w:r w:rsidR="00A91A4A" w:rsidRPr="0082154F">
              <w:rPr>
                <w:rFonts w:ascii="Arial" w:hAnsi="Arial" w:cs="Arial"/>
                <w:b/>
                <w:bCs/>
              </w:rPr>
              <w:t>PZ</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97C847" w14:textId="2B6A9473" w:rsidR="0094764C" w:rsidRPr="0082154F" w:rsidRDefault="0094764C" w:rsidP="00D64944">
            <w:pPr>
              <w:pStyle w:val="Odstavecseseznamem"/>
              <w:spacing w:before="240"/>
              <w:ind w:left="0"/>
              <w:jc w:val="both"/>
              <w:rPr>
                <w:rFonts w:ascii="Arial" w:hAnsi="Arial" w:cs="Arial"/>
                <w:i/>
                <w:iCs/>
              </w:rPr>
            </w:pPr>
            <w:r w:rsidRPr="0082154F">
              <w:rPr>
                <w:rFonts w:ascii="Arial" w:hAnsi="Arial" w:cs="Arial"/>
                <w:i/>
                <w:iCs/>
              </w:rPr>
              <w:t xml:space="preserve">Uveďte kraj realizace </w:t>
            </w:r>
            <w:r w:rsidR="00A91A4A" w:rsidRPr="0082154F">
              <w:rPr>
                <w:rFonts w:ascii="Arial" w:hAnsi="Arial" w:cs="Arial"/>
                <w:i/>
                <w:iCs/>
              </w:rPr>
              <w:t>PZ</w:t>
            </w:r>
            <w:r w:rsidRPr="0082154F">
              <w:rPr>
                <w:rFonts w:ascii="Arial" w:hAnsi="Arial" w:cs="Arial"/>
                <w:i/>
                <w:iCs/>
              </w:rPr>
              <w:t>.</w:t>
            </w:r>
          </w:p>
        </w:tc>
      </w:tr>
      <w:tr w:rsidR="0082154F" w:rsidRPr="0082154F"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2C96C600" w:rsidR="00F85978" w:rsidRPr="0082154F" w:rsidRDefault="00F85978" w:rsidP="00F85978">
            <w:pPr>
              <w:spacing w:before="240"/>
              <w:rPr>
                <w:rFonts w:ascii="Arial" w:hAnsi="Arial" w:cs="Arial"/>
                <w:b/>
                <w:bCs/>
              </w:rPr>
            </w:pPr>
            <w:r w:rsidRPr="0082154F">
              <w:rPr>
                <w:rFonts w:ascii="Arial" w:hAnsi="Arial" w:cs="Arial"/>
                <w:b/>
                <w:bCs/>
              </w:rPr>
              <w:t xml:space="preserve">Popis cílů </w:t>
            </w:r>
            <w:r w:rsidR="00A91A4A" w:rsidRPr="0082154F">
              <w:rPr>
                <w:rFonts w:ascii="Arial" w:hAnsi="Arial" w:cs="Arial"/>
                <w:b/>
                <w:bCs/>
              </w:rPr>
              <w:t>PZ</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4E01F9" w14:textId="055D6E11" w:rsidR="00AF3412" w:rsidRPr="0082154F" w:rsidRDefault="0033260E" w:rsidP="00AF3412">
            <w:pPr>
              <w:pStyle w:val="Odstavecseseznamem"/>
              <w:spacing w:before="240"/>
              <w:ind w:left="0"/>
              <w:rPr>
                <w:rFonts w:ascii="Arial" w:hAnsi="Arial" w:cs="Arial"/>
                <w:i/>
                <w:iCs/>
              </w:rPr>
            </w:pPr>
            <w:r w:rsidRPr="0082154F">
              <w:rPr>
                <w:rFonts w:ascii="Arial" w:hAnsi="Arial" w:cs="Arial"/>
                <w:i/>
                <w:iCs/>
              </w:rPr>
              <w:t xml:space="preserve">Zaškrtněte relevantní cíl/cíle pro Váš </w:t>
            </w:r>
            <w:r w:rsidR="00A91A4A" w:rsidRPr="0082154F">
              <w:rPr>
                <w:rFonts w:ascii="Arial" w:hAnsi="Arial" w:cs="Arial"/>
                <w:i/>
                <w:iCs/>
              </w:rPr>
              <w:t xml:space="preserve">PZ </w:t>
            </w:r>
            <w:r w:rsidRPr="0082154F">
              <w:rPr>
                <w:rFonts w:ascii="Arial" w:hAnsi="Arial" w:cs="Arial"/>
                <w:i/>
                <w:iCs/>
              </w:rPr>
              <w:t>a popište způsob plnění daného cíle.</w:t>
            </w:r>
          </w:p>
          <w:p w14:paraId="7BC5C912" w14:textId="77777777" w:rsidR="00AF3412" w:rsidRPr="0082154F" w:rsidRDefault="00AF3412" w:rsidP="00AF3412">
            <w:pPr>
              <w:pStyle w:val="Odstavecseseznamem"/>
              <w:spacing w:before="240"/>
              <w:ind w:left="0"/>
              <w:rPr>
                <w:rFonts w:ascii="Arial" w:hAnsi="Arial" w:cs="Arial"/>
              </w:rPr>
            </w:pPr>
          </w:p>
          <w:p w14:paraId="70A8094C" w14:textId="4AB80126" w:rsidR="00AF3412" w:rsidRPr="0082154F" w:rsidRDefault="00BA7343" w:rsidP="00AF3412">
            <w:pPr>
              <w:pStyle w:val="Odstavecseseznamem"/>
              <w:spacing w:before="240"/>
              <w:ind w:left="0"/>
              <w:rPr>
                <w:rFonts w:ascii="Arial" w:hAnsi="Arial" w:cs="Arial"/>
                <w:i/>
                <w:iCs/>
              </w:rPr>
            </w:pPr>
            <w:sdt>
              <w:sdtPr>
                <w:rPr>
                  <w:rFonts w:ascii="Arial" w:hAnsi="Arial" w:cs="Arial"/>
                </w:rPr>
                <w:id w:val="-872772111"/>
                <w14:checkbox>
                  <w14:checked w14:val="0"/>
                  <w14:checkedState w14:val="2612" w14:font="MS Gothic"/>
                  <w14:uncheckedState w14:val="2610" w14:font="MS Gothic"/>
                </w14:checkbox>
              </w:sdtPr>
              <w:sdtEndPr/>
              <w:sdtContent>
                <w:r w:rsidR="00D419BC" w:rsidRPr="0082154F">
                  <w:rPr>
                    <w:rFonts w:ascii="MS Gothic" w:eastAsia="MS Gothic" w:hAnsi="MS Gothic" w:cs="Arial" w:hint="eastAsia"/>
                  </w:rPr>
                  <w:t>☐</w:t>
                </w:r>
              </w:sdtContent>
            </w:sdt>
            <w:r w:rsidR="00AF3412" w:rsidRPr="0082154F">
              <w:rPr>
                <w:rFonts w:ascii="Arial" w:hAnsi="Arial" w:cs="Arial"/>
                <w:i/>
                <w:iCs/>
              </w:rPr>
              <w:t xml:space="preserve"> </w:t>
            </w:r>
            <w:r w:rsidR="00AF3412" w:rsidRPr="0082154F">
              <w:rPr>
                <w:rFonts w:ascii="Arial" w:hAnsi="Arial" w:cs="Arial"/>
                <w:b/>
                <w:bCs/>
              </w:rPr>
              <w:t>Navýšení kapacity stávající</w:t>
            </w:r>
            <w:r w:rsidR="0023299F" w:rsidRPr="0082154F">
              <w:rPr>
                <w:rFonts w:ascii="Arial" w:hAnsi="Arial" w:cs="Arial"/>
                <w:b/>
                <w:bCs/>
              </w:rPr>
              <w:t>ho předškolního zařízení</w:t>
            </w:r>
            <w:r w:rsidR="00AF3412" w:rsidRPr="0082154F">
              <w:rPr>
                <w:rFonts w:ascii="Arial" w:hAnsi="Arial" w:cs="Arial"/>
                <w:b/>
                <w:bCs/>
              </w:rPr>
              <w:t xml:space="preserve"> o kapacitu stanovenou v žádosti o podporu</w:t>
            </w:r>
            <w:r w:rsidR="00F15CCA" w:rsidRPr="0082154F">
              <w:rPr>
                <w:rFonts w:ascii="Arial" w:hAnsi="Arial" w:cs="Arial"/>
                <w:b/>
                <w:bCs/>
              </w:rPr>
              <w:t xml:space="preserve"> a obsazenost nejvyššího povoleného počtu dětí v</w:t>
            </w:r>
            <w:r w:rsidR="0023299F" w:rsidRPr="0082154F">
              <w:rPr>
                <w:rFonts w:ascii="Arial" w:hAnsi="Arial" w:cs="Arial"/>
                <w:b/>
                <w:bCs/>
              </w:rPr>
              <w:t> předškolním zařízení</w:t>
            </w:r>
            <w:r w:rsidR="00F15CCA" w:rsidRPr="0082154F">
              <w:rPr>
                <w:rFonts w:ascii="Arial" w:hAnsi="Arial" w:cs="Arial"/>
                <w:b/>
                <w:bCs/>
              </w:rPr>
              <w:t xml:space="preserve"> na začátku každého školního roku minimálně na 80 %</w:t>
            </w:r>
            <w:r w:rsidR="00AF3412" w:rsidRPr="0082154F">
              <w:rPr>
                <w:rFonts w:ascii="Arial" w:hAnsi="Arial" w:cs="Arial"/>
                <w:b/>
                <w:bCs/>
              </w:rPr>
              <w:t>.</w:t>
            </w:r>
          </w:p>
          <w:p w14:paraId="25C0D417" w14:textId="503CF8E2" w:rsidR="0033260E" w:rsidRPr="0082154F" w:rsidRDefault="0033260E" w:rsidP="00AF3412">
            <w:pPr>
              <w:pStyle w:val="Odstavecseseznamem"/>
              <w:spacing w:before="240"/>
              <w:ind w:left="0"/>
              <w:rPr>
                <w:rFonts w:ascii="Arial" w:hAnsi="Arial" w:cs="Arial"/>
                <w:i/>
                <w:iCs/>
              </w:rPr>
            </w:pPr>
            <w:r w:rsidRPr="0082154F">
              <w:rPr>
                <w:rFonts w:ascii="Arial" w:hAnsi="Arial" w:cs="Arial"/>
                <w:i/>
                <w:iCs/>
              </w:rPr>
              <w:t>Popis: …</w:t>
            </w:r>
          </w:p>
          <w:p w14:paraId="4E24CBBE" w14:textId="77777777" w:rsidR="005240BB" w:rsidRPr="0082154F" w:rsidRDefault="005240BB" w:rsidP="00AF3412">
            <w:pPr>
              <w:pStyle w:val="Odstavecseseznamem"/>
              <w:spacing w:before="240"/>
              <w:ind w:left="0"/>
              <w:rPr>
                <w:rFonts w:ascii="Arial" w:hAnsi="Arial" w:cs="Arial"/>
              </w:rPr>
            </w:pPr>
          </w:p>
          <w:p w14:paraId="344FAC1E" w14:textId="2699837C" w:rsidR="00AF3412" w:rsidRPr="0082154F" w:rsidRDefault="00BA7343" w:rsidP="00AF3412">
            <w:pPr>
              <w:pStyle w:val="Odstavecseseznamem"/>
              <w:spacing w:before="240"/>
              <w:ind w:left="0"/>
              <w:rPr>
                <w:rFonts w:ascii="Arial" w:hAnsi="Arial" w:cs="Arial"/>
                <w:i/>
                <w:iCs/>
              </w:rPr>
            </w:pPr>
            <w:sdt>
              <w:sdtPr>
                <w:rPr>
                  <w:rFonts w:ascii="Arial" w:hAnsi="Arial" w:cs="Arial"/>
                </w:rPr>
                <w:id w:val="830177013"/>
                <w14:checkbox>
                  <w14:checked w14:val="0"/>
                  <w14:checkedState w14:val="2612" w14:font="MS Gothic"/>
                  <w14:uncheckedState w14:val="2610" w14:font="MS Gothic"/>
                </w14:checkbox>
              </w:sdtPr>
              <w:sdtEndPr/>
              <w:sdtContent>
                <w:r w:rsidR="00AF3412" w:rsidRPr="0082154F">
                  <w:rPr>
                    <w:rFonts w:ascii="MS Gothic" w:eastAsia="MS Gothic" w:hAnsi="MS Gothic" w:cs="Arial" w:hint="eastAsia"/>
                  </w:rPr>
                  <w:t>☐</w:t>
                </w:r>
              </w:sdtContent>
            </w:sdt>
            <w:r w:rsidR="0033260E" w:rsidRPr="0082154F">
              <w:rPr>
                <w:rFonts w:ascii="Arial" w:hAnsi="Arial" w:cs="Arial"/>
                <w:i/>
                <w:iCs/>
              </w:rPr>
              <w:t xml:space="preserve"> </w:t>
            </w:r>
            <w:r w:rsidR="0033260E" w:rsidRPr="0082154F">
              <w:rPr>
                <w:rFonts w:ascii="Arial" w:hAnsi="Arial" w:cs="Arial"/>
                <w:b/>
                <w:bCs/>
              </w:rPr>
              <w:t>Vznik nové</w:t>
            </w:r>
            <w:r w:rsidR="0023299F" w:rsidRPr="0082154F">
              <w:rPr>
                <w:rFonts w:ascii="Arial" w:hAnsi="Arial" w:cs="Arial"/>
                <w:b/>
                <w:bCs/>
              </w:rPr>
              <w:t>ho předškolního zařízení</w:t>
            </w:r>
            <w:r w:rsidR="0033260E" w:rsidRPr="0082154F">
              <w:rPr>
                <w:rFonts w:ascii="Arial" w:hAnsi="Arial" w:cs="Arial"/>
                <w:b/>
                <w:bCs/>
              </w:rPr>
              <w:t xml:space="preserve"> s kapacitou stanovenou v žádosti o podporu</w:t>
            </w:r>
            <w:r w:rsidR="00F15CCA" w:rsidRPr="0082154F">
              <w:t xml:space="preserve"> </w:t>
            </w:r>
            <w:r w:rsidR="00F15CCA" w:rsidRPr="0082154F">
              <w:rPr>
                <w:rFonts w:ascii="Arial" w:hAnsi="Arial" w:cs="Arial"/>
                <w:b/>
                <w:bCs/>
              </w:rPr>
              <w:t>a obsazenost nejvyššího povoleného počtu dětí v</w:t>
            </w:r>
            <w:r w:rsidR="0023299F" w:rsidRPr="0082154F">
              <w:rPr>
                <w:rFonts w:ascii="Arial" w:hAnsi="Arial" w:cs="Arial"/>
                <w:b/>
                <w:bCs/>
              </w:rPr>
              <w:t xml:space="preserve"> předškolním zařízení </w:t>
            </w:r>
            <w:r w:rsidR="00F15CCA" w:rsidRPr="0082154F">
              <w:rPr>
                <w:rFonts w:ascii="Arial" w:hAnsi="Arial" w:cs="Arial"/>
                <w:b/>
                <w:bCs/>
              </w:rPr>
              <w:t>na začátku každého školního roku minimálně na 80 %</w:t>
            </w:r>
            <w:r w:rsidR="0033260E" w:rsidRPr="0082154F">
              <w:rPr>
                <w:rFonts w:ascii="Arial" w:hAnsi="Arial" w:cs="Arial"/>
                <w:b/>
                <w:bCs/>
              </w:rPr>
              <w:t>.</w:t>
            </w:r>
          </w:p>
          <w:p w14:paraId="770E9471" w14:textId="6C3984E7" w:rsidR="0033260E" w:rsidRPr="0082154F" w:rsidRDefault="0033260E" w:rsidP="00AF3412">
            <w:pPr>
              <w:pStyle w:val="Odstavecseseznamem"/>
              <w:spacing w:before="240"/>
              <w:ind w:left="0"/>
              <w:rPr>
                <w:rFonts w:ascii="Arial" w:hAnsi="Arial" w:cs="Arial"/>
                <w:i/>
                <w:iCs/>
              </w:rPr>
            </w:pPr>
            <w:r w:rsidRPr="0082154F">
              <w:rPr>
                <w:rFonts w:ascii="Arial" w:hAnsi="Arial" w:cs="Arial"/>
                <w:i/>
                <w:iCs/>
              </w:rPr>
              <w:t>Popis: …</w:t>
            </w:r>
          </w:p>
          <w:p w14:paraId="75AC77AB" w14:textId="77777777" w:rsidR="005240BB" w:rsidRPr="0082154F" w:rsidRDefault="005240BB" w:rsidP="00AF3412">
            <w:pPr>
              <w:pStyle w:val="Odstavecseseznamem"/>
              <w:spacing w:before="240"/>
              <w:ind w:left="0"/>
              <w:rPr>
                <w:rFonts w:ascii="Arial" w:hAnsi="Arial" w:cs="Arial"/>
              </w:rPr>
            </w:pPr>
          </w:p>
          <w:p w14:paraId="26FAC920" w14:textId="57D8F97B" w:rsidR="00AF3412" w:rsidRPr="0082154F" w:rsidRDefault="00BA7343" w:rsidP="00AF3412">
            <w:pPr>
              <w:pStyle w:val="Odstavecseseznamem"/>
              <w:spacing w:before="240"/>
              <w:ind w:left="0"/>
              <w:rPr>
                <w:rFonts w:ascii="Arial" w:hAnsi="Arial" w:cs="Arial"/>
                <w:i/>
                <w:iCs/>
              </w:rPr>
            </w:pPr>
            <w:sdt>
              <w:sdtPr>
                <w:rPr>
                  <w:rFonts w:ascii="Arial" w:hAnsi="Arial" w:cs="Arial"/>
                </w:rPr>
                <w:id w:val="-458034498"/>
                <w14:checkbox>
                  <w14:checked w14:val="0"/>
                  <w14:checkedState w14:val="2612" w14:font="MS Gothic"/>
                  <w14:uncheckedState w14:val="2610" w14:font="MS Gothic"/>
                </w14:checkbox>
              </w:sdtPr>
              <w:sdtEndPr/>
              <w:sdtContent>
                <w:r w:rsidR="00AF3412" w:rsidRPr="0082154F">
                  <w:rPr>
                    <w:rFonts w:ascii="MS Gothic" w:eastAsia="MS Gothic" w:hAnsi="MS Gothic" w:cs="Arial" w:hint="eastAsia"/>
                  </w:rPr>
                  <w:t>☐</w:t>
                </w:r>
              </w:sdtContent>
            </w:sdt>
            <w:r w:rsidR="0033260E" w:rsidRPr="0082154F">
              <w:rPr>
                <w:rFonts w:ascii="Arial" w:hAnsi="Arial" w:cs="Arial"/>
                <w:i/>
                <w:iCs/>
              </w:rPr>
              <w:t xml:space="preserve"> </w:t>
            </w:r>
            <w:r w:rsidR="0033260E" w:rsidRPr="0082154F">
              <w:rPr>
                <w:rFonts w:ascii="Arial" w:hAnsi="Arial" w:cs="Arial"/>
                <w:b/>
                <w:bCs/>
              </w:rPr>
              <w:t>Odstranění hygienických nedostatků a provoz</w:t>
            </w:r>
            <w:r w:rsidR="0023299F" w:rsidRPr="0082154F">
              <w:rPr>
                <w:rFonts w:ascii="Arial" w:hAnsi="Arial" w:cs="Arial"/>
                <w:b/>
                <w:bCs/>
              </w:rPr>
              <w:t xml:space="preserve"> </w:t>
            </w:r>
            <w:r w:rsidR="005E3AF5" w:rsidRPr="0082154F">
              <w:rPr>
                <w:rFonts w:ascii="Arial" w:hAnsi="Arial" w:cs="Arial"/>
                <w:b/>
                <w:bCs/>
              </w:rPr>
              <w:t>MŠ</w:t>
            </w:r>
            <w:r w:rsidR="00754DCD" w:rsidRPr="0082154F">
              <w:rPr>
                <w:rFonts w:ascii="Arial" w:hAnsi="Arial" w:cs="Arial"/>
                <w:b/>
                <w:bCs/>
              </w:rPr>
              <w:t xml:space="preserve"> </w:t>
            </w:r>
            <w:r w:rsidR="0033260E" w:rsidRPr="0082154F">
              <w:rPr>
                <w:rFonts w:ascii="Arial" w:hAnsi="Arial" w:cs="Arial"/>
                <w:b/>
                <w:bCs/>
              </w:rPr>
              <w:t xml:space="preserve">bez výjimky </w:t>
            </w:r>
            <w:r w:rsidR="006E085C" w:rsidRPr="0082154F">
              <w:rPr>
                <w:rFonts w:ascii="Arial" w:hAnsi="Arial" w:cs="Arial"/>
                <w:b/>
                <w:bCs/>
              </w:rPr>
              <w:t>z hygienických požadavků stanovených v § 7 odst. 1 zákona č. 258/2000 Sb.</w:t>
            </w:r>
            <w:r w:rsidR="005E5C02" w:rsidRPr="0082154F">
              <w:rPr>
                <w:rFonts w:ascii="Arial" w:hAnsi="Arial" w:cs="Arial"/>
                <w:b/>
                <w:bCs/>
              </w:rPr>
              <w:t xml:space="preserve"> o ochraně veřejného zdraví a o změně některých souvisejících zákonů, ve znění pozdějších předpisů</w:t>
            </w:r>
          </w:p>
          <w:p w14:paraId="5B521D0C" w14:textId="3EB8E6AA" w:rsidR="00F85DF9" w:rsidRPr="0082154F" w:rsidRDefault="0033260E" w:rsidP="005240BB">
            <w:pPr>
              <w:pStyle w:val="Odstavecseseznamem"/>
              <w:spacing w:before="240"/>
              <w:ind w:left="0"/>
              <w:rPr>
                <w:rFonts w:ascii="Arial" w:hAnsi="Arial" w:cs="Arial"/>
              </w:rPr>
            </w:pPr>
            <w:r w:rsidRPr="0082154F">
              <w:rPr>
                <w:rFonts w:ascii="Arial" w:hAnsi="Arial" w:cs="Arial"/>
                <w:i/>
                <w:iCs/>
              </w:rPr>
              <w:t>Popis: …</w:t>
            </w:r>
          </w:p>
        </w:tc>
      </w:tr>
      <w:tr w:rsidR="0082154F" w:rsidRPr="0082154F"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18569F3" w:rsidR="00F85978" w:rsidRPr="0082154F" w:rsidRDefault="00F85978" w:rsidP="00F85978">
            <w:pPr>
              <w:spacing w:before="240"/>
              <w:rPr>
                <w:rFonts w:ascii="Arial" w:hAnsi="Arial" w:cs="Arial"/>
                <w:b/>
                <w:bCs/>
              </w:rPr>
            </w:pPr>
            <w:r w:rsidRPr="0082154F">
              <w:rPr>
                <w:rFonts w:ascii="Arial" w:hAnsi="Arial" w:cs="Arial"/>
                <w:b/>
                <w:bCs/>
              </w:rPr>
              <w:t xml:space="preserve">Cílové skupiny </w:t>
            </w:r>
            <w:r w:rsidR="00A91A4A" w:rsidRPr="0082154F">
              <w:rPr>
                <w:rFonts w:ascii="Arial" w:hAnsi="Arial" w:cs="Arial"/>
                <w:b/>
                <w:bCs/>
              </w:rPr>
              <w:t>PZ</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8DF263" w14:textId="647EAEF8" w:rsidR="008525EE" w:rsidRPr="0082154F" w:rsidRDefault="008525EE" w:rsidP="008525EE">
            <w:pPr>
              <w:rPr>
                <w:rFonts w:ascii="Arial" w:hAnsi="Arial" w:cs="Arial"/>
              </w:rPr>
            </w:pPr>
            <w:r w:rsidRPr="0082154F">
              <w:rPr>
                <w:rFonts w:ascii="Arial" w:hAnsi="Arial" w:cs="Arial"/>
              </w:rPr>
              <w:t xml:space="preserve">Obyvatelé a subjekty působící na území působnosti MAS se schválenou strategií CLLD a návštěvníci území působnosti MAS se schválenou strategií CLLD: </w:t>
            </w:r>
          </w:p>
          <w:p w14:paraId="658D782C" w14:textId="0AB069B0" w:rsidR="008525EE" w:rsidRPr="0082154F" w:rsidRDefault="008525EE" w:rsidP="00AA7E69">
            <w:pPr>
              <w:pStyle w:val="Odstavecseseznamem"/>
              <w:spacing w:before="240"/>
              <w:ind w:left="0"/>
              <w:jc w:val="both"/>
              <w:rPr>
                <w:rFonts w:ascii="Arial" w:hAnsi="Arial" w:cs="Arial"/>
                <w:i/>
                <w:iCs/>
              </w:rPr>
            </w:pPr>
            <w:r w:rsidRPr="0082154F">
              <w:rPr>
                <w:rFonts w:ascii="Arial" w:hAnsi="Arial" w:cs="Arial"/>
                <w:i/>
                <w:iCs/>
              </w:rPr>
              <w:t xml:space="preserve">Vyberte relevantní cílové skupiny dle textu výzvy: </w:t>
            </w:r>
          </w:p>
          <w:p w14:paraId="069896BC" w14:textId="77777777" w:rsidR="008525EE" w:rsidRPr="0082154F" w:rsidRDefault="008525EE" w:rsidP="008525EE">
            <w:pPr>
              <w:pStyle w:val="Odstavecseseznamem"/>
              <w:widowControl w:val="0"/>
              <w:numPr>
                <w:ilvl w:val="0"/>
                <w:numId w:val="15"/>
              </w:numPr>
              <w:spacing w:before="120" w:after="120" w:line="271" w:lineRule="auto"/>
              <w:jc w:val="both"/>
              <w:rPr>
                <w:rFonts w:ascii="Arial" w:hAnsi="Arial" w:cs="Arial"/>
              </w:rPr>
            </w:pPr>
            <w:r w:rsidRPr="0082154F">
              <w:rPr>
                <w:rFonts w:ascii="Arial" w:hAnsi="Arial" w:cs="Arial"/>
              </w:rPr>
              <w:t xml:space="preserve">děti od 2 let v předškolním vzdělávání, </w:t>
            </w:r>
          </w:p>
          <w:p w14:paraId="26DB6AD0" w14:textId="77777777" w:rsidR="008525EE" w:rsidRPr="0082154F" w:rsidRDefault="008525EE" w:rsidP="008525EE">
            <w:pPr>
              <w:pStyle w:val="Odstavecseseznamem"/>
              <w:widowControl w:val="0"/>
              <w:numPr>
                <w:ilvl w:val="0"/>
                <w:numId w:val="14"/>
              </w:numPr>
              <w:spacing w:before="120" w:after="120" w:line="271" w:lineRule="auto"/>
              <w:jc w:val="both"/>
              <w:rPr>
                <w:rFonts w:ascii="Arial" w:hAnsi="Arial" w:cs="Arial"/>
              </w:rPr>
            </w:pPr>
            <w:r w:rsidRPr="0082154F">
              <w:rPr>
                <w:rFonts w:ascii="Arial" w:hAnsi="Arial" w:cs="Arial"/>
              </w:rPr>
              <w:t xml:space="preserve">rodiče, </w:t>
            </w:r>
          </w:p>
          <w:p w14:paraId="4A9D7019" w14:textId="77777777" w:rsidR="008525EE" w:rsidRPr="0082154F" w:rsidRDefault="008525EE" w:rsidP="008525EE">
            <w:pPr>
              <w:pStyle w:val="Odstavecseseznamem"/>
              <w:widowControl w:val="0"/>
              <w:numPr>
                <w:ilvl w:val="0"/>
                <w:numId w:val="14"/>
              </w:numPr>
              <w:spacing w:before="120" w:after="120" w:line="271" w:lineRule="auto"/>
              <w:jc w:val="both"/>
              <w:rPr>
                <w:rFonts w:ascii="Arial" w:hAnsi="Arial" w:cs="Arial"/>
              </w:rPr>
            </w:pPr>
            <w:r w:rsidRPr="0082154F">
              <w:rPr>
                <w:rFonts w:ascii="Arial" w:hAnsi="Arial" w:cs="Arial"/>
              </w:rPr>
              <w:t xml:space="preserve">osoby se speciálními vzdělávacími potřebami, </w:t>
            </w:r>
          </w:p>
          <w:p w14:paraId="14E25450" w14:textId="77777777" w:rsidR="008525EE" w:rsidRPr="0082154F" w:rsidRDefault="008525EE" w:rsidP="008525EE">
            <w:pPr>
              <w:pStyle w:val="Odstavecseseznamem"/>
              <w:widowControl w:val="0"/>
              <w:numPr>
                <w:ilvl w:val="0"/>
                <w:numId w:val="14"/>
              </w:numPr>
              <w:spacing w:before="120" w:after="120" w:line="271" w:lineRule="auto"/>
              <w:jc w:val="both"/>
              <w:rPr>
                <w:rFonts w:ascii="Arial" w:hAnsi="Arial" w:cs="Arial"/>
              </w:rPr>
            </w:pPr>
            <w:r w:rsidRPr="0082154F">
              <w:rPr>
                <w:rFonts w:ascii="Arial" w:hAnsi="Arial" w:cs="Arial"/>
              </w:rPr>
              <w:t xml:space="preserve">pedagogičtí pracovníci, </w:t>
            </w:r>
          </w:p>
          <w:p w14:paraId="49C943C0" w14:textId="77777777" w:rsidR="008525EE" w:rsidRPr="0082154F" w:rsidRDefault="008525EE" w:rsidP="008525EE">
            <w:pPr>
              <w:pStyle w:val="Odstavecseseznamem"/>
              <w:widowControl w:val="0"/>
              <w:numPr>
                <w:ilvl w:val="0"/>
                <w:numId w:val="14"/>
              </w:numPr>
              <w:spacing w:before="120" w:after="120" w:line="271" w:lineRule="auto"/>
              <w:jc w:val="both"/>
              <w:rPr>
                <w:rFonts w:ascii="Arial" w:hAnsi="Arial" w:cs="Arial"/>
              </w:rPr>
            </w:pPr>
            <w:r w:rsidRPr="0082154F">
              <w:rPr>
                <w:rFonts w:ascii="Arial" w:hAnsi="Arial" w:cs="Arial"/>
              </w:rPr>
              <w:t xml:space="preserve">pracovníci a dobrovolní pracovníci organizací působících v oblasti vzdělávání nebo asistenčních služeb a v oblasti neformálního a zájmového vzdělávání dětí a mládeže, </w:t>
            </w:r>
          </w:p>
          <w:p w14:paraId="4938E98D" w14:textId="77777777" w:rsidR="008525EE" w:rsidRPr="0082154F" w:rsidRDefault="008525EE" w:rsidP="008525EE">
            <w:pPr>
              <w:pStyle w:val="Odstavecseseznamem"/>
              <w:widowControl w:val="0"/>
              <w:numPr>
                <w:ilvl w:val="0"/>
                <w:numId w:val="14"/>
              </w:numPr>
              <w:spacing w:before="120" w:after="120" w:line="271" w:lineRule="auto"/>
              <w:jc w:val="both"/>
              <w:rPr>
                <w:rFonts w:ascii="Arial" w:hAnsi="Arial" w:cs="Arial"/>
              </w:rPr>
            </w:pPr>
            <w:r w:rsidRPr="0082154F">
              <w:rPr>
                <w:rFonts w:ascii="Arial" w:hAnsi="Arial" w:cs="Arial"/>
              </w:rPr>
              <w:t xml:space="preserve">národnostní skupiny (zejména Romové), </w:t>
            </w:r>
          </w:p>
          <w:p w14:paraId="2764A708" w14:textId="77777777" w:rsidR="008525EE" w:rsidRPr="0082154F" w:rsidRDefault="008525EE" w:rsidP="008525EE">
            <w:pPr>
              <w:pStyle w:val="Odstavecseseznamem"/>
              <w:widowControl w:val="0"/>
              <w:numPr>
                <w:ilvl w:val="0"/>
                <w:numId w:val="14"/>
              </w:numPr>
              <w:spacing w:before="120" w:after="120" w:line="271" w:lineRule="auto"/>
              <w:jc w:val="both"/>
              <w:rPr>
                <w:rFonts w:ascii="Arial" w:hAnsi="Arial" w:cs="Arial"/>
              </w:rPr>
            </w:pPr>
            <w:r w:rsidRPr="0082154F">
              <w:rPr>
                <w:rFonts w:ascii="Arial" w:hAnsi="Arial" w:cs="Arial"/>
              </w:rPr>
              <w:t xml:space="preserve">uprchlíci, </w:t>
            </w:r>
          </w:p>
          <w:p w14:paraId="5B68AB75" w14:textId="77777777" w:rsidR="008525EE" w:rsidRPr="0082154F" w:rsidRDefault="008525EE" w:rsidP="008525EE">
            <w:pPr>
              <w:pStyle w:val="Odstavecseseznamem"/>
              <w:widowControl w:val="0"/>
              <w:numPr>
                <w:ilvl w:val="0"/>
                <w:numId w:val="14"/>
              </w:numPr>
              <w:spacing w:before="120" w:after="120" w:line="271" w:lineRule="auto"/>
              <w:jc w:val="both"/>
              <w:rPr>
                <w:rFonts w:ascii="Arial" w:hAnsi="Arial" w:cs="Arial"/>
              </w:rPr>
            </w:pPr>
            <w:r w:rsidRPr="0082154F">
              <w:rPr>
                <w:rFonts w:ascii="Arial" w:hAnsi="Arial" w:cs="Arial"/>
              </w:rPr>
              <w:t>migranti</w:t>
            </w:r>
          </w:p>
          <w:p w14:paraId="53297FF3" w14:textId="5E051A41" w:rsidR="004E015F" w:rsidRPr="0082154F" w:rsidRDefault="004E015F" w:rsidP="00437660">
            <w:pPr>
              <w:pStyle w:val="Odstavecseseznamem"/>
              <w:spacing w:before="240"/>
              <w:ind w:left="0"/>
              <w:jc w:val="both"/>
              <w:rPr>
                <w:rFonts w:ascii="Arial" w:hAnsi="Arial" w:cs="Arial"/>
                <w:i/>
                <w:iCs/>
              </w:rPr>
            </w:pPr>
          </w:p>
        </w:tc>
      </w:tr>
      <w:tr w:rsidR="0082154F" w:rsidRPr="0082154F" w14:paraId="6E0A520A" w14:textId="77777777" w:rsidTr="00A31243">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FD766B" w14:textId="3D2761CB" w:rsidR="00225221" w:rsidRPr="0082154F" w:rsidRDefault="00225221" w:rsidP="00F85978">
            <w:pPr>
              <w:spacing w:before="240"/>
              <w:rPr>
                <w:rFonts w:ascii="Arial" w:hAnsi="Arial" w:cs="Arial"/>
                <w:b/>
                <w:bCs/>
              </w:rPr>
            </w:pPr>
            <w:r w:rsidRPr="0082154F">
              <w:rPr>
                <w:rFonts w:ascii="Arial" w:hAnsi="Arial" w:cs="Arial"/>
                <w:b/>
              </w:rPr>
              <w:lastRenderedPageBreak/>
              <w:t xml:space="preserve">Popis vazeb na realizované či plánované </w:t>
            </w:r>
            <w:r w:rsidR="00A91A4A" w:rsidRPr="0082154F">
              <w:rPr>
                <w:rFonts w:ascii="Arial" w:hAnsi="Arial" w:cs="Arial"/>
                <w:b/>
              </w:rPr>
              <w:t>PZ</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4B180" w14:textId="058B1F26" w:rsidR="00225221" w:rsidRPr="0082154F" w:rsidRDefault="009021D4" w:rsidP="00D64944">
            <w:pPr>
              <w:pStyle w:val="Odstavecseseznamem"/>
              <w:spacing w:before="240"/>
              <w:ind w:left="0"/>
              <w:jc w:val="both"/>
              <w:rPr>
                <w:rFonts w:ascii="Arial" w:hAnsi="Arial" w:cs="Arial"/>
                <w:i/>
                <w:iCs/>
              </w:rPr>
            </w:pPr>
            <w:r w:rsidRPr="0082154F">
              <w:rPr>
                <w:rFonts w:ascii="Arial" w:hAnsi="Arial" w:cs="Arial"/>
                <w:i/>
                <w:iCs/>
              </w:rPr>
              <w:t xml:space="preserve">Popište případné vazby, pokud </w:t>
            </w:r>
            <w:r w:rsidR="00225221" w:rsidRPr="0082154F">
              <w:rPr>
                <w:rFonts w:ascii="Arial" w:hAnsi="Arial" w:cs="Arial"/>
                <w:i/>
                <w:iCs/>
              </w:rPr>
              <w:t xml:space="preserve">se projekt váže na další realizované či plánované </w:t>
            </w:r>
            <w:r w:rsidR="00A91A4A" w:rsidRPr="0082154F">
              <w:rPr>
                <w:rFonts w:ascii="Arial" w:hAnsi="Arial" w:cs="Arial"/>
                <w:i/>
                <w:iCs/>
              </w:rPr>
              <w:t>PZ</w:t>
            </w:r>
            <w:r w:rsidR="00225221" w:rsidRPr="0082154F">
              <w:rPr>
                <w:rFonts w:ascii="Arial" w:hAnsi="Arial" w:cs="Arial"/>
                <w:i/>
                <w:iCs/>
              </w:rPr>
              <w:t xml:space="preserve">. </w:t>
            </w:r>
          </w:p>
        </w:tc>
      </w:tr>
      <w:tr w:rsidR="0082154F" w:rsidRPr="0082154F" w14:paraId="6B1EDB5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40DB42A" w14:textId="3CA4B377" w:rsidR="00B52592" w:rsidRPr="0082154F" w:rsidRDefault="00B52592" w:rsidP="00B52592">
            <w:pPr>
              <w:spacing w:before="240"/>
              <w:rPr>
                <w:rFonts w:ascii="Arial" w:hAnsi="Arial" w:cs="Arial"/>
                <w:b/>
              </w:rPr>
            </w:pPr>
            <w:r w:rsidRPr="0082154F">
              <w:rPr>
                <w:rFonts w:ascii="Arial" w:hAnsi="Arial" w:cs="Arial"/>
                <w:b/>
              </w:rPr>
              <w:t xml:space="preserve">Popis veřejně prospěšné činnosti žadatele </w:t>
            </w:r>
            <w:r w:rsidRPr="0082154F">
              <w:rPr>
                <w:rFonts w:ascii="Arial" w:hAnsi="Arial" w:cs="Arial"/>
              </w:rPr>
              <w:t xml:space="preserve">(relevantní pro církve a církevní organizace)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D6B588D" w14:textId="77777777" w:rsidR="00B52592" w:rsidRPr="0082154F" w:rsidRDefault="00B52592" w:rsidP="00B52592">
            <w:pPr>
              <w:pStyle w:val="Odstavecseseznamem"/>
              <w:spacing w:before="240"/>
              <w:ind w:left="0"/>
              <w:jc w:val="both"/>
              <w:rPr>
                <w:rFonts w:ascii="Arial" w:hAnsi="Arial" w:cs="Arial"/>
                <w:i/>
                <w:iCs/>
              </w:rPr>
            </w:pPr>
            <w:r w:rsidRPr="0082154F">
              <w:rPr>
                <w:rFonts w:ascii="Arial" w:hAnsi="Arial" w:cs="Arial"/>
                <w:i/>
                <w:iCs/>
              </w:rPr>
              <w:t>Popište veřejně prospěšnou činnost.</w:t>
            </w:r>
          </w:p>
          <w:p w14:paraId="6CC560C8" w14:textId="77777777" w:rsidR="00B52592" w:rsidRPr="0082154F" w:rsidRDefault="00B52592" w:rsidP="00B52592">
            <w:pPr>
              <w:pStyle w:val="Odstavecseseznamem"/>
              <w:spacing w:before="240"/>
              <w:ind w:left="0"/>
              <w:jc w:val="both"/>
              <w:rPr>
                <w:rFonts w:ascii="Arial" w:hAnsi="Arial" w:cs="Arial"/>
                <w:i/>
                <w:iCs/>
              </w:rPr>
            </w:pPr>
          </w:p>
        </w:tc>
      </w:tr>
      <w:tr w:rsidR="0082154F" w:rsidRPr="0082154F" w14:paraId="18D7F1A4" w14:textId="77777777" w:rsidTr="00472DD7">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170F98C" w14:textId="2CDC27E8" w:rsidR="00235871" w:rsidRPr="0082154F" w:rsidRDefault="00235871" w:rsidP="008348FF">
            <w:pPr>
              <w:pStyle w:val="Odstavecseseznamem"/>
              <w:spacing w:before="240"/>
              <w:jc w:val="center"/>
              <w:rPr>
                <w:rFonts w:ascii="Arial" w:hAnsi="Arial" w:cs="Arial"/>
                <w:b/>
              </w:rPr>
            </w:pPr>
            <w:r w:rsidRPr="0082154F">
              <w:rPr>
                <w:rFonts w:ascii="Arial" w:hAnsi="Arial" w:cs="Arial"/>
                <w:b/>
              </w:rPr>
              <w:t>Soulad s</w:t>
            </w:r>
            <w:r w:rsidR="008525EE" w:rsidRPr="0082154F">
              <w:rPr>
                <w:rFonts w:ascii="Arial" w:hAnsi="Arial" w:cs="Arial"/>
                <w:b/>
              </w:rPr>
              <w:t> </w:t>
            </w:r>
            <w:r w:rsidRPr="0082154F">
              <w:rPr>
                <w:rFonts w:ascii="Arial" w:hAnsi="Arial" w:cs="Arial"/>
                <w:b/>
              </w:rPr>
              <w:t>MAP</w:t>
            </w:r>
          </w:p>
          <w:p w14:paraId="70AF86EC" w14:textId="4F23DE10" w:rsidR="008525EE" w:rsidRPr="0082154F" w:rsidRDefault="008525EE" w:rsidP="008348FF">
            <w:pPr>
              <w:pStyle w:val="Odstavecseseznamem"/>
              <w:spacing w:before="240"/>
              <w:jc w:val="center"/>
              <w:rPr>
                <w:rFonts w:ascii="Arial" w:hAnsi="Arial" w:cs="Arial"/>
                <w:i/>
                <w:iCs/>
              </w:rPr>
            </w:pPr>
            <w:r w:rsidRPr="0082154F">
              <w:rPr>
                <w:i/>
              </w:rPr>
              <w:t xml:space="preserve">(relevantní pouze pro </w:t>
            </w:r>
            <w:r w:rsidR="00A91A4A" w:rsidRPr="0082154F">
              <w:rPr>
                <w:i/>
              </w:rPr>
              <w:t>PZ</w:t>
            </w:r>
            <w:r w:rsidRPr="0082154F">
              <w:rPr>
                <w:i/>
              </w:rPr>
              <w:t xml:space="preserve"> mateřských škol zřízených podle zák. 561/2004 Sb., o předškolním, základním, středním, vyšším odborném a jiném vzdělávání (školský zákon), ve znění pozdějších předpisů)</w:t>
            </w:r>
          </w:p>
        </w:tc>
      </w:tr>
      <w:tr w:rsidR="00A31243" w:rsidRPr="008864C1" w14:paraId="543A91D7" w14:textId="77777777" w:rsidTr="00E94768">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23BA423" w14:textId="77777777" w:rsidR="009F0EA3" w:rsidRPr="009F0EA3" w:rsidRDefault="00A31243" w:rsidP="00235871">
            <w:pPr>
              <w:spacing w:before="240"/>
              <w:jc w:val="both"/>
              <w:rPr>
                <w:rFonts w:ascii="Arial" w:hAnsi="Arial" w:cs="Arial"/>
                <w:i/>
                <w:iCs/>
                <w:color w:val="FF0000"/>
              </w:rPr>
            </w:pPr>
            <w:r w:rsidRPr="009F0EA3">
              <w:rPr>
                <w:rFonts w:ascii="Arial" w:hAnsi="Arial" w:cs="Arial"/>
                <w:b/>
                <w:bCs/>
                <w:i/>
                <w:iCs/>
                <w:color w:val="FF0000"/>
              </w:rPr>
              <w:t>UPOZORNĚNÍ:</w:t>
            </w:r>
            <w:r w:rsidRPr="009F0EA3">
              <w:rPr>
                <w:rFonts w:ascii="Arial" w:hAnsi="Arial" w:cs="Arial"/>
                <w:i/>
                <w:iCs/>
                <w:color w:val="FF0000"/>
              </w:rPr>
              <w:t xml:space="preserve"> Žadatel vyplňuje údaje platné ke dni předložení PZ. </w:t>
            </w:r>
            <w:r w:rsidRPr="009F0EA3">
              <w:rPr>
                <w:rFonts w:ascii="Arial" w:hAnsi="Arial" w:cs="Arial"/>
                <w:i/>
                <w:iCs/>
                <w:color w:val="FF0000"/>
                <w:u w:val="single"/>
              </w:rPr>
              <w:t>Soulad se strategickým rámcem MAP je již součástí Administrativního ověření.</w:t>
            </w:r>
            <w:r w:rsidRPr="009F0EA3">
              <w:rPr>
                <w:rFonts w:ascii="Arial" w:hAnsi="Arial" w:cs="Arial"/>
                <w:i/>
                <w:iCs/>
                <w:color w:val="FF0000"/>
              </w:rPr>
              <w:t xml:space="preserve"> </w:t>
            </w:r>
          </w:p>
          <w:p w14:paraId="4529A26D" w14:textId="36EE623E" w:rsidR="00A31243" w:rsidRPr="009F0EA3" w:rsidRDefault="00A31243" w:rsidP="00235871">
            <w:pPr>
              <w:spacing w:before="240"/>
              <w:jc w:val="both"/>
              <w:rPr>
                <w:rFonts w:ascii="Arial" w:hAnsi="Arial" w:cs="Arial"/>
                <w:i/>
                <w:iCs/>
                <w:color w:val="FF0000"/>
              </w:rPr>
            </w:pPr>
            <w:r w:rsidRPr="009F0EA3">
              <w:rPr>
                <w:rFonts w:ascii="Arial" w:hAnsi="Arial" w:cs="Arial"/>
                <w:i/>
                <w:iCs/>
                <w:color w:val="FF0000"/>
              </w:rPr>
              <w:t xml:space="preserve">Dojde-li před dopracováním žádosti do systému k aktualizaci dokumentu SR MAP je nutné provést aktualizaci níže uvedených údajů – především Datum schválení aktuálně platného SR MAP, změna čísla řádku, na kterém je projekt ve SR MAP </w:t>
            </w:r>
            <w:proofErr w:type="spellStart"/>
            <w:proofErr w:type="gramStart"/>
            <w:r w:rsidRPr="009F0EA3">
              <w:rPr>
                <w:rFonts w:ascii="Arial" w:hAnsi="Arial" w:cs="Arial"/>
                <w:i/>
                <w:iCs/>
                <w:color w:val="FF0000"/>
              </w:rPr>
              <w:t>uveden,atd</w:t>
            </w:r>
            <w:proofErr w:type="spellEnd"/>
            <w:r w:rsidRPr="009F0EA3">
              <w:rPr>
                <w:rFonts w:ascii="Arial" w:hAnsi="Arial" w:cs="Arial"/>
                <w:i/>
                <w:iCs/>
                <w:color w:val="FF0000"/>
              </w:rPr>
              <w:t>..</w:t>
            </w:r>
            <w:proofErr w:type="gramEnd"/>
          </w:p>
          <w:p w14:paraId="6AF1AB03" w14:textId="4B64EFD3" w:rsidR="00A31243" w:rsidRPr="00A31243" w:rsidRDefault="00A31243" w:rsidP="00235871">
            <w:pPr>
              <w:spacing w:before="240"/>
              <w:jc w:val="both"/>
              <w:rPr>
                <w:rFonts w:ascii="Arial" w:hAnsi="Arial" w:cs="Arial"/>
                <w:i/>
                <w:iCs/>
                <w:color w:val="FF0000"/>
              </w:rPr>
            </w:pPr>
            <w:r w:rsidRPr="009F0EA3">
              <w:rPr>
                <w:rFonts w:ascii="Arial" w:hAnsi="Arial" w:cs="Arial"/>
                <w:b/>
                <w:bCs/>
                <w:i/>
                <w:iCs/>
                <w:color w:val="FF0000"/>
                <w:u w:val="single"/>
              </w:rPr>
              <w:t>Důrazně nedoporučujeme</w:t>
            </w:r>
            <w:r w:rsidRPr="009F0EA3">
              <w:rPr>
                <w:rFonts w:ascii="Arial" w:hAnsi="Arial" w:cs="Arial"/>
                <w:i/>
                <w:iCs/>
                <w:color w:val="FF0000"/>
              </w:rPr>
              <w:t xml:space="preserve"> žadatelům údaje o projektovém záměru</w:t>
            </w:r>
            <w:r w:rsidR="00E661DB" w:rsidRPr="009F0EA3">
              <w:rPr>
                <w:rFonts w:ascii="Arial" w:hAnsi="Arial" w:cs="Arial"/>
                <w:i/>
                <w:iCs/>
                <w:color w:val="FF0000"/>
              </w:rPr>
              <w:t xml:space="preserve"> </w:t>
            </w:r>
            <w:r w:rsidR="00E661DB" w:rsidRPr="009F0EA3">
              <w:rPr>
                <w:rFonts w:ascii="Arial" w:hAnsi="Arial" w:cs="Arial"/>
                <w:i/>
                <w:iCs/>
                <w:color w:val="FF0000"/>
                <w:u w:val="single"/>
              </w:rPr>
              <w:t>již předloženém do výzvy MAS</w:t>
            </w:r>
            <w:r w:rsidRPr="009F0EA3">
              <w:rPr>
                <w:rFonts w:ascii="Arial" w:hAnsi="Arial" w:cs="Arial"/>
                <w:i/>
                <w:iCs/>
                <w:color w:val="FF0000"/>
              </w:rPr>
              <w:t xml:space="preserve"> ve SR MAP aktualizovat!!</w:t>
            </w:r>
          </w:p>
        </w:tc>
      </w:tr>
      <w:tr w:rsidR="008864C1" w:rsidRPr="008864C1" w14:paraId="1A4471DE"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0F44330" w14:textId="4A48E2EE" w:rsidR="00235871" w:rsidRPr="0082154F" w:rsidRDefault="006A76CA" w:rsidP="00235871">
            <w:pPr>
              <w:spacing w:before="240"/>
              <w:rPr>
                <w:rFonts w:ascii="Arial" w:hAnsi="Arial" w:cs="Arial"/>
                <w:b/>
                <w:bCs/>
              </w:rPr>
            </w:pPr>
            <w:r w:rsidRPr="0082154F">
              <w:rPr>
                <w:rFonts w:ascii="Arial" w:hAnsi="Arial" w:cs="Arial"/>
                <w:b/>
                <w:bCs/>
              </w:rPr>
              <w:t>N</w:t>
            </w:r>
            <w:r w:rsidR="00235871" w:rsidRPr="0082154F">
              <w:rPr>
                <w:rFonts w:ascii="Arial" w:hAnsi="Arial" w:cs="Arial"/>
                <w:b/>
                <w:bCs/>
              </w:rPr>
              <w:t>ázev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C24E58" w14:textId="6936A26C" w:rsidR="00235871" w:rsidRPr="0082154F" w:rsidRDefault="00472DD7" w:rsidP="00235871">
            <w:pPr>
              <w:spacing w:before="240"/>
              <w:jc w:val="both"/>
              <w:rPr>
                <w:rFonts w:ascii="Arial" w:hAnsi="Arial" w:cs="Arial"/>
              </w:rPr>
            </w:pPr>
            <w:r w:rsidRPr="0082154F">
              <w:rPr>
                <w:rFonts w:ascii="Arial" w:hAnsi="Arial" w:cs="Arial"/>
                <w:i/>
                <w:iCs/>
              </w:rPr>
              <w:t>U</w:t>
            </w:r>
            <w:r w:rsidR="006A76CA" w:rsidRPr="0082154F">
              <w:rPr>
                <w:rFonts w:ascii="Arial" w:hAnsi="Arial" w:cs="Arial"/>
                <w:i/>
                <w:iCs/>
              </w:rPr>
              <w:t>veďte název SR MAP</w:t>
            </w:r>
            <w:r w:rsidRPr="0082154F">
              <w:rPr>
                <w:rFonts w:ascii="Arial" w:hAnsi="Arial" w:cs="Arial"/>
                <w:i/>
                <w:iCs/>
              </w:rPr>
              <w:t>.</w:t>
            </w:r>
          </w:p>
        </w:tc>
      </w:tr>
      <w:tr w:rsidR="008864C1" w:rsidRPr="008864C1" w14:paraId="39B7E623"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3633A7A" w14:textId="13E13C89" w:rsidR="00235871" w:rsidRPr="0082154F" w:rsidRDefault="006A76CA" w:rsidP="00235871">
            <w:pPr>
              <w:spacing w:before="240"/>
              <w:rPr>
                <w:rFonts w:ascii="Arial" w:hAnsi="Arial" w:cs="Arial"/>
                <w:b/>
                <w:bCs/>
              </w:rPr>
            </w:pPr>
            <w:r w:rsidRPr="0082154F">
              <w:rPr>
                <w:rFonts w:ascii="Arial" w:hAnsi="Arial" w:cs="Arial"/>
                <w:b/>
                <w:bCs/>
              </w:rPr>
              <w:t>D</w:t>
            </w:r>
            <w:r w:rsidR="00235871" w:rsidRPr="0082154F">
              <w:rPr>
                <w:rFonts w:ascii="Arial" w:hAnsi="Arial" w:cs="Arial"/>
                <w:b/>
                <w:bCs/>
              </w:rPr>
              <w:t>atum schválení aktuálně platného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0C75295" w14:textId="42DBFF9A" w:rsidR="00235871" w:rsidRPr="0082154F" w:rsidRDefault="00472DD7" w:rsidP="00235871">
            <w:pPr>
              <w:spacing w:before="240"/>
              <w:jc w:val="both"/>
              <w:rPr>
                <w:rFonts w:ascii="Arial" w:hAnsi="Arial" w:cs="Arial"/>
              </w:rPr>
            </w:pPr>
            <w:r w:rsidRPr="0082154F">
              <w:rPr>
                <w:rFonts w:ascii="Arial" w:hAnsi="Arial" w:cs="Arial"/>
                <w:i/>
                <w:iCs/>
              </w:rPr>
              <w:t>U</w:t>
            </w:r>
            <w:r w:rsidR="006A76CA" w:rsidRPr="0082154F">
              <w:rPr>
                <w:rFonts w:ascii="Arial" w:hAnsi="Arial" w:cs="Arial"/>
                <w:i/>
                <w:iCs/>
              </w:rPr>
              <w:t>veďte datum schválení SR MAP</w:t>
            </w:r>
            <w:r w:rsidR="00772BFE" w:rsidRPr="0082154F">
              <w:rPr>
                <w:rFonts w:ascii="Arial" w:hAnsi="Arial" w:cs="Arial"/>
                <w:i/>
                <w:iCs/>
              </w:rPr>
              <w:t xml:space="preserve"> platného v době podání žádosti o podporu</w:t>
            </w:r>
            <w:r w:rsidRPr="0082154F">
              <w:rPr>
                <w:rFonts w:ascii="Arial" w:hAnsi="Arial" w:cs="Arial"/>
                <w:i/>
                <w:iCs/>
              </w:rPr>
              <w:t>.</w:t>
            </w:r>
          </w:p>
        </w:tc>
      </w:tr>
      <w:tr w:rsidR="008864C1" w:rsidRPr="008864C1" w14:paraId="24C8E6B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211F1C9" w14:textId="1BEAA4E2" w:rsidR="00235871" w:rsidRPr="0082154F" w:rsidRDefault="006A76CA" w:rsidP="00235871">
            <w:pPr>
              <w:spacing w:before="240"/>
              <w:rPr>
                <w:rFonts w:ascii="Arial" w:hAnsi="Arial" w:cs="Arial"/>
                <w:b/>
                <w:bCs/>
              </w:rPr>
            </w:pPr>
            <w:r w:rsidRPr="0082154F">
              <w:rPr>
                <w:rFonts w:ascii="Arial" w:hAnsi="Arial" w:cs="Arial"/>
                <w:b/>
                <w:bCs/>
              </w:rPr>
              <w:t>N</w:t>
            </w:r>
            <w:r w:rsidR="00235871" w:rsidRPr="0082154F">
              <w:rPr>
                <w:rFonts w:ascii="Arial" w:hAnsi="Arial" w:cs="Arial"/>
                <w:b/>
                <w:bCs/>
              </w:rPr>
              <w:t xml:space="preserve">ázev </w:t>
            </w:r>
            <w:r w:rsidR="00A91A4A" w:rsidRPr="0082154F">
              <w:rPr>
                <w:rFonts w:ascii="Arial" w:hAnsi="Arial" w:cs="Arial"/>
                <w:b/>
                <w:bCs/>
              </w:rPr>
              <w:t>projektu</w:t>
            </w:r>
            <w:r w:rsidR="00235871" w:rsidRPr="0082154F">
              <w:rPr>
                <w:rFonts w:ascii="Arial" w:hAnsi="Arial" w:cs="Arial"/>
                <w:b/>
                <w:bCs/>
              </w:rPr>
              <w:t xml:space="preserve"> (investiční priority) uvedený v SR MAP, na který se předložený </w:t>
            </w:r>
            <w:r w:rsidR="00A91A4A" w:rsidRPr="0082154F">
              <w:rPr>
                <w:rFonts w:ascii="Arial" w:hAnsi="Arial" w:cs="Arial"/>
                <w:b/>
                <w:bCs/>
              </w:rPr>
              <w:t>PZ</w:t>
            </w:r>
            <w:r w:rsidR="00235871" w:rsidRPr="0082154F">
              <w:rPr>
                <w:rFonts w:ascii="Arial" w:hAnsi="Arial" w:cs="Arial"/>
                <w:b/>
                <w:bCs/>
              </w:rPr>
              <w:t xml:space="preserve"> odkazuje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E18EC53" w14:textId="640DE8D2" w:rsidR="006A76CA" w:rsidRPr="0082154F" w:rsidRDefault="00472DD7" w:rsidP="00235871">
            <w:pPr>
              <w:spacing w:before="240"/>
              <w:jc w:val="both"/>
              <w:rPr>
                <w:rFonts w:ascii="Arial" w:hAnsi="Arial" w:cs="Arial"/>
                <w:i/>
                <w:iCs/>
              </w:rPr>
            </w:pPr>
            <w:r w:rsidRPr="0082154F">
              <w:rPr>
                <w:rFonts w:ascii="Arial" w:hAnsi="Arial" w:cs="Arial"/>
                <w:i/>
                <w:iCs/>
              </w:rPr>
              <w:t>U</w:t>
            </w:r>
            <w:r w:rsidR="006A76CA" w:rsidRPr="0082154F">
              <w:rPr>
                <w:rFonts w:ascii="Arial" w:hAnsi="Arial" w:cs="Arial"/>
                <w:i/>
                <w:iCs/>
              </w:rPr>
              <w:t xml:space="preserve">veďte název </w:t>
            </w:r>
            <w:r w:rsidR="00A91A4A" w:rsidRPr="0082154F">
              <w:rPr>
                <w:rFonts w:ascii="Arial" w:hAnsi="Arial" w:cs="Arial"/>
                <w:i/>
                <w:iCs/>
              </w:rPr>
              <w:t>projektu</w:t>
            </w:r>
            <w:r w:rsidR="006A76CA" w:rsidRPr="0082154F">
              <w:rPr>
                <w:rFonts w:ascii="Arial" w:hAnsi="Arial" w:cs="Arial"/>
                <w:i/>
                <w:iCs/>
              </w:rPr>
              <w:t xml:space="preserve"> (investiční priority) uvedený v SR MAP, na který se předložený </w:t>
            </w:r>
            <w:r w:rsidR="00A91A4A" w:rsidRPr="0082154F">
              <w:rPr>
                <w:rFonts w:ascii="Arial" w:hAnsi="Arial" w:cs="Arial"/>
                <w:i/>
                <w:iCs/>
              </w:rPr>
              <w:t>PZ</w:t>
            </w:r>
            <w:r w:rsidR="006A76CA" w:rsidRPr="0082154F">
              <w:rPr>
                <w:rFonts w:ascii="Arial" w:hAnsi="Arial" w:cs="Arial"/>
                <w:i/>
                <w:iCs/>
              </w:rPr>
              <w:t xml:space="preserve"> odkazuje</w:t>
            </w:r>
            <w:r w:rsidRPr="0082154F">
              <w:rPr>
                <w:rFonts w:ascii="Arial" w:hAnsi="Arial" w:cs="Arial"/>
                <w:i/>
                <w:iCs/>
              </w:rPr>
              <w:t>.</w:t>
            </w:r>
            <w:r w:rsidR="006A76CA" w:rsidRPr="0082154F">
              <w:rPr>
                <w:rFonts w:ascii="Arial" w:hAnsi="Arial" w:cs="Arial"/>
                <w:i/>
                <w:iCs/>
              </w:rPr>
              <w:t xml:space="preserve"> </w:t>
            </w:r>
          </w:p>
          <w:p w14:paraId="25756C4F" w14:textId="08B0A1C4" w:rsidR="00235871" w:rsidRPr="0082154F" w:rsidRDefault="00235871" w:rsidP="00235871">
            <w:pPr>
              <w:spacing w:before="240"/>
              <w:jc w:val="both"/>
              <w:rPr>
                <w:rFonts w:ascii="Arial" w:hAnsi="Arial" w:cs="Arial"/>
                <w:i/>
                <w:iCs/>
              </w:rPr>
            </w:pPr>
            <w:r w:rsidRPr="0082154F">
              <w:rPr>
                <w:rFonts w:ascii="Arial" w:hAnsi="Arial" w:cs="Arial"/>
                <w:i/>
                <w:iCs/>
              </w:rPr>
              <w:t xml:space="preserve">Pozn.: pokud se předložený </w:t>
            </w:r>
            <w:r w:rsidR="00A91A4A" w:rsidRPr="0082154F">
              <w:rPr>
                <w:rFonts w:ascii="Arial" w:hAnsi="Arial" w:cs="Arial"/>
                <w:i/>
                <w:iCs/>
              </w:rPr>
              <w:t xml:space="preserve">PZ </w:t>
            </w:r>
            <w:r w:rsidRPr="0082154F">
              <w:rPr>
                <w:rFonts w:ascii="Arial" w:hAnsi="Arial" w:cs="Arial"/>
                <w:i/>
                <w:iCs/>
              </w:rPr>
              <w:t xml:space="preserve">odkazuje na více projektů uvedených v MAP, uveďte všechny relevantní; název </w:t>
            </w:r>
            <w:r w:rsidR="00A91A4A" w:rsidRPr="0082154F">
              <w:rPr>
                <w:rFonts w:ascii="Arial" w:hAnsi="Arial" w:cs="Arial"/>
                <w:i/>
                <w:iCs/>
              </w:rPr>
              <w:t>PZ</w:t>
            </w:r>
            <w:r w:rsidRPr="0082154F">
              <w:rPr>
                <w:rFonts w:ascii="Arial" w:hAnsi="Arial" w:cs="Arial"/>
                <w:i/>
                <w:iCs/>
              </w:rPr>
              <w:t xml:space="preserve"> předloženého do IROP nemusí 1:1 odpovídat názvu projektu uvedeného v SR MAP, ale svým charakterem musí předložený </w:t>
            </w:r>
            <w:r w:rsidR="00A91A4A" w:rsidRPr="0082154F">
              <w:rPr>
                <w:rFonts w:ascii="Arial" w:hAnsi="Arial" w:cs="Arial"/>
                <w:i/>
                <w:iCs/>
              </w:rPr>
              <w:t>PZ</w:t>
            </w:r>
            <w:r w:rsidRPr="0082154F">
              <w:rPr>
                <w:rFonts w:ascii="Arial" w:hAnsi="Arial" w:cs="Arial"/>
                <w:i/>
                <w:iCs/>
              </w:rPr>
              <w:t xml:space="preserve"> odpovídat investiční prioritě v SR MAP</w:t>
            </w:r>
            <w:r w:rsidR="00C15FF9" w:rsidRPr="0082154F">
              <w:rPr>
                <w:rFonts w:ascii="Arial" w:hAnsi="Arial" w:cs="Arial"/>
                <w:i/>
                <w:iCs/>
              </w:rPr>
              <w:t>.</w:t>
            </w:r>
          </w:p>
        </w:tc>
      </w:tr>
      <w:tr w:rsidR="008864C1" w:rsidRPr="008864C1" w14:paraId="36D6FAF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807A2A0" w14:textId="6B7A059C" w:rsidR="00235871" w:rsidRPr="0082154F" w:rsidRDefault="006A76CA" w:rsidP="00235871">
            <w:pPr>
              <w:spacing w:before="240"/>
              <w:rPr>
                <w:rFonts w:ascii="Arial" w:hAnsi="Arial" w:cs="Arial"/>
                <w:b/>
                <w:bCs/>
              </w:rPr>
            </w:pPr>
            <w:r w:rsidRPr="0082154F">
              <w:rPr>
                <w:rFonts w:ascii="Arial" w:hAnsi="Arial" w:cs="Arial"/>
                <w:b/>
                <w:bCs/>
              </w:rPr>
              <w:t>Č</w:t>
            </w:r>
            <w:r w:rsidR="00235871" w:rsidRPr="0082154F">
              <w:rPr>
                <w:rFonts w:ascii="Arial" w:hAnsi="Arial" w:cs="Arial"/>
                <w:b/>
                <w:bCs/>
              </w:rPr>
              <w:t>íslo řádku, na kterém projekt v SR MAP uveden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F6819C" w14:textId="6FFF0F32" w:rsidR="00235871" w:rsidRPr="0082154F" w:rsidRDefault="00472DD7" w:rsidP="00235871">
            <w:pPr>
              <w:spacing w:before="240"/>
              <w:jc w:val="both"/>
              <w:rPr>
                <w:rFonts w:ascii="Arial" w:hAnsi="Arial" w:cs="Arial"/>
              </w:rPr>
            </w:pPr>
            <w:r w:rsidRPr="0082154F">
              <w:rPr>
                <w:rFonts w:ascii="Arial" w:hAnsi="Arial" w:cs="Arial"/>
                <w:i/>
                <w:iCs/>
              </w:rPr>
              <w:t>U</w:t>
            </w:r>
            <w:r w:rsidR="006A76CA" w:rsidRPr="0082154F">
              <w:rPr>
                <w:rFonts w:ascii="Arial" w:hAnsi="Arial" w:cs="Arial"/>
                <w:i/>
                <w:iCs/>
              </w:rPr>
              <w:t xml:space="preserve">veďte číslo řádku, na kterém </w:t>
            </w:r>
            <w:r w:rsidR="00F911B1" w:rsidRPr="0082154F">
              <w:rPr>
                <w:rFonts w:ascii="Arial" w:hAnsi="Arial" w:cs="Arial"/>
                <w:i/>
                <w:iCs/>
              </w:rPr>
              <w:t xml:space="preserve">je </w:t>
            </w:r>
            <w:r w:rsidR="006A76CA" w:rsidRPr="0082154F">
              <w:rPr>
                <w:rFonts w:ascii="Arial" w:hAnsi="Arial" w:cs="Arial"/>
                <w:i/>
                <w:iCs/>
              </w:rPr>
              <w:t>projekt v SR MAP uveden</w:t>
            </w:r>
            <w:r w:rsidRPr="0082154F">
              <w:rPr>
                <w:rFonts w:ascii="Arial" w:hAnsi="Arial" w:cs="Arial"/>
                <w:i/>
                <w:iCs/>
              </w:rPr>
              <w:t>.</w:t>
            </w:r>
            <w:r w:rsidR="006A76CA" w:rsidRPr="0082154F">
              <w:rPr>
                <w:rFonts w:ascii="Arial" w:hAnsi="Arial" w:cs="Arial"/>
                <w:i/>
                <w:iCs/>
              </w:rPr>
              <w:t xml:space="preserve"> </w:t>
            </w:r>
            <w:r w:rsidR="00235871" w:rsidRPr="0082154F">
              <w:rPr>
                <w:rFonts w:ascii="Arial" w:hAnsi="Arial" w:cs="Arial"/>
                <w:i/>
                <w:iCs/>
              </w:rPr>
              <w:t xml:space="preserve">Pozn.: pokud se předložený </w:t>
            </w:r>
            <w:r w:rsidR="00A91A4A" w:rsidRPr="0082154F">
              <w:rPr>
                <w:rFonts w:ascii="Arial" w:hAnsi="Arial" w:cs="Arial"/>
                <w:i/>
                <w:iCs/>
              </w:rPr>
              <w:t>PZ</w:t>
            </w:r>
            <w:r w:rsidR="00235871" w:rsidRPr="0082154F">
              <w:rPr>
                <w:rFonts w:ascii="Arial" w:hAnsi="Arial" w:cs="Arial"/>
                <w:i/>
                <w:iCs/>
              </w:rPr>
              <w:t xml:space="preserve"> odkazuje na více projektů uvedených v MAP, uveďte všechny relevantní</w:t>
            </w:r>
            <w:r w:rsidR="009004C4" w:rsidRPr="0082154F">
              <w:rPr>
                <w:rFonts w:ascii="Arial" w:hAnsi="Arial" w:cs="Arial"/>
                <w:i/>
                <w:iCs/>
              </w:rPr>
              <w:t>.</w:t>
            </w:r>
          </w:p>
        </w:tc>
      </w:tr>
      <w:tr w:rsidR="008864C1" w:rsidRPr="008864C1" w14:paraId="191DFD1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E96A691" w14:textId="1EB07A47" w:rsidR="00235871" w:rsidRPr="0082154F" w:rsidRDefault="006A76CA" w:rsidP="00235871">
            <w:pPr>
              <w:spacing w:before="240"/>
              <w:rPr>
                <w:rFonts w:ascii="Arial" w:hAnsi="Arial" w:cs="Arial"/>
                <w:b/>
                <w:bCs/>
              </w:rPr>
            </w:pPr>
            <w:r w:rsidRPr="0082154F">
              <w:rPr>
                <w:rFonts w:ascii="Arial" w:hAnsi="Arial" w:cs="Arial"/>
                <w:b/>
                <w:bCs/>
              </w:rPr>
              <w:lastRenderedPageBreak/>
              <w:t>Z</w:t>
            </w:r>
            <w:r w:rsidR="00235871" w:rsidRPr="0082154F">
              <w:rPr>
                <w:rFonts w:ascii="Arial" w:hAnsi="Arial" w:cs="Arial"/>
                <w:b/>
                <w:bCs/>
              </w:rPr>
              <w:t>aškrtnuté typy projektu 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44487A" w14:textId="734FBDA5" w:rsidR="006A76CA" w:rsidRPr="0082154F" w:rsidRDefault="00472DD7" w:rsidP="00235871">
            <w:pPr>
              <w:spacing w:before="240"/>
              <w:jc w:val="both"/>
              <w:rPr>
                <w:rFonts w:ascii="Arial" w:hAnsi="Arial" w:cs="Arial"/>
                <w:i/>
                <w:iCs/>
              </w:rPr>
            </w:pPr>
            <w:r w:rsidRPr="0082154F">
              <w:rPr>
                <w:rFonts w:ascii="Arial" w:hAnsi="Arial" w:cs="Arial"/>
                <w:i/>
                <w:iCs/>
              </w:rPr>
              <w:t>U</w:t>
            </w:r>
            <w:r w:rsidR="006A76CA" w:rsidRPr="0082154F">
              <w:rPr>
                <w:rFonts w:ascii="Arial" w:hAnsi="Arial" w:cs="Arial"/>
                <w:i/>
                <w:iCs/>
              </w:rPr>
              <w:t>veďte zaškrtnuté typy projektu v SR MAP</w:t>
            </w:r>
            <w:r w:rsidRPr="0082154F">
              <w:rPr>
                <w:rFonts w:ascii="Arial" w:hAnsi="Arial" w:cs="Arial"/>
                <w:i/>
                <w:iCs/>
              </w:rPr>
              <w:t>.</w:t>
            </w:r>
            <w:r w:rsidR="006A76CA" w:rsidRPr="0082154F">
              <w:rPr>
                <w:rFonts w:ascii="Arial" w:hAnsi="Arial" w:cs="Arial"/>
                <w:i/>
                <w:iCs/>
              </w:rPr>
              <w:t xml:space="preserve"> </w:t>
            </w:r>
          </w:p>
          <w:p w14:paraId="4480B7F5" w14:textId="25DFFED4" w:rsidR="00235871" w:rsidRPr="0082154F" w:rsidRDefault="00235871" w:rsidP="00235871">
            <w:pPr>
              <w:spacing w:before="240"/>
              <w:jc w:val="both"/>
              <w:rPr>
                <w:rFonts w:ascii="Arial" w:hAnsi="Arial" w:cs="Arial"/>
                <w:i/>
                <w:iCs/>
              </w:rPr>
            </w:pPr>
            <w:r w:rsidRPr="0082154F">
              <w:rPr>
                <w:rFonts w:ascii="Arial" w:hAnsi="Arial" w:cs="Arial"/>
                <w:i/>
                <w:iCs/>
              </w:rPr>
              <w:t xml:space="preserve">Pozn.: pokud se předložený </w:t>
            </w:r>
            <w:r w:rsidR="00A91A4A" w:rsidRPr="0082154F">
              <w:rPr>
                <w:rFonts w:ascii="Arial" w:hAnsi="Arial" w:cs="Arial"/>
                <w:i/>
                <w:iCs/>
              </w:rPr>
              <w:t>PZ</w:t>
            </w:r>
            <w:r w:rsidRPr="0082154F">
              <w:rPr>
                <w:rFonts w:ascii="Arial" w:hAnsi="Arial" w:cs="Arial"/>
                <w:i/>
                <w:iCs/>
              </w:rPr>
              <w:t xml:space="preserve"> odkazuje na více projektů uvedených v MAP, uveďte všechny relevantní</w:t>
            </w:r>
            <w:r w:rsidR="009004C4" w:rsidRPr="0082154F">
              <w:rPr>
                <w:rFonts w:ascii="Arial" w:hAnsi="Arial" w:cs="Arial"/>
                <w:i/>
                <w:iCs/>
              </w:rPr>
              <w:t>.</w:t>
            </w:r>
          </w:p>
        </w:tc>
      </w:tr>
      <w:tr w:rsidR="008864C1" w:rsidRPr="008864C1" w14:paraId="73455489" w14:textId="77777777" w:rsidTr="00472DD7">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AB38015" w14:textId="14F3B471" w:rsidR="008348FF" w:rsidRPr="0082154F" w:rsidRDefault="008348FF" w:rsidP="008348FF">
            <w:pPr>
              <w:spacing w:before="240"/>
              <w:jc w:val="center"/>
              <w:rPr>
                <w:rFonts w:ascii="Arial" w:hAnsi="Arial" w:cs="Arial"/>
                <w:i/>
                <w:iCs/>
              </w:rPr>
            </w:pPr>
            <w:r w:rsidRPr="0082154F">
              <w:rPr>
                <w:rFonts w:ascii="Arial" w:hAnsi="Arial" w:cs="Arial"/>
                <w:b/>
              </w:rPr>
              <w:t xml:space="preserve">Informace o kapacitě </w:t>
            </w:r>
            <w:r w:rsidR="008525EE" w:rsidRPr="0082154F">
              <w:rPr>
                <w:rFonts w:ascii="Arial" w:hAnsi="Arial" w:cs="Arial"/>
                <w:b/>
              </w:rPr>
              <w:t xml:space="preserve">předškolního zařízení </w:t>
            </w:r>
          </w:p>
        </w:tc>
      </w:tr>
      <w:tr w:rsidR="008864C1" w:rsidRPr="008864C1" w14:paraId="0E39F23C"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5C0B543" w14:textId="00CF1AD1" w:rsidR="008348FF" w:rsidRPr="0082154F" w:rsidRDefault="008348FF" w:rsidP="00235871">
            <w:pPr>
              <w:spacing w:before="240"/>
              <w:rPr>
                <w:rFonts w:ascii="Arial" w:hAnsi="Arial" w:cs="Arial"/>
                <w:b/>
                <w:bCs/>
              </w:rPr>
            </w:pPr>
            <w:r w:rsidRPr="0082154F">
              <w:rPr>
                <w:rFonts w:ascii="Arial" w:hAnsi="Arial" w:cs="Arial"/>
                <w:b/>
                <w:bCs/>
              </w:rPr>
              <w:t xml:space="preserve">Výchozí kapacita </w:t>
            </w:r>
            <w:r w:rsidR="004E015F" w:rsidRPr="0082154F">
              <w:rPr>
                <w:rFonts w:ascii="Arial" w:hAnsi="Arial" w:cs="Arial"/>
                <w:b/>
                <w:bCs/>
              </w:rPr>
              <w:t xml:space="preserve">předškolního zařízení </w:t>
            </w:r>
            <w:r w:rsidRPr="0082154F">
              <w:rPr>
                <w:rFonts w:ascii="Arial" w:hAnsi="Arial" w:cs="Arial"/>
                <w:b/>
                <w:bCs/>
              </w:rPr>
              <w:t>(povolený počet dětí v mateřské škole</w:t>
            </w:r>
            <w:r w:rsidR="004E015F" w:rsidRPr="0082154F">
              <w:rPr>
                <w:rFonts w:ascii="Arial" w:hAnsi="Arial" w:cs="Arial"/>
                <w:b/>
                <w:bCs/>
              </w:rPr>
              <w:t>/dětské skupině</w:t>
            </w:r>
            <w:r w:rsidRPr="0082154F">
              <w:rPr>
                <w:rFonts w:ascii="Arial" w:hAnsi="Arial" w:cs="Arial"/>
                <w:b/>
                <w:bCs/>
              </w:rPr>
              <w:t>) uvedená v Rejstříku škol a školských zařízení</w:t>
            </w:r>
            <w:r w:rsidR="004E015F" w:rsidRPr="0082154F">
              <w:rPr>
                <w:rFonts w:ascii="Arial" w:hAnsi="Arial" w:cs="Arial"/>
                <w:b/>
                <w:bCs/>
              </w:rPr>
              <w:t>/ Evidenci dětských skupin</w:t>
            </w:r>
            <w:r w:rsidRPr="0082154F">
              <w:rPr>
                <w:rFonts w:ascii="Arial" w:hAnsi="Arial" w:cs="Arial"/>
                <w:b/>
                <w:bCs/>
              </w:rPr>
              <w:t xml:space="preserve"> k datu podání žádosti o podporu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4B5739E" w14:textId="56F0EB0D" w:rsidR="00BA1AA6" w:rsidRPr="0082154F" w:rsidRDefault="00BA1AA6" w:rsidP="00235871">
            <w:pPr>
              <w:spacing w:before="240"/>
              <w:jc w:val="both"/>
              <w:rPr>
                <w:rFonts w:ascii="Arial" w:hAnsi="Arial" w:cs="Arial"/>
                <w:i/>
                <w:iCs/>
              </w:rPr>
            </w:pPr>
            <w:r w:rsidRPr="0082154F">
              <w:rPr>
                <w:rFonts w:ascii="Arial" w:hAnsi="Arial" w:cs="Arial"/>
                <w:i/>
                <w:iCs/>
              </w:rPr>
              <w:t xml:space="preserve">Uveďte </w:t>
            </w:r>
            <w:r w:rsidR="00772BFE" w:rsidRPr="0082154F">
              <w:rPr>
                <w:rFonts w:ascii="Arial" w:hAnsi="Arial" w:cs="Arial"/>
                <w:i/>
                <w:iCs/>
              </w:rPr>
              <w:t xml:space="preserve">číselný </w:t>
            </w:r>
            <w:r w:rsidR="00C86367" w:rsidRPr="0082154F">
              <w:rPr>
                <w:rFonts w:ascii="Arial" w:hAnsi="Arial" w:cs="Arial"/>
                <w:i/>
                <w:iCs/>
              </w:rPr>
              <w:t xml:space="preserve">výchozí </w:t>
            </w:r>
            <w:r w:rsidR="00772BFE" w:rsidRPr="0082154F">
              <w:rPr>
                <w:rFonts w:ascii="Arial" w:hAnsi="Arial" w:cs="Arial"/>
                <w:i/>
                <w:iCs/>
              </w:rPr>
              <w:t>údaj kapacity</w:t>
            </w:r>
            <w:r w:rsidRPr="0082154F">
              <w:rPr>
                <w:rFonts w:ascii="Arial" w:hAnsi="Arial" w:cs="Arial"/>
                <w:i/>
                <w:iCs/>
              </w:rPr>
              <w:t>:</w:t>
            </w:r>
          </w:p>
          <w:p w14:paraId="7D552651" w14:textId="2B13C851" w:rsidR="008348FF" w:rsidRPr="0082154F" w:rsidRDefault="008348FF" w:rsidP="00BC3FC3">
            <w:pPr>
              <w:spacing w:before="240"/>
              <w:jc w:val="both"/>
              <w:rPr>
                <w:rFonts w:ascii="Arial" w:hAnsi="Arial" w:cs="Arial"/>
                <w:i/>
                <w:iCs/>
              </w:rPr>
            </w:pPr>
            <w:r w:rsidRPr="0082154F">
              <w:rPr>
                <w:rFonts w:ascii="Arial" w:hAnsi="Arial" w:cs="Arial"/>
                <w:i/>
                <w:iCs/>
              </w:rPr>
              <w:t>Uvedený údaj musí být v souladu s doloženou povinnou přílohou (Výpis z Rejstříku škol a školských zařízení</w:t>
            </w:r>
            <w:r w:rsidR="004E015F" w:rsidRPr="0082154F">
              <w:rPr>
                <w:rFonts w:ascii="Arial" w:hAnsi="Arial" w:cs="Arial"/>
                <w:i/>
                <w:iCs/>
              </w:rPr>
              <w:t xml:space="preserve"> </w:t>
            </w:r>
            <w:r w:rsidR="0023299F" w:rsidRPr="0082154F">
              <w:rPr>
                <w:rFonts w:ascii="Arial" w:hAnsi="Arial" w:cs="Arial"/>
                <w:i/>
                <w:iCs/>
              </w:rPr>
              <w:t>/</w:t>
            </w:r>
            <w:r w:rsidR="004E015F" w:rsidRPr="0082154F">
              <w:rPr>
                <w:rFonts w:ascii="Arial" w:hAnsi="Arial" w:cs="Arial"/>
                <w:i/>
                <w:iCs/>
              </w:rPr>
              <w:t xml:space="preserve"> </w:t>
            </w:r>
            <w:r w:rsidR="0023299F" w:rsidRPr="0082154F">
              <w:rPr>
                <w:rFonts w:ascii="Arial" w:hAnsi="Arial" w:cs="Arial"/>
                <w:i/>
                <w:iCs/>
              </w:rPr>
              <w:t>evidence dětských skupin</w:t>
            </w:r>
            <w:r w:rsidRPr="0082154F">
              <w:rPr>
                <w:rFonts w:ascii="Arial" w:hAnsi="Arial" w:cs="Arial"/>
                <w:i/>
                <w:iCs/>
              </w:rPr>
              <w:t>) a</w:t>
            </w:r>
            <w:r w:rsidR="00B51A88" w:rsidRPr="0082154F">
              <w:rPr>
                <w:rFonts w:ascii="Arial" w:hAnsi="Arial" w:cs="Arial"/>
                <w:i/>
                <w:iCs/>
              </w:rPr>
              <w:t xml:space="preserve"> </w:t>
            </w:r>
            <w:r w:rsidRPr="0082154F">
              <w:rPr>
                <w:rFonts w:ascii="Arial" w:hAnsi="Arial" w:cs="Arial"/>
                <w:i/>
                <w:iCs/>
              </w:rPr>
              <w:t>jedná</w:t>
            </w:r>
            <w:r w:rsidR="00B51A88" w:rsidRPr="0082154F">
              <w:rPr>
                <w:rFonts w:ascii="Arial" w:hAnsi="Arial" w:cs="Arial"/>
                <w:i/>
                <w:iCs/>
              </w:rPr>
              <w:t xml:space="preserve"> se</w:t>
            </w:r>
            <w:r w:rsidRPr="0082154F">
              <w:rPr>
                <w:rFonts w:ascii="Arial" w:hAnsi="Arial" w:cs="Arial"/>
                <w:i/>
                <w:iCs/>
              </w:rPr>
              <w:t xml:space="preserve"> o výchozí údaj </w:t>
            </w:r>
            <w:r w:rsidR="00A4126C" w:rsidRPr="0082154F">
              <w:rPr>
                <w:rFonts w:ascii="Arial" w:hAnsi="Arial" w:cs="Arial"/>
                <w:i/>
                <w:iCs/>
              </w:rPr>
              <w:t>s</w:t>
            </w:r>
            <w:r w:rsidRPr="0082154F">
              <w:rPr>
                <w:rFonts w:ascii="Arial" w:hAnsi="Arial" w:cs="Arial"/>
                <w:i/>
                <w:iCs/>
              </w:rPr>
              <w:t>ledované kapacity.</w:t>
            </w:r>
          </w:p>
          <w:p w14:paraId="2CF6AC3A" w14:textId="40D1C334" w:rsidR="009A287D" w:rsidRPr="0082154F" w:rsidRDefault="009A287D" w:rsidP="001752DC">
            <w:pPr>
              <w:spacing w:before="240"/>
              <w:jc w:val="both"/>
              <w:rPr>
                <w:rFonts w:ascii="Arial" w:hAnsi="Arial" w:cs="Arial"/>
                <w:i/>
                <w:iCs/>
              </w:rPr>
            </w:pPr>
            <w:r w:rsidRPr="0082154F">
              <w:rPr>
                <w:rFonts w:ascii="Arial" w:hAnsi="Arial" w:cs="Arial"/>
                <w:i/>
                <w:iCs/>
              </w:rPr>
              <w:t xml:space="preserve">Pokud došlo před podáním žádosti o podporu k navýšení kapacity </w:t>
            </w:r>
            <w:r w:rsidR="0023299F" w:rsidRPr="0082154F">
              <w:rPr>
                <w:rFonts w:ascii="Arial" w:hAnsi="Arial" w:cs="Arial"/>
                <w:i/>
                <w:iCs/>
              </w:rPr>
              <w:t>předškolního zařízení</w:t>
            </w:r>
            <w:r w:rsidRPr="0082154F">
              <w:rPr>
                <w:rFonts w:ascii="Arial" w:hAnsi="Arial" w:cs="Arial"/>
                <w:i/>
                <w:iCs/>
              </w:rPr>
              <w:t xml:space="preserve"> v souladu s §</w:t>
            </w:r>
            <w:r w:rsidR="001752DC" w:rsidRPr="0082154F">
              <w:rPr>
                <w:rFonts w:ascii="Arial" w:hAnsi="Arial" w:cs="Arial"/>
                <w:i/>
                <w:iCs/>
              </w:rPr>
              <w:t xml:space="preserve"> </w:t>
            </w:r>
            <w:r w:rsidRPr="0082154F">
              <w:rPr>
                <w:rFonts w:ascii="Arial" w:hAnsi="Arial" w:cs="Arial"/>
                <w:i/>
                <w:iCs/>
              </w:rPr>
              <w:t>7 zákona č</w:t>
            </w:r>
            <w:r w:rsidR="001752DC" w:rsidRPr="0082154F">
              <w:rPr>
                <w:rFonts w:ascii="Arial" w:hAnsi="Arial" w:cs="Arial"/>
                <w:i/>
                <w:iCs/>
              </w:rPr>
              <w:t>. </w:t>
            </w:r>
            <w:r w:rsidRPr="0082154F">
              <w:rPr>
                <w:rFonts w:ascii="Arial" w:hAnsi="Arial" w:cs="Arial"/>
                <w:i/>
                <w:iCs/>
              </w:rPr>
              <w:t>67/2022 Sb.</w:t>
            </w:r>
            <w:r w:rsidR="00C15FF9" w:rsidRPr="0082154F">
              <w:rPr>
                <w:rFonts w:ascii="Arial" w:hAnsi="Arial" w:cs="Arial"/>
                <w:i/>
                <w:iCs/>
              </w:rPr>
              <w:t>, o opatřeních v oblasti školství v souvislosti s ozbrojeným konfliktem na území Ukrajiny vyvolaným invazí vojsk Ruské federace, ve znění pozdějších předpisů</w:t>
            </w:r>
            <w:r w:rsidRPr="0082154F">
              <w:rPr>
                <w:rFonts w:ascii="Arial" w:hAnsi="Arial" w:cs="Arial"/>
                <w:i/>
                <w:iCs/>
              </w:rPr>
              <w:t xml:space="preserve"> a je přiloženo rozhodnutí krajského úřadu, ze kterého je patrná původní kapacita </w:t>
            </w:r>
            <w:r w:rsidR="004E015F" w:rsidRPr="0082154F">
              <w:rPr>
                <w:rFonts w:ascii="Arial" w:hAnsi="Arial" w:cs="Arial"/>
                <w:i/>
                <w:iCs/>
              </w:rPr>
              <w:t>předškolního zařízení</w:t>
            </w:r>
            <w:r w:rsidRPr="0082154F">
              <w:rPr>
                <w:rFonts w:ascii="Arial" w:hAnsi="Arial" w:cs="Arial"/>
                <w:i/>
                <w:iCs/>
              </w:rPr>
              <w:t>, před navýšení v</w:t>
            </w:r>
            <w:r w:rsidR="001752DC" w:rsidRPr="0082154F">
              <w:rPr>
                <w:rFonts w:ascii="Arial" w:hAnsi="Arial" w:cs="Arial"/>
                <w:i/>
                <w:iCs/>
              </w:rPr>
              <w:t> </w:t>
            </w:r>
            <w:r w:rsidRPr="0082154F">
              <w:rPr>
                <w:rFonts w:ascii="Arial" w:hAnsi="Arial" w:cs="Arial"/>
                <w:i/>
                <w:iCs/>
              </w:rPr>
              <w:t>souladu s §</w:t>
            </w:r>
            <w:r w:rsidR="001752DC" w:rsidRPr="0082154F">
              <w:rPr>
                <w:rFonts w:ascii="Arial" w:hAnsi="Arial" w:cs="Arial"/>
                <w:i/>
                <w:iCs/>
              </w:rPr>
              <w:t xml:space="preserve"> </w:t>
            </w:r>
            <w:r w:rsidRPr="0082154F">
              <w:rPr>
                <w:rFonts w:ascii="Arial" w:hAnsi="Arial" w:cs="Arial"/>
                <w:i/>
                <w:iCs/>
              </w:rPr>
              <w:t>7 zákona č. 67/2022 Sb.,</w:t>
            </w:r>
            <w:r w:rsidR="00C15FF9" w:rsidRPr="0082154F">
              <w:rPr>
                <w:rFonts w:ascii="Arial" w:hAnsi="Arial" w:cs="Arial"/>
                <w:i/>
                <w:iCs/>
              </w:rPr>
              <w:t xml:space="preserve"> o opatřeních v oblasti školství v souvislosti s ozbrojeným konfliktem na území Ukrajiny vyvolaným invazí vojsk Ruské federace, ve znění pozdějších předpisů,</w:t>
            </w:r>
            <w:r w:rsidRPr="0082154F">
              <w:rPr>
                <w:rFonts w:ascii="Arial" w:hAnsi="Arial" w:cs="Arial"/>
                <w:i/>
                <w:iCs/>
              </w:rPr>
              <w:t xml:space="preserve"> uveďte tuto výchozí kapacitu a uveďte informaci, že se jedná o kapacitu na základě uvedeného rozhodnutí. </w:t>
            </w:r>
          </w:p>
        </w:tc>
      </w:tr>
      <w:tr w:rsidR="008864C1" w:rsidRPr="008864C1" w14:paraId="742327DB"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42DB946" w14:textId="473EC82A" w:rsidR="008348FF" w:rsidRPr="0082154F" w:rsidRDefault="00BA1AA6" w:rsidP="00235871">
            <w:pPr>
              <w:spacing w:before="240"/>
              <w:rPr>
                <w:rFonts w:ascii="Arial" w:hAnsi="Arial" w:cs="Arial"/>
                <w:b/>
                <w:bCs/>
              </w:rPr>
            </w:pPr>
            <w:r w:rsidRPr="0082154F">
              <w:rPr>
                <w:rFonts w:ascii="Arial" w:hAnsi="Arial" w:cs="Arial"/>
                <w:b/>
                <w:bCs/>
              </w:rPr>
              <w:t>Nová</w:t>
            </w:r>
            <w:r w:rsidR="008348FF" w:rsidRPr="0082154F">
              <w:rPr>
                <w:rFonts w:ascii="Arial" w:hAnsi="Arial" w:cs="Arial"/>
                <w:b/>
                <w:bCs/>
              </w:rPr>
              <w:t xml:space="preserve"> kapacita</w:t>
            </w:r>
            <w:r w:rsidR="004E015F" w:rsidRPr="0082154F">
              <w:rPr>
                <w:rFonts w:ascii="Arial" w:hAnsi="Arial" w:cs="Arial"/>
                <w:b/>
                <w:bCs/>
              </w:rPr>
              <w:t xml:space="preserve"> předškolního zařízení</w:t>
            </w:r>
            <w:r w:rsidR="008348FF" w:rsidRPr="0082154F">
              <w:rPr>
                <w:rFonts w:ascii="Arial" w:hAnsi="Arial" w:cs="Arial"/>
                <w:b/>
                <w:bCs/>
              </w:rPr>
              <w:t xml:space="preserve"> </w:t>
            </w:r>
            <w:r w:rsidRPr="0082154F">
              <w:rPr>
                <w:rFonts w:ascii="Arial" w:hAnsi="Arial" w:cs="Arial"/>
                <w:b/>
                <w:bCs/>
              </w:rPr>
              <w:t>na konci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AEFAECB" w14:textId="2649B4D2" w:rsidR="00BA1AA6" w:rsidRPr="0082154F" w:rsidRDefault="00BA1AA6" w:rsidP="00235871">
            <w:pPr>
              <w:spacing w:before="240"/>
              <w:jc w:val="both"/>
              <w:rPr>
                <w:rFonts w:ascii="Arial" w:hAnsi="Arial" w:cs="Arial"/>
                <w:i/>
                <w:iCs/>
              </w:rPr>
            </w:pPr>
            <w:r w:rsidRPr="0082154F">
              <w:rPr>
                <w:rFonts w:ascii="Arial" w:hAnsi="Arial" w:cs="Arial"/>
                <w:i/>
                <w:iCs/>
              </w:rPr>
              <w:t xml:space="preserve">Uveďte </w:t>
            </w:r>
            <w:r w:rsidR="00772BFE" w:rsidRPr="0082154F">
              <w:rPr>
                <w:rFonts w:ascii="Arial" w:hAnsi="Arial" w:cs="Arial"/>
                <w:i/>
                <w:iCs/>
              </w:rPr>
              <w:t>číselný údaj celkové kapacity po konci realizace projektu</w:t>
            </w:r>
            <w:r w:rsidRPr="0082154F">
              <w:rPr>
                <w:rFonts w:ascii="Arial" w:hAnsi="Arial" w:cs="Arial"/>
                <w:i/>
                <w:iCs/>
              </w:rPr>
              <w:t>:</w:t>
            </w:r>
          </w:p>
          <w:p w14:paraId="69296561" w14:textId="6C773B2D" w:rsidR="008348FF" w:rsidRPr="0082154F" w:rsidRDefault="00BA1AA6" w:rsidP="00C15FF9">
            <w:pPr>
              <w:spacing w:before="240"/>
              <w:jc w:val="both"/>
              <w:rPr>
                <w:rFonts w:ascii="Arial" w:hAnsi="Arial" w:cs="Arial"/>
                <w:i/>
                <w:iCs/>
              </w:rPr>
            </w:pPr>
            <w:r w:rsidRPr="0082154F">
              <w:rPr>
                <w:rFonts w:ascii="Arial" w:hAnsi="Arial" w:cs="Arial"/>
                <w:i/>
                <w:iCs/>
              </w:rPr>
              <w:t xml:space="preserve">U </w:t>
            </w:r>
            <w:r w:rsidR="008864C1" w:rsidRPr="0082154F">
              <w:rPr>
                <w:rFonts w:ascii="Arial" w:hAnsi="Arial" w:cs="Arial"/>
                <w:i/>
                <w:iCs/>
              </w:rPr>
              <w:t>PZ</w:t>
            </w:r>
            <w:r w:rsidRPr="0082154F">
              <w:rPr>
                <w:rFonts w:ascii="Arial" w:hAnsi="Arial" w:cs="Arial"/>
                <w:i/>
                <w:iCs/>
              </w:rPr>
              <w:t xml:space="preserve"> na navýšení kapacity </w:t>
            </w:r>
            <w:r w:rsidR="004E015F" w:rsidRPr="0082154F">
              <w:rPr>
                <w:rFonts w:ascii="Arial" w:hAnsi="Arial" w:cs="Arial"/>
                <w:i/>
                <w:iCs/>
              </w:rPr>
              <w:t>předškolního zařízení</w:t>
            </w:r>
            <w:r w:rsidRPr="0082154F">
              <w:rPr>
                <w:rFonts w:ascii="Arial" w:hAnsi="Arial" w:cs="Arial"/>
                <w:i/>
                <w:iCs/>
              </w:rPr>
              <w:t xml:space="preserve"> / v</w:t>
            </w:r>
            <w:r w:rsidR="00B51A88" w:rsidRPr="0082154F">
              <w:rPr>
                <w:rFonts w:ascii="Arial" w:hAnsi="Arial" w:cs="Arial"/>
                <w:i/>
                <w:iCs/>
              </w:rPr>
              <w:t>z</w:t>
            </w:r>
            <w:r w:rsidRPr="0082154F">
              <w:rPr>
                <w:rFonts w:ascii="Arial" w:hAnsi="Arial" w:cs="Arial"/>
                <w:i/>
                <w:iCs/>
              </w:rPr>
              <w:t>nik nové</w:t>
            </w:r>
            <w:r w:rsidR="004E015F" w:rsidRPr="0082154F">
              <w:rPr>
                <w:rFonts w:ascii="Arial" w:hAnsi="Arial" w:cs="Arial"/>
                <w:i/>
                <w:iCs/>
              </w:rPr>
              <w:t>ho předškolního zařízení</w:t>
            </w:r>
            <w:r w:rsidRPr="0082154F">
              <w:rPr>
                <w:rFonts w:ascii="Arial" w:hAnsi="Arial" w:cs="Arial"/>
                <w:i/>
                <w:iCs/>
              </w:rPr>
              <w:t xml:space="preserve"> příjemce doloží v </w:t>
            </w:r>
            <w:proofErr w:type="spellStart"/>
            <w:r w:rsidRPr="0082154F">
              <w:rPr>
                <w:rFonts w:ascii="Arial" w:hAnsi="Arial" w:cs="Arial"/>
                <w:i/>
                <w:iCs/>
              </w:rPr>
              <w:t>ZZoR</w:t>
            </w:r>
            <w:proofErr w:type="spellEnd"/>
            <w:r w:rsidRPr="0082154F">
              <w:rPr>
                <w:rFonts w:ascii="Arial" w:hAnsi="Arial" w:cs="Arial"/>
                <w:i/>
                <w:iCs/>
              </w:rPr>
              <w:t xml:space="preserve"> či nejpozději s první </w:t>
            </w:r>
            <w:proofErr w:type="spellStart"/>
            <w:r w:rsidRPr="0082154F">
              <w:rPr>
                <w:rFonts w:ascii="Arial" w:hAnsi="Arial" w:cs="Arial"/>
                <w:i/>
                <w:iCs/>
              </w:rPr>
              <w:t>ZoU</w:t>
            </w:r>
            <w:proofErr w:type="spellEnd"/>
            <w:r w:rsidRPr="0082154F">
              <w:rPr>
                <w:rFonts w:ascii="Arial" w:hAnsi="Arial" w:cs="Arial"/>
                <w:i/>
                <w:iCs/>
              </w:rPr>
              <w:t xml:space="preserve"> výpis</w:t>
            </w:r>
            <w:r w:rsidR="00B51A88" w:rsidRPr="0082154F">
              <w:rPr>
                <w:rFonts w:ascii="Arial" w:hAnsi="Arial" w:cs="Arial"/>
                <w:i/>
                <w:iCs/>
              </w:rPr>
              <w:t>em</w:t>
            </w:r>
            <w:r w:rsidRPr="0082154F">
              <w:rPr>
                <w:rFonts w:ascii="Arial" w:hAnsi="Arial" w:cs="Arial"/>
                <w:i/>
                <w:iCs/>
              </w:rPr>
              <w:t xml:space="preserve"> z Rejstříku škol a školských zařízení</w:t>
            </w:r>
            <w:r w:rsidR="001752DC" w:rsidRPr="0082154F">
              <w:rPr>
                <w:rFonts w:ascii="Arial" w:hAnsi="Arial" w:cs="Arial"/>
                <w:i/>
                <w:iCs/>
              </w:rPr>
              <w:t xml:space="preserve"> </w:t>
            </w:r>
            <w:r w:rsidR="001C12E9" w:rsidRPr="0082154F">
              <w:rPr>
                <w:rFonts w:ascii="Arial" w:hAnsi="Arial" w:cs="Arial"/>
                <w:i/>
                <w:iCs/>
              </w:rPr>
              <w:t>/</w:t>
            </w:r>
            <w:r w:rsidR="001752DC" w:rsidRPr="0082154F">
              <w:rPr>
                <w:rFonts w:ascii="Arial" w:hAnsi="Arial" w:cs="Arial"/>
                <w:i/>
                <w:iCs/>
              </w:rPr>
              <w:t xml:space="preserve"> </w:t>
            </w:r>
            <w:r w:rsidR="001C12E9" w:rsidRPr="0082154F">
              <w:rPr>
                <w:rFonts w:ascii="Arial" w:hAnsi="Arial" w:cs="Arial"/>
                <w:i/>
                <w:iCs/>
              </w:rPr>
              <w:t>evidence dětských skupin</w:t>
            </w:r>
            <w:r w:rsidRPr="0082154F">
              <w:rPr>
                <w:rFonts w:ascii="Arial" w:hAnsi="Arial" w:cs="Arial"/>
                <w:i/>
                <w:iCs/>
              </w:rPr>
              <w:t>, kde bude patrné požadované a deklarované navýšení kapacity / vznik nové</w:t>
            </w:r>
            <w:r w:rsidR="008525EE" w:rsidRPr="0082154F">
              <w:rPr>
                <w:rFonts w:ascii="Arial" w:hAnsi="Arial" w:cs="Arial"/>
                <w:i/>
                <w:iCs/>
              </w:rPr>
              <w:t>ho předškolního</w:t>
            </w:r>
            <w:r w:rsidR="00AA7E69" w:rsidRPr="0082154F">
              <w:rPr>
                <w:rFonts w:ascii="Arial" w:hAnsi="Arial" w:cs="Arial"/>
                <w:i/>
                <w:iCs/>
              </w:rPr>
              <w:t xml:space="preserve"> </w:t>
            </w:r>
            <w:r w:rsidR="008525EE" w:rsidRPr="0082154F">
              <w:rPr>
                <w:rFonts w:ascii="Arial" w:hAnsi="Arial" w:cs="Arial"/>
                <w:i/>
                <w:iCs/>
              </w:rPr>
              <w:t>zařízení</w:t>
            </w:r>
            <w:r w:rsidRPr="0082154F">
              <w:rPr>
                <w:rFonts w:ascii="Arial" w:hAnsi="Arial" w:cs="Arial"/>
                <w:i/>
                <w:iCs/>
              </w:rPr>
              <w:t xml:space="preserve"> s</w:t>
            </w:r>
            <w:r w:rsidR="00C15FF9" w:rsidRPr="0082154F">
              <w:rPr>
                <w:rFonts w:ascii="Arial" w:hAnsi="Arial" w:cs="Arial"/>
                <w:i/>
                <w:iCs/>
              </w:rPr>
              <w:t> </w:t>
            </w:r>
            <w:r w:rsidRPr="0082154F">
              <w:rPr>
                <w:rFonts w:ascii="Arial" w:hAnsi="Arial" w:cs="Arial"/>
                <w:i/>
                <w:iCs/>
              </w:rPr>
              <w:t xml:space="preserve">deklarovanou kapacitou. Sledován bude nejvyšší povolený počet dětí v </w:t>
            </w:r>
            <w:r w:rsidR="008525EE" w:rsidRPr="0082154F">
              <w:rPr>
                <w:rFonts w:ascii="Arial" w:hAnsi="Arial" w:cs="Arial"/>
                <w:i/>
                <w:iCs/>
              </w:rPr>
              <w:t>předškolním zařízení</w:t>
            </w:r>
            <w:r w:rsidRPr="0082154F">
              <w:rPr>
                <w:rFonts w:ascii="Arial" w:hAnsi="Arial" w:cs="Arial"/>
                <w:i/>
                <w:iCs/>
              </w:rPr>
              <w:t>.</w:t>
            </w:r>
          </w:p>
        </w:tc>
      </w:tr>
      <w:tr w:rsidR="008864C1" w:rsidRPr="008864C1" w14:paraId="5CA00E1C"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14E7E7C" w14:textId="622E7D99" w:rsidR="00BA1AA6" w:rsidRPr="0082154F" w:rsidRDefault="00BA1AA6" w:rsidP="00235871">
            <w:pPr>
              <w:spacing w:before="240"/>
              <w:rPr>
                <w:rFonts w:ascii="Arial" w:hAnsi="Arial" w:cs="Arial"/>
                <w:b/>
                <w:bCs/>
              </w:rPr>
            </w:pPr>
            <w:r w:rsidRPr="0082154F">
              <w:rPr>
                <w:rFonts w:ascii="Arial" w:hAnsi="Arial" w:cs="Arial"/>
                <w:b/>
                <w:bCs/>
              </w:rPr>
              <w:t xml:space="preserve">Realizované navýšení kapacity </w:t>
            </w:r>
            <w:r w:rsidR="008525EE" w:rsidRPr="0082154F">
              <w:rPr>
                <w:rFonts w:ascii="Arial" w:hAnsi="Arial" w:cs="Arial"/>
                <w:b/>
                <w:bCs/>
              </w:rPr>
              <w:t>předškolního zařízení</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820C917" w14:textId="77777777" w:rsidR="00BA1AA6" w:rsidRPr="0082154F" w:rsidRDefault="00BA1AA6" w:rsidP="00235871">
            <w:pPr>
              <w:spacing w:before="240"/>
              <w:jc w:val="both"/>
              <w:rPr>
                <w:rFonts w:ascii="Arial" w:hAnsi="Arial" w:cs="Arial"/>
                <w:i/>
                <w:iCs/>
              </w:rPr>
            </w:pPr>
            <w:r w:rsidRPr="0082154F">
              <w:rPr>
                <w:rFonts w:ascii="Arial" w:hAnsi="Arial" w:cs="Arial"/>
                <w:i/>
                <w:iCs/>
              </w:rPr>
              <w:t>Uveďte číslo (rozdíl nové a výchozí kapacity):</w:t>
            </w:r>
          </w:p>
          <w:p w14:paraId="7B573BDA" w14:textId="583A3AAE" w:rsidR="00BA1AA6" w:rsidRPr="0082154F" w:rsidRDefault="00BA1AA6" w:rsidP="00235871">
            <w:pPr>
              <w:spacing w:before="240"/>
              <w:jc w:val="both"/>
              <w:rPr>
                <w:rFonts w:ascii="Arial" w:hAnsi="Arial" w:cs="Arial"/>
                <w:i/>
                <w:iCs/>
              </w:rPr>
            </w:pPr>
            <w:r w:rsidRPr="0082154F">
              <w:rPr>
                <w:rFonts w:ascii="Arial" w:hAnsi="Arial" w:cs="Arial"/>
                <w:i/>
                <w:iCs/>
              </w:rPr>
              <w:t xml:space="preserve">Nerelevantní pro </w:t>
            </w:r>
            <w:r w:rsidR="008864C1" w:rsidRPr="0082154F">
              <w:rPr>
                <w:rFonts w:ascii="Arial" w:hAnsi="Arial" w:cs="Arial"/>
                <w:i/>
                <w:iCs/>
              </w:rPr>
              <w:t>PZ</w:t>
            </w:r>
            <w:r w:rsidRPr="0082154F">
              <w:rPr>
                <w:rFonts w:ascii="Arial" w:hAnsi="Arial" w:cs="Arial"/>
                <w:i/>
                <w:iCs/>
              </w:rPr>
              <w:t xml:space="preserve"> na zvyšování kvality podmínek v</w:t>
            </w:r>
            <w:r w:rsidR="008525EE" w:rsidRPr="0082154F">
              <w:rPr>
                <w:rFonts w:ascii="Arial" w:hAnsi="Arial" w:cs="Arial"/>
                <w:i/>
                <w:iCs/>
              </w:rPr>
              <w:t> </w:t>
            </w:r>
            <w:r w:rsidR="00084CCF" w:rsidRPr="0082154F">
              <w:rPr>
                <w:rFonts w:ascii="Arial" w:hAnsi="Arial" w:cs="Arial"/>
                <w:i/>
                <w:iCs/>
              </w:rPr>
              <w:t>MŠ</w:t>
            </w:r>
            <w:r w:rsidR="008525EE" w:rsidRPr="0082154F">
              <w:rPr>
                <w:rFonts w:ascii="Arial" w:hAnsi="Arial" w:cs="Arial"/>
                <w:i/>
                <w:iCs/>
              </w:rPr>
              <w:t xml:space="preserve"> </w:t>
            </w:r>
            <w:r w:rsidRPr="0082154F">
              <w:rPr>
                <w:rFonts w:ascii="Arial" w:hAnsi="Arial" w:cs="Arial"/>
                <w:i/>
                <w:iCs/>
              </w:rPr>
              <w:t>pro poskytování vzdělávání, kde jsou nedostatky identifikovány krajskou hygienickou stanicí.</w:t>
            </w:r>
          </w:p>
        </w:tc>
      </w:tr>
      <w:tr w:rsidR="008864C1" w:rsidRPr="008864C1" w14:paraId="19A9176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E4B64DF" w14:textId="6358178D" w:rsidR="00BA1AA6" w:rsidRPr="0082154F" w:rsidRDefault="00BA1AA6" w:rsidP="00235871">
            <w:pPr>
              <w:spacing w:before="240"/>
              <w:rPr>
                <w:rFonts w:ascii="Arial" w:hAnsi="Arial" w:cs="Arial"/>
                <w:b/>
                <w:bCs/>
              </w:rPr>
            </w:pPr>
            <w:r w:rsidRPr="0082154F">
              <w:rPr>
                <w:rFonts w:ascii="Arial" w:hAnsi="Arial" w:cs="Arial"/>
                <w:b/>
                <w:bCs/>
              </w:rPr>
              <w:lastRenderedPageBreak/>
              <w:t>Počet míst v</w:t>
            </w:r>
            <w:r w:rsidR="008525EE" w:rsidRPr="0082154F">
              <w:rPr>
                <w:rFonts w:ascii="Arial" w:hAnsi="Arial" w:cs="Arial"/>
                <w:b/>
                <w:bCs/>
              </w:rPr>
              <w:t xml:space="preserve"> předškolním zařízení </w:t>
            </w:r>
            <w:r w:rsidRPr="0082154F">
              <w:rPr>
                <w:rFonts w:ascii="Arial" w:hAnsi="Arial" w:cs="Arial"/>
                <w:b/>
                <w:bCs/>
              </w:rPr>
              <w:t xml:space="preserve">uzpůsobených pro děti do 3 let věku po konci realizace projektu.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E549D40" w14:textId="74AAA351" w:rsidR="00BA1AA6" w:rsidRPr="0082154F" w:rsidRDefault="00BA1AA6" w:rsidP="00BA1AA6">
            <w:pPr>
              <w:spacing w:before="240"/>
              <w:jc w:val="both"/>
              <w:rPr>
                <w:rFonts w:ascii="Arial" w:hAnsi="Arial" w:cs="Arial"/>
                <w:i/>
                <w:iCs/>
              </w:rPr>
            </w:pPr>
            <w:r w:rsidRPr="0082154F">
              <w:rPr>
                <w:rFonts w:ascii="Arial" w:hAnsi="Arial" w:cs="Arial"/>
                <w:i/>
                <w:iCs/>
              </w:rPr>
              <w:t xml:space="preserve">Uveďte </w:t>
            </w:r>
            <w:r w:rsidR="00772BFE" w:rsidRPr="0082154F">
              <w:rPr>
                <w:rFonts w:ascii="Arial" w:hAnsi="Arial" w:cs="Arial"/>
                <w:i/>
                <w:iCs/>
              </w:rPr>
              <w:t>číselný údaj kapacity pro děti do 3 let</w:t>
            </w:r>
            <w:r w:rsidRPr="0082154F">
              <w:rPr>
                <w:rFonts w:ascii="Arial" w:hAnsi="Arial" w:cs="Arial"/>
                <w:i/>
                <w:iCs/>
              </w:rPr>
              <w:t>:</w:t>
            </w:r>
          </w:p>
          <w:p w14:paraId="11D242DF" w14:textId="502110FE" w:rsidR="008525EE" w:rsidRPr="0082154F" w:rsidRDefault="0075157B" w:rsidP="00BA1AA6">
            <w:pPr>
              <w:spacing w:before="240"/>
              <w:jc w:val="both"/>
              <w:rPr>
                <w:rFonts w:ascii="Arial" w:hAnsi="Arial" w:cs="Arial"/>
                <w:i/>
                <w:iCs/>
              </w:rPr>
            </w:pPr>
            <w:r w:rsidRPr="0082154F">
              <w:rPr>
                <w:rFonts w:ascii="Arial" w:hAnsi="Arial" w:cs="Arial"/>
                <w:i/>
                <w:iCs/>
              </w:rPr>
              <w:t xml:space="preserve">U </w:t>
            </w:r>
            <w:r w:rsidR="008864C1" w:rsidRPr="0082154F">
              <w:rPr>
                <w:rFonts w:ascii="Arial" w:hAnsi="Arial" w:cs="Arial"/>
                <w:i/>
                <w:iCs/>
              </w:rPr>
              <w:t>PZ</w:t>
            </w:r>
            <w:r w:rsidRPr="0082154F">
              <w:rPr>
                <w:rFonts w:ascii="Arial" w:hAnsi="Arial" w:cs="Arial"/>
                <w:i/>
                <w:iCs/>
              </w:rPr>
              <w:t xml:space="preserve"> na navýšení kapacity </w:t>
            </w:r>
            <w:r w:rsidR="008525EE" w:rsidRPr="0082154F">
              <w:rPr>
                <w:rFonts w:ascii="Arial" w:hAnsi="Arial" w:cs="Arial"/>
                <w:i/>
                <w:iCs/>
              </w:rPr>
              <w:t xml:space="preserve">předškolního zařízení </w:t>
            </w:r>
            <w:r w:rsidRPr="0082154F">
              <w:rPr>
                <w:rFonts w:ascii="Arial" w:hAnsi="Arial" w:cs="Arial"/>
                <w:i/>
                <w:iCs/>
              </w:rPr>
              <w:t>nebo vznik nové</w:t>
            </w:r>
            <w:r w:rsidR="008525EE" w:rsidRPr="0082154F">
              <w:rPr>
                <w:rFonts w:ascii="Arial" w:hAnsi="Arial" w:cs="Arial"/>
                <w:i/>
                <w:iCs/>
              </w:rPr>
              <w:t xml:space="preserve">ho předškolního zařízení </w:t>
            </w:r>
            <w:r w:rsidRPr="0082154F">
              <w:rPr>
                <w:rFonts w:ascii="Arial" w:hAnsi="Arial" w:cs="Arial"/>
                <w:i/>
                <w:iCs/>
              </w:rPr>
              <w:t>je 15-30 % nově vzniklé kapacity určeno pro děti do 3 let věku, nebo díky realizaci projektu a změnám v</w:t>
            </w:r>
            <w:r w:rsidR="008525EE" w:rsidRPr="0082154F">
              <w:rPr>
                <w:rFonts w:ascii="Arial" w:hAnsi="Arial" w:cs="Arial"/>
                <w:i/>
                <w:iCs/>
              </w:rPr>
              <w:t xml:space="preserve"> předškolním zařízení </w:t>
            </w:r>
            <w:r w:rsidRPr="0082154F">
              <w:rPr>
                <w:rFonts w:ascii="Arial" w:hAnsi="Arial" w:cs="Arial"/>
                <w:i/>
                <w:iCs/>
              </w:rPr>
              <w:t>došlo k vytvoření míst pro děti do 3 let věku, počet takto vytvořených míst odpovídá 15-30 % navýšené kapacity</w:t>
            </w:r>
            <w:r w:rsidR="008525EE" w:rsidRPr="0082154F">
              <w:rPr>
                <w:rFonts w:ascii="Arial" w:hAnsi="Arial" w:cs="Arial"/>
                <w:i/>
                <w:iCs/>
              </w:rPr>
              <w:t>.</w:t>
            </w:r>
          </w:p>
          <w:p w14:paraId="3D69A9EF" w14:textId="6792A803" w:rsidR="00BA1AA6" w:rsidRPr="0082154F" w:rsidRDefault="00BA1AA6" w:rsidP="008F220D">
            <w:pPr>
              <w:spacing w:before="240"/>
              <w:jc w:val="both"/>
              <w:rPr>
                <w:rFonts w:ascii="Arial" w:hAnsi="Arial" w:cs="Arial"/>
                <w:i/>
                <w:iCs/>
              </w:rPr>
            </w:pPr>
            <w:r w:rsidRPr="0082154F">
              <w:rPr>
                <w:rFonts w:ascii="Arial" w:hAnsi="Arial" w:cs="Arial"/>
                <w:i/>
                <w:iCs/>
              </w:rPr>
              <w:t xml:space="preserve">Nerelevantní pro </w:t>
            </w:r>
            <w:r w:rsidR="008864C1" w:rsidRPr="0082154F">
              <w:rPr>
                <w:rFonts w:ascii="Arial" w:hAnsi="Arial" w:cs="Arial"/>
                <w:i/>
                <w:iCs/>
              </w:rPr>
              <w:t>PZ</w:t>
            </w:r>
            <w:r w:rsidRPr="0082154F">
              <w:rPr>
                <w:rFonts w:ascii="Arial" w:hAnsi="Arial" w:cs="Arial"/>
                <w:i/>
                <w:iCs/>
              </w:rPr>
              <w:t xml:space="preserve"> na zvyšování kvality podmínek v</w:t>
            </w:r>
            <w:r w:rsidR="00B30DBB" w:rsidRPr="0082154F">
              <w:rPr>
                <w:rFonts w:ascii="Arial" w:hAnsi="Arial" w:cs="Arial"/>
                <w:i/>
                <w:iCs/>
              </w:rPr>
              <w:t xml:space="preserve"> MŠ </w:t>
            </w:r>
            <w:r w:rsidRPr="0082154F">
              <w:rPr>
                <w:rFonts w:ascii="Arial" w:hAnsi="Arial" w:cs="Arial"/>
                <w:i/>
                <w:iCs/>
              </w:rPr>
              <w:t>pro poskytování vzdělávání, kde jsou nedostatky identifikovány krajskou hygienickou stanicí</w:t>
            </w:r>
            <w:r w:rsidR="00B51A88" w:rsidRPr="0082154F">
              <w:rPr>
                <w:rFonts w:ascii="Arial" w:hAnsi="Arial" w:cs="Arial"/>
                <w:i/>
                <w:iCs/>
              </w:rPr>
              <w:t>.</w:t>
            </w:r>
          </w:p>
        </w:tc>
      </w:tr>
    </w:tbl>
    <w:p w14:paraId="7F41CA5F" w14:textId="3AB9D06C" w:rsidR="00B8276E" w:rsidRPr="00A13B54" w:rsidRDefault="00B8276E" w:rsidP="000C66BA">
      <w:pPr>
        <w:pStyle w:val="Nadpis1"/>
        <w:numPr>
          <w:ilvl w:val="0"/>
          <w:numId w:val="3"/>
        </w:numPr>
        <w:spacing w:before="600" w:after="120"/>
        <w:ind w:left="567" w:hanging="567"/>
        <w:jc w:val="both"/>
        <w:rPr>
          <w:rFonts w:ascii="Arial" w:hAnsi="Arial" w:cs="Arial"/>
          <w:caps/>
          <w:sz w:val="26"/>
          <w:szCs w:val="26"/>
        </w:rPr>
      </w:pPr>
      <w:bookmarkStart w:id="9" w:name="_Toc133232167"/>
      <w:r w:rsidRPr="00A13B54">
        <w:rPr>
          <w:rFonts w:ascii="Arial" w:hAnsi="Arial" w:cs="Arial"/>
          <w:caps/>
          <w:sz w:val="26"/>
          <w:szCs w:val="26"/>
        </w:rPr>
        <w:t>Podrobný popis</w:t>
      </w:r>
      <w:r w:rsidR="008864C1">
        <w:rPr>
          <w:rFonts w:ascii="Arial" w:hAnsi="Arial" w:cs="Arial"/>
          <w:caps/>
          <w:sz w:val="26"/>
          <w:szCs w:val="26"/>
        </w:rPr>
        <w:t xml:space="preserve"> Projektového záměru</w:t>
      </w:r>
      <w:bookmarkEnd w:id="9"/>
    </w:p>
    <w:p w14:paraId="75B34DF4" w14:textId="20104FC8" w:rsidR="004C3B5E" w:rsidRPr="00C321D5" w:rsidRDefault="004C3B5E" w:rsidP="001B6A6A">
      <w:pPr>
        <w:pStyle w:val="Nadpis1"/>
        <w:numPr>
          <w:ilvl w:val="1"/>
          <w:numId w:val="12"/>
        </w:numPr>
        <w:jc w:val="both"/>
        <w:rPr>
          <w:rFonts w:ascii="Arial" w:hAnsi="Arial" w:cs="Arial"/>
          <w:caps/>
          <w:sz w:val="22"/>
          <w:szCs w:val="22"/>
        </w:rPr>
      </w:pPr>
      <w:bookmarkStart w:id="10" w:name="_Toc66785512"/>
      <w:bookmarkStart w:id="11" w:name="_Toc133232168"/>
      <w:r w:rsidRPr="00C321D5">
        <w:rPr>
          <w:rFonts w:ascii="Arial" w:hAnsi="Arial" w:cs="Arial"/>
          <w:caps/>
          <w:sz w:val="22"/>
          <w:szCs w:val="22"/>
        </w:rPr>
        <w:t>PODROBNÝ POPIS výchozího stavu</w:t>
      </w:r>
      <w:bookmarkEnd w:id="10"/>
      <w:bookmarkEnd w:id="11"/>
      <w:r w:rsidR="00A450F8">
        <w:rPr>
          <w:rFonts w:ascii="Arial" w:hAnsi="Arial" w:cs="Arial"/>
          <w:caps/>
          <w:sz w:val="22"/>
          <w:szCs w:val="22"/>
        </w:rPr>
        <w:t xml:space="preserve"> </w:t>
      </w:r>
    </w:p>
    <w:p w14:paraId="7AC2735C" w14:textId="05150D48"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w:t>
      </w:r>
      <w:r w:rsidR="008864C1">
        <w:rPr>
          <w:rFonts w:ascii="Arial" w:hAnsi="Arial" w:cs="Arial"/>
        </w:rPr>
        <w:t>PZ</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xml:space="preserve">, které má </w:t>
      </w:r>
      <w:r w:rsidR="008864C1">
        <w:rPr>
          <w:rFonts w:ascii="Arial" w:hAnsi="Arial" w:cs="Arial"/>
        </w:rPr>
        <w:t>PZ</w:t>
      </w:r>
      <w:r w:rsidR="00937244" w:rsidRPr="00C321D5">
        <w:rPr>
          <w:rFonts w:ascii="Arial" w:hAnsi="Arial" w:cs="Arial"/>
        </w:rPr>
        <w:t xml:space="preserve"> řešit</w:t>
      </w:r>
      <w:r w:rsidR="004C3B5E" w:rsidRPr="00C321D5">
        <w:rPr>
          <w:rFonts w:ascii="Arial" w:hAnsi="Arial" w:cs="Arial"/>
        </w:rPr>
        <w:t>.</w:t>
      </w:r>
    </w:p>
    <w:p w14:paraId="1612B60E" w14:textId="11D47AA5" w:rsidR="008259B6" w:rsidRDefault="008D4A11" w:rsidP="001B6A6A">
      <w:pPr>
        <w:pStyle w:val="Nadpis1"/>
        <w:numPr>
          <w:ilvl w:val="1"/>
          <w:numId w:val="12"/>
        </w:numPr>
        <w:spacing w:line="240" w:lineRule="auto"/>
        <w:rPr>
          <w:rFonts w:ascii="Arial" w:hAnsi="Arial" w:cs="Arial"/>
          <w:sz w:val="22"/>
          <w:szCs w:val="22"/>
        </w:rPr>
      </w:pPr>
      <w:bookmarkStart w:id="12" w:name="_Toc133232169"/>
      <w:r w:rsidRPr="001128E5">
        <w:rPr>
          <w:rFonts w:ascii="Arial" w:hAnsi="Arial" w:cs="Arial"/>
          <w:sz w:val="22"/>
          <w:szCs w:val="22"/>
        </w:rPr>
        <w:t>P</w:t>
      </w:r>
      <w:r w:rsidR="007A170E">
        <w:rPr>
          <w:rFonts w:ascii="Arial" w:hAnsi="Arial" w:cs="Arial"/>
          <w:sz w:val="22"/>
          <w:szCs w:val="22"/>
        </w:rPr>
        <w:t xml:space="preserve">OPIS JEDNOTLIVÝCH ČÁSTÍ </w:t>
      </w:r>
      <w:r w:rsidR="008864C1">
        <w:rPr>
          <w:rFonts w:ascii="Arial" w:hAnsi="Arial" w:cs="Arial"/>
          <w:sz w:val="22"/>
          <w:szCs w:val="22"/>
        </w:rPr>
        <w:t>PZ</w:t>
      </w:r>
      <w:bookmarkEnd w:id="12"/>
    </w:p>
    <w:p w14:paraId="45DEBCA7" w14:textId="77777777" w:rsidR="00575F57" w:rsidRPr="0082154F" w:rsidRDefault="00575F57" w:rsidP="00575F57">
      <w:pPr>
        <w:spacing w:after="0" w:line="240" w:lineRule="auto"/>
      </w:pPr>
    </w:p>
    <w:p w14:paraId="3832F301" w14:textId="0D2872BE" w:rsidR="008259B6" w:rsidRPr="0082154F" w:rsidRDefault="008259B6" w:rsidP="000C66BA">
      <w:pPr>
        <w:pStyle w:val="Odstavecseseznamem"/>
        <w:numPr>
          <w:ilvl w:val="0"/>
          <w:numId w:val="5"/>
        </w:numPr>
        <w:jc w:val="both"/>
        <w:rPr>
          <w:rFonts w:ascii="Arial" w:hAnsi="Arial" w:cs="Arial"/>
        </w:rPr>
      </w:pPr>
      <w:r w:rsidRPr="0082154F">
        <w:rPr>
          <w:rFonts w:ascii="Arial" w:hAnsi="Arial" w:cs="Arial"/>
        </w:rPr>
        <w:t>Popis hlavní část</w:t>
      </w:r>
      <w:r w:rsidR="00E3217D" w:rsidRPr="0082154F">
        <w:rPr>
          <w:rFonts w:ascii="Arial" w:hAnsi="Arial" w:cs="Arial"/>
        </w:rPr>
        <w:t>i</w:t>
      </w:r>
      <w:r w:rsidRPr="0082154F">
        <w:rPr>
          <w:rFonts w:ascii="Arial" w:hAnsi="Arial" w:cs="Arial"/>
        </w:rPr>
        <w:t xml:space="preserve"> </w:t>
      </w:r>
      <w:r w:rsidR="008864C1" w:rsidRPr="0082154F">
        <w:rPr>
          <w:rFonts w:ascii="Arial" w:hAnsi="Arial" w:cs="Arial"/>
        </w:rPr>
        <w:t>PZ</w:t>
      </w:r>
      <w:r w:rsidR="000C66BA" w:rsidRPr="0082154F">
        <w:rPr>
          <w:rFonts w:ascii="Arial" w:hAnsi="Arial" w:cs="Arial"/>
        </w:rPr>
        <w:t xml:space="preserve">, identifikace podpořených </w:t>
      </w:r>
      <w:r w:rsidR="003E78D0" w:rsidRPr="0082154F">
        <w:rPr>
          <w:rFonts w:ascii="Arial" w:hAnsi="Arial" w:cs="Arial"/>
        </w:rPr>
        <w:t xml:space="preserve">prostor </w:t>
      </w:r>
      <w:r w:rsidR="000C66BA" w:rsidRPr="0082154F">
        <w:rPr>
          <w:rFonts w:ascii="Arial" w:hAnsi="Arial" w:cs="Arial"/>
        </w:rPr>
        <w:t>a způsob jejich využití.</w:t>
      </w:r>
    </w:p>
    <w:p w14:paraId="28FF9FF2" w14:textId="2E0B6A3F" w:rsidR="004D4AB5" w:rsidRPr="0082154F" w:rsidRDefault="008259B6" w:rsidP="000C66BA">
      <w:pPr>
        <w:pStyle w:val="Odstavecseseznamem"/>
        <w:numPr>
          <w:ilvl w:val="0"/>
          <w:numId w:val="5"/>
        </w:numPr>
        <w:jc w:val="both"/>
        <w:rPr>
          <w:rFonts w:ascii="Arial" w:hAnsi="Arial" w:cs="Arial"/>
        </w:rPr>
      </w:pPr>
      <w:r w:rsidRPr="0082154F">
        <w:rPr>
          <w:rFonts w:ascii="Arial" w:hAnsi="Arial" w:cs="Arial"/>
        </w:rPr>
        <w:t>Podrobný popis konečného stavu po realizaci projektu</w:t>
      </w:r>
      <w:r w:rsidR="007D70FC" w:rsidRPr="0082154F">
        <w:rPr>
          <w:rFonts w:ascii="Arial" w:hAnsi="Arial" w:cs="Arial"/>
        </w:rPr>
        <w:t>.</w:t>
      </w:r>
      <w:r w:rsidRPr="0082154F">
        <w:rPr>
          <w:rFonts w:ascii="Arial" w:hAnsi="Arial" w:cs="Arial"/>
        </w:rPr>
        <w:t xml:space="preserve"> </w:t>
      </w:r>
    </w:p>
    <w:p w14:paraId="6597D96C" w14:textId="1D402DD3" w:rsidR="00BA1AA6" w:rsidRPr="0082154F" w:rsidRDefault="00BA1AA6" w:rsidP="000C66BA">
      <w:pPr>
        <w:pStyle w:val="Odstavecseseznamem"/>
        <w:numPr>
          <w:ilvl w:val="0"/>
          <w:numId w:val="5"/>
        </w:numPr>
        <w:jc w:val="both"/>
        <w:rPr>
          <w:rFonts w:ascii="Arial" w:hAnsi="Arial" w:cs="Arial"/>
        </w:rPr>
      </w:pPr>
      <w:r w:rsidRPr="0082154F">
        <w:rPr>
          <w:rFonts w:ascii="Arial" w:hAnsi="Arial" w:cs="Arial"/>
        </w:rPr>
        <w:t>Popis zajištění bezbariérovosti</w:t>
      </w:r>
      <w:r w:rsidR="003E6047" w:rsidRPr="0082154F">
        <w:rPr>
          <w:rFonts w:ascii="Arial" w:hAnsi="Arial" w:cs="Arial"/>
        </w:rPr>
        <w:t xml:space="preserve"> k datu ukončení realizace projektu</w:t>
      </w:r>
      <w:r w:rsidR="00FD123E" w:rsidRPr="0082154F">
        <w:rPr>
          <w:rFonts w:ascii="Arial" w:hAnsi="Arial" w:cs="Arial"/>
        </w:rPr>
        <w:t xml:space="preserve">. </w:t>
      </w:r>
      <w:r w:rsidRPr="0082154F">
        <w:rPr>
          <w:rFonts w:ascii="Arial" w:hAnsi="Arial" w:cs="Arial"/>
        </w:rPr>
        <w:t>Učebny, výukové prostory (denní místnost, místnost pro spánek), jídelna, kabinety, šatny a hygienická zařízení podpořená z IROP jsou bezbariérově dostupné. Základním požadavkem je bezbariérová toaleta</w:t>
      </w:r>
      <w:r w:rsidR="003E6047" w:rsidRPr="0082154F">
        <w:rPr>
          <w:rFonts w:ascii="Arial" w:hAnsi="Arial" w:cs="Arial"/>
        </w:rPr>
        <w:t xml:space="preserve"> (s možností využití i pro dospělé) </w:t>
      </w:r>
      <w:r w:rsidRPr="0082154F">
        <w:rPr>
          <w:rFonts w:ascii="Arial" w:hAnsi="Arial" w:cs="Arial"/>
        </w:rPr>
        <w:t>a umožnění volného pohybu osob na vozíku od vstupu do budovy po vstup do prostor podpořených z IROP.</w:t>
      </w:r>
    </w:p>
    <w:p w14:paraId="6DCE2229" w14:textId="23CA1E61" w:rsidR="003E6047" w:rsidRPr="0086783E" w:rsidRDefault="00FD123E" w:rsidP="003E6047">
      <w:pPr>
        <w:pStyle w:val="Odstavecseseznamem"/>
        <w:numPr>
          <w:ilvl w:val="0"/>
          <w:numId w:val="5"/>
        </w:numPr>
        <w:jc w:val="both"/>
        <w:rPr>
          <w:rFonts w:ascii="Arial" w:hAnsi="Arial" w:cs="Arial"/>
          <w:highlight w:val="lightGray"/>
        </w:rPr>
      </w:pPr>
      <w:r w:rsidRPr="0086783E">
        <w:rPr>
          <w:rFonts w:ascii="Arial" w:hAnsi="Arial" w:cs="Arial"/>
          <w:highlight w:val="lightGray"/>
        </w:rPr>
        <w:t>Uveďte kritéria pro výběr dětí pro přijetí</w:t>
      </w:r>
      <w:r w:rsidR="003E6047" w:rsidRPr="0086783E">
        <w:rPr>
          <w:rFonts w:ascii="Arial" w:hAnsi="Arial" w:cs="Arial"/>
          <w:highlight w:val="lightGray"/>
        </w:rPr>
        <w:t>.</w:t>
      </w:r>
      <w:r w:rsidR="0047208B" w:rsidRPr="0086783E">
        <w:rPr>
          <w:rFonts w:ascii="Arial" w:hAnsi="Arial" w:cs="Arial"/>
          <w:highlight w:val="lightGray"/>
        </w:rPr>
        <w:t xml:space="preserve"> </w:t>
      </w:r>
      <w:r w:rsidR="003E6047" w:rsidRPr="0086783E">
        <w:rPr>
          <w:rFonts w:ascii="Arial" w:hAnsi="Arial" w:cs="Arial"/>
          <w:i/>
          <w:iCs/>
          <w:highlight w:val="lightGray"/>
        </w:rPr>
        <w:t>Kritéria pro příjem dětí do zařízení nesmí být diskriminační pro žádnou skupinu uchazečů a musí být v souladu s „Doporučení</w:t>
      </w:r>
      <w:r w:rsidR="00C15FF9" w:rsidRPr="0086783E">
        <w:rPr>
          <w:rFonts w:ascii="Arial" w:hAnsi="Arial" w:cs="Arial"/>
          <w:i/>
          <w:iCs/>
          <w:highlight w:val="lightGray"/>
        </w:rPr>
        <w:t>m</w:t>
      </w:r>
      <w:r w:rsidR="003E6047" w:rsidRPr="0086783E">
        <w:rPr>
          <w:rFonts w:ascii="Arial" w:hAnsi="Arial" w:cs="Arial"/>
          <w:i/>
          <w:iCs/>
          <w:highlight w:val="lightGray"/>
        </w:rPr>
        <w:t xml:space="preserve"> veřejné ochránkyně </w:t>
      </w:r>
      <w:proofErr w:type="gramStart"/>
      <w:r w:rsidR="003E6047" w:rsidRPr="0086783E">
        <w:rPr>
          <w:rFonts w:ascii="Arial" w:hAnsi="Arial" w:cs="Arial"/>
          <w:i/>
          <w:iCs/>
          <w:highlight w:val="lightGray"/>
        </w:rPr>
        <w:t>práv - Rovný</w:t>
      </w:r>
      <w:proofErr w:type="gramEnd"/>
      <w:r w:rsidR="003E6047" w:rsidRPr="0086783E">
        <w:rPr>
          <w:rFonts w:ascii="Arial" w:hAnsi="Arial" w:cs="Arial"/>
          <w:i/>
          <w:iCs/>
          <w:highlight w:val="lightGray"/>
        </w:rPr>
        <w:t xml:space="preserve"> přístup k předškolnímu vzdělávání“</w:t>
      </w:r>
      <w:r w:rsidRPr="0086783E">
        <w:rPr>
          <w:rFonts w:ascii="Arial" w:hAnsi="Arial" w:cs="Arial"/>
          <w:i/>
          <w:iCs/>
          <w:highlight w:val="lightGray"/>
        </w:rPr>
        <w:t xml:space="preserve"> (</w:t>
      </w:r>
      <w:r w:rsidR="003E6047" w:rsidRPr="0086783E">
        <w:rPr>
          <w:rFonts w:ascii="Arial" w:hAnsi="Arial" w:cs="Arial"/>
          <w:i/>
          <w:iCs/>
          <w:highlight w:val="lightGray"/>
        </w:rPr>
        <w:t xml:space="preserve">spisová značka 25/2017/DIS/JMK, </w:t>
      </w:r>
      <w:hyperlink r:id="rId14" w:history="1">
        <w:r w:rsidR="003E6047" w:rsidRPr="0086783E">
          <w:rPr>
            <w:rStyle w:val="Hypertextovodkaz"/>
            <w:rFonts w:ascii="Arial" w:hAnsi="Arial" w:cs="Arial"/>
            <w:i/>
            <w:iCs/>
            <w:highlight w:val="lightGray"/>
          </w:rPr>
          <w:t>ISBN 978-80-87949-81-8</w:t>
        </w:r>
      </w:hyperlink>
      <w:r w:rsidRPr="0086783E">
        <w:rPr>
          <w:rFonts w:ascii="Arial" w:hAnsi="Arial" w:cs="Arial"/>
          <w:i/>
          <w:iCs/>
          <w:highlight w:val="lightGray"/>
        </w:rPr>
        <w:t>).</w:t>
      </w:r>
      <w:r w:rsidR="003E6047" w:rsidRPr="0086783E">
        <w:rPr>
          <w:rFonts w:ascii="Arial" w:hAnsi="Arial" w:cs="Arial"/>
          <w:highlight w:val="lightGray"/>
        </w:rPr>
        <w:t xml:space="preserve"> </w:t>
      </w:r>
    </w:p>
    <w:p w14:paraId="69C3CB87" w14:textId="0373549F" w:rsidR="007B6684" w:rsidRPr="0086783E" w:rsidRDefault="007B6684" w:rsidP="00C86367">
      <w:pPr>
        <w:pStyle w:val="Odstavecseseznamem"/>
        <w:numPr>
          <w:ilvl w:val="0"/>
          <w:numId w:val="5"/>
        </w:numPr>
        <w:jc w:val="both"/>
        <w:rPr>
          <w:rFonts w:ascii="Arial" w:hAnsi="Arial" w:cs="Arial"/>
          <w:highlight w:val="lightGray"/>
        </w:rPr>
      </w:pPr>
      <w:r w:rsidRPr="0086783E">
        <w:rPr>
          <w:rFonts w:ascii="Arial" w:hAnsi="Arial" w:cs="Arial"/>
          <w:highlight w:val="lightGray"/>
        </w:rPr>
        <w:t xml:space="preserve">Popište, že projekt nepodporuje opatření, která vedou k diskriminaci a segregaci </w:t>
      </w:r>
      <w:proofErr w:type="spellStart"/>
      <w:r w:rsidRPr="0086783E">
        <w:rPr>
          <w:rFonts w:ascii="Arial" w:hAnsi="Arial" w:cs="Arial"/>
          <w:highlight w:val="lightGray"/>
        </w:rPr>
        <w:t>marginalizovaných</w:t>
      </w:r>
      <w:proofErr w:type="spellEnd"/>
      <w:r w:rsidRPr="0086783E">
        <w:rPr>
          <w:rFonts w:ascii="Arial" w:hAnsi="Arial" w:cs="Arial"/>
          <w:highlight w:val="lightGray"/>
        </w:rPr>
        <w:t xml:space="preserve"> skupin, jako jsou romské děti a další děti s potřebou podpůrných opatření (děti se zdravotním postižením, zdravotním znevýhodněním nebo se sociálním znevýhodněním).</w:t>
      </w:r>
    </w:p>
    <w:p w14:paraId="41948D86" w14:textId="27AA7548" w:rsidR="00BA1AA6" w:rsidRPr="0082154F" w:rsidRDefault="000C66BA" w:rsidP="00C86367">
      <w:pPr>
        <w:pStyle w:val="Odstavecseseznamem"/>
        <w:numPr>
          <w:ilvl w:val="0"/>
          <w:numId w:val="5"/>
        </w:numPr>
        <w:jc w:val="both"/>
        <w:rPr>
          <w:rFonts w:ascii="Arial" w:hAnsi="Arial" w:cs="Arial"/>
        </w:rPr>
      </w:pPr>
      <w:r w:rsidRPr="0082154F">
        <w:rPr>
          <w:rFonts w:ascii="Arial" w:hAnsi="Arial" w:cs="Arial"/>
        </w:rPr>
        <w:t>Popis míst pro děti do 3 let věku.</w:t>
      </w:r>
    </w:p>
    <w:p w14:paraId="7480FA86" w14:textId="77777777" w:rsidR="00B52592" w:rsidRPr="00A66E55" w:rsidRDefault="00B52592" w:rsidP="00C71503">
      <w:pPr>
        <w:pStyle w:val="Odstavecseseznamem"/>
        <w:numPr>
          <w:ilvl w:val="0"/>
          <w:numId w:val="5"/>
        </w:numPr>
        <w:shd w:val="clear" w:color="auto" w:fill="D9D9D9" w:themeFill="background1" w:themeFillShade="D9"/>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p>
    <w:p w14:paraId="493C4E2C" w14:textId="748F4785" w:rsidR="004C3B5E" w:rsidRPr="00C321D5" w:rsidRDefault="004C3B5E" w:rsidP="001B6A6A">
      <w:pPr>
        <w:pStyle w:val="Nadpis1"/>
        <w:numPr>
          <w:ilvl w:val="1"/>
          <w:numId w:val="12"/>
        </w:numPr>
        <w:jc w:val="both"/>
        <w:rPr>
          <w:rFonts w:ascii="Arial" w:hAnsi="Arial" w:cs="Arial"/>
          <w:caps/>
          <w:sz w:val="22"/>
          <w:szCs w:val="22"/>
        </w:rPr>
      </w:pPr>
      <w:bookmarkStart w:id="13" w:name="_Toc133232170"/>
      <w:r w:rsidRPr="00C321D5">
        <w:rPr>
          <w:rFonts w:ascii="Arial" w:hAnsi="Arial" w:cs="Arial"/>
          <w:caps/>
          <w:sz w:val="22"/>
          <w:szCs w:val="22"/>
        </w:rPr>
        <w:lastRenderedPageBreak/>
        <w:t>Odůvodnění potřebnosti a účelnosti investice</w:t>
      </w:r>
      <w:r w:rsidR="00E65940">
        <w:rPr>
          <w:rFonts w:ascii="Arial" w:hAnsi="Arial" w:cs="Arial"/>
          <w:caps/>
          <w:sz w:val="22"/>
          <w:szCs w:val="22"/>
        </w:rPr>
        <w:t xml:space="preserve"> A PROKÁZÁNÍ NEDOSTATEČNÉ KAPACITY ZAŘÍZENÍ</w:t>
      </w:r>
      <w:bookmarkEnd w:id="13"/>
    </w:p>
    <w:p w14:paraId="298FBAA3" w14:textId="1259D122" w:rsidR="004C3B5E" w:rsidRPr="0082154F" w:rsidRDefault="00937244" w:rsidP="00B7557F">
      <w:pPr>
        <w:spacing w:before="120"/>
        <w:jc w:val="both"/>
        <w:rPr>
          <w:rFonts w:ascii="Arial" w:hAnsi="Arial" w:cs="Arial"/>
        </w:rPr>
      </w:pPr>
      <w:r w:rsidRPr="0082154F">
        <w:rPr>
          <w:rFonts w:ascii="Arial" w:hAnsi="Arial" w:cs="Arial"/>
        </w:rPr>
        <w:t>Z</w:t>
      </w:r>
      <w:r w:rsidR="004C3B5E" w:rsidRPr="0082154F">
        <w:rPr>
          <w:rFonts w:ascii="Arial" w:hAnsi="Arial" w:cs="Arial"/>
        </w:rPr>
        <w:t>důvodně</w:t>
      </w:r>
      <w:r w:rsidRPr="0082154F">
        <w:rPr>
          <w:rFonts w:ascii="Arial" w:hAnsi="Arial" w:cs="Arial"/>
        </w:rPr>
        <w:t>te</w:t>
      </w:r>
      <w:r w:rsidR="004C3B5E" w:rsidRPr="0082154F">
        <w:rPr>
          <w:rFonts w:ascii="Arial" w:hAnsi="Arial" w:cs="Arial"/>
        </w:rPr>
        <w:t xml:space="preserve"> potřebnost realizace </w:t>
      </w:r>
      <w:r w:rsidR="0082154F">
        <w:rPr>
          <w:rFonts w:ascii="Arial" w:hAnsi="Arial" w:cs="Arial"/>
        </w:rPr>
        <w:t>projektového záměru</w:t>
      </w:r>
      <w:r w:rsidR="004C3B5E" w:rsidRPr="0082154F">
        <w:rPr>
          <w:rFonts w:ascii="Arial" w:hAnsi="Arial" w:cs="Arial"/>
        </w:rPr>
        <w:t>:</w:t>
      </w:r>
    </w:p>
    <w:p w14:paraId="13115ABD" w14:textId="2A6C5B64" w:rsidR="004160DE" w:rsidRPr="0082154F" w:rsidRDefault="00A13B54" w:rsidP="000C66BA">
      <w:pPr>
        <w:pStyle w:val="Odstavecseseznamem"/>
        <w:numPr>
          <w:ilvl w:val="0"/>
          <w:numId w:val="5"/>
        </w:numPr>
        <w:jc w:val="both"/>
        <w:rPr>
          <w:rFonts w:ascii="Arial" w:hAnsi="Arial" w:cs="Arial"/>
        </w:rPr>
      </w:pPr>
      <w:r w:rsidRPr="0082154F">
        <w:rPr>
          <w:rFonts w:ascii="Arial" w:hAnsi="Arial" w:cs="Arial"/>
        </w:rPr>
        <w:t>s</w:t>
      </w:r>
      <w:r w:rsidR="00485BF8" w:rsidRPr="0082154F">
        <w:rPr>
          <w:rFonts w:ascii="Arial" w:hAnsi="Arial" w:cs="Arial"/>
        </w:rPr>
        <w:t xml:space="preserve">tručné zdůvodnění </w:t>
      </w:r>
      <w:r w:rsidR="004160DE" w:rsidRPr="0082154F">
        <w:rPr>
          <w:rFonts w:ascii="Arial" w:hAnsi="Arial" w:cs="Arial"/>
        </w:rPr>
        <w:t>projekt</w:t>
      </w:r>
      <w:r w:rsidR="0082154F">
        <w:rPr>
          <w:rFonts w:ascii="Arial" w:hAnsi="Arial" w:cs="Arial"/>
        </w:rPr>
        <w:t>ového záměru</w:t>
      </w:r>
      <w:r w:rsidR="007271C6" w:rsidRPr="0082154F">
        <w:rPr>
          <w:rFonts w:ascii="Arial" w:hAnsi="Arial" w:cs="Arial"/>
        </w:rPr>
        <w:t>;</w:t>
      </w:r>
    </w:p>
    <w:p w14:paraId="7E5BF48C" w14:textId="6FB202ED" w:rsidR="00485BF8" w:rsidRPr="0082154F" w:rsidRDefault="00485BF8" w:rsidP="000C66BA">
      <w:pPr>
        <w:pStyle w:val="Odstavecseseznamem"/>
        <w:numPr>
          <w:ilvl w:val="0"/>
          <w:numId w:val="5"/>
        </w:numPr>
        <w:jc w:val="both"/>
        <w:rPr>
          <w:rFonts w:ascii="Arial" w:hAnsi="Arial" w:cs="Arial"/>
          <w:highlight w:val="lightGray"/>
        </w:rPr>
      </w:pPr>
      <w:r w:rsidRPr="0082154F">
        <w:rPr>
          <w:rFonts w:ascii="Arial" w:hAnsi="Arial" w:cs="Arial"/>
          <w:highlight w:val="lightGray"/>
        </w:rPr>
        <w:t xml:space="preserve">vazba </w:t>
      </w:r>
      <w:r w:rsidR="004160DE" w:rsidRPr="0082154F">
        <w:rPr>
          <w:rFonts w:ascii="Arial" w:hAnsi="Arial" w:cs="Arial"/>
          <w:highlight w:val="lightGray"/>
        </w:rPr>
        <w:t xml:space="preserve">projektu </w:t>
      </w:r>
      <w:r w:rsidRPr="0082154F">
        <w:rPr>
          <w:rFonts w:ascii="Arial" w:hAnsi="Arial" w:cs="Arial"/>
          <w:highlight w:val="lightGray"/>
        </w:rPr>
        <w:t xml:space="preserve">na specifický cíl </w:t>
      </w:r>
      <w:r w:rsidR="007F60A3" w:rsidRPr="0082154F">
        <w:rPr>
          <w:rFonts w:ascii="Arial" w:hAnsi="Arial" w:cs="Arial"/>
          <w:highlight w:val="lightGray"/>
        </w:rPr>
        <w:t>5</w:t>
      </w:r>
      <w:r w:rsidR="0094764C" w:rsidRPr="0082154F">
        <w:rPr>
          <w:rFonts w:ascii="Arial" w:hAnsi="Arial" w:cs="Arial"/>
          <w:highlight w:val="lightGray"/>
        </w:rPr>
        <w:t xml:space="preserve">.1 </w:t>
      </w:r>
      <w:r w:rsidR="006B1B5E" w:rsidRPr="0082154F">
        <w:rPr>
          <w:rFonts w:ascii="Arial" w:hAnsi="Arial" w:cs="Arial"/>
          <w:highlight w:val="lightGray"/>
        </w:rPr>
        <w:t>a výzvu</w:t>
      </w:r>
      <w:r w:rsidR="007271C6" w:rsidRPr="0082154F">
        <w:rPr>
          <w:rFonts w:ascii="Arial" w:hAnsi="Arial" w:cs="Arial"/>
          <w:highlight w:val="lightGray"/>
        </w:rPr>
        <w:t>;</w:t>
      </w:r>
    </w:p>
    <w:p w14:paraId="705562D5" w14:textId="76D90D3F" w:rsidR="00485BF8" w:rsidRPr="0082154F" w:rsidRDefault="00A13B54" w:rsidP="000C66BA">
      <w:pPr>
        <w:pStyle w:val="Odstavecseseznamem"/>
        <w:numPr>
          <w:ilvl w:val="0"/>
          <w:numId w:val="5"/>
        </w:numPr>
        <w:jc w:val="both"/>
        <w:rPr>
          <w:rFonts w:ascii="Arial" w:hAnsi="Arial" w:cs="Arial"/>
          <w:highlight w:val="lightGray"/>
        </w:rPr>
      </w:pPr>
      <w:r w:rsidRPr="0082154F">
        <w:rPr>
          <w:rFonts w:ascii="Arial" w:hAnsi="Arial" w:cs="Arial"/>
          <w:highlight w:val="lightGray"/>
        </w:rPr>
        <w:t>i</w:t>
      </w:r>
      <w:r w:rsidR="00B328CC" w:rsidRPr="0082154F">
        <w:rPr>
          <w:rFonts w:ascii="Arial" w:hAnsi="Arial" w:cs="Arial"/>
          <w:highlight w:val="lightGray"/>
        </w:rPr>
        <w:t>dentifikace dopadů a přínosů projektu s důrazem na popis dopadů na cílové skupiny</w:t>
      </w:r>
      <w:r w:rsidR="007271C6" w:rsidRPr="0082154F">
        <w:rPr>
          <w:rFonts w:ascii="Arial" w:hAnsi="Arial" w:cs="Arial"/>
          <w:highlight w:val="lightGray"/>
        </w:rPr>
        <w:t>;</w:t>
      </w:r>
    </w:p>
    <w:p w14:paraId="676AEF67" w14:textId="17E6E522" w:rsidR="00A450F8" w:rsidRPr="0082154F" w:rsidRDefault="00A13B54" w:rsidP="000C66BA">
      <w:pPr>
        <w:pStyle w:val="Odstavecseseznamem"/>
        <w:numPr>
          <w:ilvl w:val="0"/>
          <w:numId w:val="5"/>
        </w:numPr>
        <w:jc w:val="both"/>
        <w:rPr>
          <w:rFonts w:eastAsiaTheme="minorEastAsia"/>
        </w:rPr>
      </w:pPr>
      <w:r w:rsidRPr="0082154F">
        <w:rPr>
          <w:rFonts w:ascii="Arial" w:hAnsi="Arial" w:cs="Arial"/>
        </w:rPr>
        <w:t>z</w:t>
      </w:r>
      <w:r w:rsidR="004C3B5E" w:rsidRPr="0082154F">
        <w:rPr>
          <w:rFonts w:ascii="Arial" w:hAnsi="Arial" w:cs="Arial"/>
        </w:rPr>
        <w:t>důvodnění potřebnosti pořizovaného vybavení</w:t>
      </w:r>
      <w:r w:rsidR="002C1E2E" w:rsidRPr="0082154F">
        <w:rPr>
          <w:rFonts w:ascii="Arial" w:hAnsi="Arial" w:cs="Arial"/>
        </w:rPr>
        <w:t>/majetku</w:t>
      </w:r>
      <w:r w:rsidR="00BC074E" w:rsidRPr="0082154F">
        <w:rPr>
          <w:rFonts w:ascii="Arial" w:hAnsi="Arial" w:cs="Arial"/>
        </w:rPr>
        <w:t xml:space="preserve"> (</w:t>
      </w:r>
      <w:r w:rsidR="0791C77A" w:rsidRPr="0082154F">
        <w:rPr>
          <w:rFonts w:ascii="Arial" w:hAnsi="Arial" w:cs="Arial"/>
        </w:rPr>
        <w:t>jeho počtu, umístění a zdůvodnění využití v souladu s</w:t>
      </w:r>
      <w:r w:rsidR="00BC074E" w:rsidRPr="0082154F">
        <w:rPr>
          <w:rFonts w:ascii="Arial" w:hAnsi="Arial" w:cs="Arial"/>
        </w:rPr>
        <w:t> </w:t>
      </w:r>
      <w:r w:rsidR="0791C77A" w:rsidRPr="0082154F">
        <w:rPr>
          <w:rFonts w:ascii="Arial" w:hAnsi="Arial" w:cs="Arial"/>
        </w:rPr>
        <w:t>výzvou</w:t>
      </w:r>
      <w:r w:rsidR="00BC074E" w:rsidRPr="0082154F">
        <w:rPr>
          <w:rFonts w:ascii="Arial" w:hAnsi="Arial" w:cs="Arial"/>
        </w:rPr>
        <w:t>);</w:t>
      </w:r>
    </w:p>
    <w:p w14:paraId="22A0620D" w14:textId="597D5CD6" w:rsidR="00A450F8" w:rsidRPr="0086783E" w:rsidRDefault="00A450F8" w:rsidP="007F60A3">
      <w:pPr>
        <w:pStyle w:val="Odstavecseseznamem"/>
        <w:numPr>
          <w:ilvl w:val="0"/>
          <w:numId w:val="5"/>
        </w:numPr>
        <w:jc w:val="both"/>
        <w:rPr>
          <w:rFonts w:eastAsiaTheme="minorEastAsia"/>
          <w:i/>
          <w:iCs/>
          <w:highlight w:val="lightGray"/>
        </w:rPr>
      </w:pPr>
      <w:r w:rsidRPr="0086783E">
        <w:rPr>
          <w:rFonts w:ascii="Arial" w:hAnsi="Arial" w:cs="Arial"/>
          <w:highlight w:val="lightGray"/>
        </w:rPr>
        <w:t>popis souladu projektu s</w:t>
      </w:r>
      <w:r w:rsidR="0094764C" w:rsidRPr="0086783E">
        <w:rPr>
          <w:rFonts w:ascii="Arial" w:hAnsi="Arial" w:cs="Arial"/>
          <w:highlight w:val="lightGray"/>
        </w:rPr>
        <w:t>e Strategií vzdělávací politiky ČR do roku 2030+</w:t>
      </w:r>
      <w:r w:rsidRPr="0086783E">
        <w:rPr>
          <w:rFonts w:ascii="Arial" w:hAnsi="Arial" w:cs="Arial"/>
          <w:highlight w:val="lightGray"/>
        </w:rPr>
        <w:t xml:space="preserve"> </w:t>
      </w:r>
      <w:r w:rsidR="007F60A3" w:rsidRPr="0086783E">
        <w:rPr>
          <w:rFonts w:ascii="Arial" w:hAnsi="Arial" w:cs="Arial"/>
          <w:highlight w:val="lightGray"/>
        </w:rPr>
        <w:t>(</w:t>
      </w:r>
      <w:r w:rsidR="007F60A3" w:rsidRPr="0086783E">
        <w:rPr>
          <w:rFonts w:ascii="Arial" w:hAnsi="Arial" w:cs="Arial"/>
          <w:i/>
          <w:iCs/>
          <w:highlight w:val="lightGray"/>
        </w:rPr>
        <w:t>Nerelevantní pro projekt, který není zaměřen na mateřskou školu dle zákona č. 561/2004 Sb., o předškolním, základním, středním, vyšším odborném a jiném vzdělávání (školský zákon), ve znění pozdějších předpisů);</w:t>
      </w:r>
    </w:p>
    <w:p w14:paraId="2EC75C68" w14:textId="4BE419FA" w:rsidR="00631EC4" w:rsidRPr="0082154F" w:rsidRDefault="004C3B5E" w:rsidP="000C66BA">
      <w:pPr>
        <w:pStyle w:val="Odstavecseseznamem"/>
        <w:numPr>
          <w:ilvl w:val="0"/>
          <w:numId w:val="5"/>
        </w:numPr>
        <w:jc w:val="both"/>
      </w:pPr>
      <w:r w:rsidRPr="0082154F">
        <w:rPr>
          <w:rFonts w:ascii="Arial" w:hAnsi="Arial" w:cs="Arial"/>
        </w:rPr>
        <w:t>zdůvodnění potřebnosti stavby, přístavby, nástavby a stavebních úprav (rekonstrukc</w:t>
      </w:r>
      <w:r w:rsidR="000E24B7" w:rsidRPr="0082154F">
        <w:rPr>
          <w:rFonts w:ascii="Arial" w:hAnsi="Arial" w:cs="Arial"/>
        </w:rPr>
        <w:t>e</w:t>
      </w:r>
      <w:r w:rsidRPr="0082154F">
        <w:rPr>
          <w:rFonts w:ascii="Arial" w:hAnsi="Arial" w:cs="Arial"/>
        </w:rPr>
        <w:t>, modernizac</w:t>
      </w:r>
      <w:r w:rsidR="000E24B7" w:rsidRPr="0082154F">
        <w:rPr>
          <w:rFonts w:ascii="Arial" w:hAnsi="Arial" w:cs="Arial"/>
        </w:rPr>
        <w:t>e</w:t>
      </w:r>
      <w:r w:rsidRPr="0082154F">
        <w:rPr>
          <w:rFonts w:ascii="Arial" w:hAnsi="Arial" w:cs="Arial"/>
        </w:rPr>
        <w:t>)</w:t>
      </w:r>
      <w:r w:rsidR="0036081B" w:rsidRPr="0082154F">
        <w:rPr>
          <w:rFonts w:ascii="Arial" w:hAnsi="Arial" w:cs="Arial"/>
        </w:rPr>
        <w:t>;</w:t>
      </w:r>
      <w:r w:rsidR="003F1A6C" w:rsidRPr="0082154F" w:rsidDel="003F1A6C">
        <w:t xml:space="preserve"> </w:t>
      </w:r>
    </w:p>
    <w:p w14:paraId="001D2B77" w14:textId="73EFD977" w:rsidR="00631EC4" w:rsidRPr="0082154F" w:rsidRDefault="000B3690" w:rsidP="000C66BA">
      <w:pPr>
        <w:pStyle w:val="Odstavecseseznamem"/>
        <w:numPr>
          <w:ilvl w:val="0"/>
          <w:numId w:val="5"/>
        </w:numPr>
        <w:jc w:val="both"/>
        <w:rPr>
          <w:rStyle w:val="Odkaznakoment"/>
          <w:rFonts w:ascii="Arial" w:hAnsi="Arial" w:cs="Arial"/>
          <w:sz w:val="22"/>
          <w:szCs w:val="22"/>
        </w:rPr>
      </w:pPr>
      <w:r w:rsidRPr="0082154F">
        <w:rPr>
          <w:rFonts w:ascii="Arial" w:hAnsi="Arial" w:cs="Arial"/>
          <w:shd w:val="clear" w:color="auto" w:fill="FFFFFF"/>
        </w:rPr>
        <w:t xml:space="preserve">popis </w:t>
      </w:r>
      <w:r w:rsidR="001E49BC" w:rsidRPr="0082154F">
        <w:rPr>
          <w:rFonts w:ascii="Arial" w:hAnsi="Arial" w:cs="Arial"/>
          <w:shd w:val="clear" w:color="auto" w:fill="FFFFFF"/>
        </w:rPr>
        <w:t>naplnění specifických požadavků na podporovanou aktivitu</w:t>
      </w:r>
      <w:r w:rsidR="007F60A3" w:rsidRPr="0082154F">
        <w:rPr>
          <w:rFonts w:ascii="Arial" w:hAnsi="Arial" w:cs="Arial"/>
          <w:shd w:val="clear" w:color="auto" w:fill="FFFFFF"/>
        </w:rPr>
        <w:t xml:space="preserve"> (</w:t>
      </w:r>
      <w:proofErr w:type="spellStart"/>
      <w:r w:rsidR="007F60A3" w:rsidRPr="0082154F">
        <w:rPr>
          <w:rFonts w:ascii="Arial" w:hAnsi="Arial" w:cs="Arial"/>
          <w:shd w:val="clear" w:color="auto" w:fill="FFFFFF"/>
        </w:rPr>
        <w:t>podaktivitu</w:t>
      </w:r>
      <w:proofErr w:type="spellEnd"/>
      <w:r w:rsidR="007F60A3" w:rsidRPr="0082154F">
        <w:rPr>
          <w:rFonts w:ascii="Arial" w:hAnsi="Arial" w:cs="Arial"/>
          <w:shd w:val="clear" w:color="auto" w:fill="FFFFFF"/>
        </w:rPr>
        <w:t>)</w:t>
      </w:r>
      <w:r w:rsidR="0036081B" w:rsidRPr="0082154F">
        <w:rPr>
          <w:rFonts w:ascii="Arial" w:hAnsi="Arial" w:cs="Arial"/>
          <w:shd w:val="clear" w:color="auto" w:fill="FFFFFF"/>
        </w:rPr>
        <w:t>;</w:t>
      </w:r>
      <w:r w:rsidR="001E49BC" w:rsidRPr="0082154F" w:rsidDel="003F1A6C">
        <w:rPr>
          <w:rStyle w:val="Odkaznakoment"/>
          <w:rFonts w:ascii="Arial" w:hAnsi="Arial" w:cs="Arial"/>
        </w:rPr>
        <w:t xml:space="preserve"> </w:t>
      </w:r>
    </w:p>
    <w:p w14:paraId="5A1F9404" w14:textId="0BCF6B20" w:rsidR="00D810FD" w:rsidRPr="0082154F" w:rsidRDefault="000B3690" w:rsidP="000C66BA">
      <w:pPr>
        <w:pStyle w:val="Odstavecseseznamem"/>
        <w:numPr>
          <w:ilvl w:val="0"/>
          <w:numId w:val="5"/>
        </w:numPr>
        <w:jc w:val="both"/>
        <w:rPr>
          <w:rFonts w:ascii="Arial" w:hAnsi="Arial" w:cs="Arial"/>
          <w:highlight w:val="lightGray"/>
        </w:rPr>
      </w:pPr>
      <w:r w:rsidRPr="0082154F">
        <w:rPr>
          <w:rFonts w:ascii="Arial" w:hAnsi="Arial" w:cs="Arial"/>
          <w:highlight w:val="lightGray"/>
          <w:shd w:val="clear" w:color="auto" w:fill="FFFFFF"/>
        </w:rPr>
        <w:t xml:space="preserve">popis </w:t>
      </w:r>
      <w:r w:rsidR="001E49BC" w:rsidRPr="0082154F">
        <w:rPr>
          <w:rFonts w:ascii="Arial" w:hAnsi="Arial" w:cs="Arial"/>
          <w:highlight w:val="lightGray"/>
          <w:shd w:val="clear" w:color="auto" w:fill="FFFFFF"/>
        </w:rPr>
        <w:t>možnosti alternativních řešení</w:t>
      </w:r>
      <w:r w:rsidR="00080FA4" w:rsidRPr="0082154F">
        <w:rPr>
          <w:rFonts w:ascii="Arial" w:hAnsi="Arial" w:cs="Arial"/>
          <w:highlight w:val="lightGray"/>
          <w:shd w:val="clear" w:color="auto" w:fill="FFFFFF"/>
        </w:rPr>
        <w:t xml:space="preserve">: </w:t>
      </w:r>
    </w:p>
    <w:p w14:paraId="27A0B02A" w14:textId="77777777" w:rsidR="00080FA4" w:rsidRPr="0082154F" w:rsidRDefault="00080FA4" w:rsidP="000C66BA">
      <w:pPr>
        <w:pStyle w:val="Odstavecseseznamem"/>
        <w:numPr>
          <w:ilvl w:val="1"/>
          <w:numId w:val="1"/>
        </w:numPr>
        <w:jc w:val="both"/>
        <w:rPr>
          <w:rFonts w:ascii="Arial" w:hAnsi="Arial" w:cs="Arial"/>
          <w:highlight w:val="lightGray"/>
        </w:rPr>
      </w:pPr>
      <w:r w:rsidRPr="0082154F">
        <w:rPr>
          <w:rFonts w:ascii="Arial" w:hAnsi="Arial" w:cs="Arial"/>
          <w:highlight w:val="lightGray"/>
        </w:rPr>
        <w:t>zdůvodnění, proč byla nulová varianta (ponechání stávajícího stavu) posouzena jako nevyhovující,</w:t>
      </w:r>
    </w:p>
    <w:p w14:paraId="5A92FB05" w14:textId="339133F0" w:rsidR="00080FA4" w:rsidRPr="0082154F" w:rsidRDefault="00080FA4" w:rsidP="000C66BA">
      <w:pPr>
        <w:pStyle w:val="Odstavecseseznamem"/>
        <w:numPr>
          <w:ilvl w:val="1"/>
          <w:numId w:val="1"/>
        </w:numPr>
        <w:jc w:val="both"/>
        <w:rPr>
          <w:rFonts w:ascii="Arial" w:hAnsi="Arial" w:cs="Arial"/>
          <w:highlight w:val="lightGray"/>
        </w:rPr>
      </w:pPr>
      <w:r w:rsidRPr="0082154F">
        <w:rPr>
          <w:rFonts w:ascii="Arial" w:hAnsi="Arial" w:cs="Arial"/>
          <w:highlight w:val="lightGray"/>
        </w:rPr>
        <w:t>popis alternativních řešení a jejich slabé a silné stránky,</w:t>
      </w:r>
    </w:p>
    <w:p w14:paraId="53B4DEC2" w14:textId="77777777" w:rsidR="00080FA4" w:rsidRPr="0082154F" w:rsidRDefault="00080FA4" w:rsidP="000C66BA">
      <w:pPr>
        <w:pStyle w:val="Odstavecseseznamem"/>
        <w:numPr>
          <w:ilvl w:val="1"/>
          <w:numId w:val="1"/>
        </w:numPr>
        <w:jc w:val="both"/>
        <w:rPr>
          <w:rFonts w:ascii="Arial" w:hAnsi="Arial" w:cs="Arial"/>
          <w:highlight w:val="lightGray"/>
        </w:rPr>
      </w:pPr>
      <w:r w:rsidRPr="0082154F">
        <w:rPr>
          <w:rFonts w:ascii="Arial" w:hAnsi="Arial" w:cs="Arial"/>
          <w:highlight w:val="lightGray"/>
        </w:rPr>
        <w:t>porovnání alternativ,</w:t>
      </w:r>
    </w:p>
    <w:p w14:paraId="5CD2A08D" w14:textId="75381681" w:rsidR="00080FA4" w:rsidRPr="0082154F" w:rsidRDefault="00080FA4" w:rsidP="000C66BA">
      <w:pPr>
        <w:pStyle w:val="Odstavecseseznamem"/>
        <w:numPr>
          <w:ilvl w:val="1"/>
          <w:numId w:val="1"/>
        </w:numPr>
        <w:jc w:val="both"/>
        <w:rPr>
          <w:rFonts w:ascii="Arial" w:hAnsi="Arial" w:cs="Arial"/>
          <w:highlight w:val="lightGray"/>
        </w:rPr>
      </w:pPr>
      <w:r w:rsidRPr="0082154F">
        <w:rPr>
          <w:rFonts w:ascii="Arial" w:hAnsi="Arial" w:cs="Arial"/>
          <w:highlight w:val="lightGray"/>
        </w:rPr>
        <w:t>zdůvodnění vybrané alternativy, zejména zdůvodnění hospodárnosti, účelnosti</w:t>
      </w:r>
      <w:r w:rsidRPr="0082154F">
        <w:rPr>
          <w:rFonts w:ascii="Arial" w:hAnsi="Arial" w:cs="Arial"/>
          <w:highlight w:val="lightGray"/>
        </w:rPr>
        <w:br/>
        <w:t>a efektivnosti vybrané alternativy.</w:t>
      </w:r>
    </w:p>
    <w:p w14:paraId="0FE8D36B" w14:textId="23FF91B0" w:rsidR="00E65940" w:rsidRPr="0082154F" w:rsidRDefault="00E65940" w:rsidP="00E65940">
      <w:pPr>
        <w:jc w:val="both"/>
        <w:rPr>
          <w:rFonts w:ascii="Arial" w:hAnsi="Arial" w:cs="Arial"/>
        </w:rPr>
      </w:pPr>
      <w:r w:rsidRPr="0082154F">
        <w:rPr>
          <w:rFonts w:ascii="Arial" w:hAnsi="Arial" w:cs="Arial"/>
        </w:rPr>
        <w:t>Doložte nedostatečnou kapacitu zařízení:</w:t>
      </w:r>
    </w:p>
    <w:p w14:paraId="236925F2" w14:textId="245FD7F9" w:rsidR="00E65940" w:rsidRPr="0082154F" w:rsidRDefault="00E65940" w:rsidP="00EE1BAC">
      <w:pPr>
        <w:pStyle w:val="Odstavecseseznamem"/>
        <w:numPr>
          <w:ilvl w:val="0"/>
          <w:numId w:val="5"/>
        </w:numPr>
        <w:jc w:val="both"/>
        <w:rPr>
          <w:rFonts w:ascii="Arial" w:hAnsi="Arial" w:cs="Arial"/>
        </w:rPr>
      </w:pPr>
      <w:r w:rsidRPr="0082154F">
        <w:rPr>
          <w:rFonts w:ascii="Arial" w:hAnsi="Arial" w:cs="Arial"/>
        </w:rPr>
        <w:t>zdůvodnění potřebnosti rozšířit kapacity daného zařízení v území a argumenty o způsobu zajištění využití zvýšené kapacity v době udržitelnosti s ohledem na vývoj v obci (např. růst bytové výstavby) a záměry zařízení (např. záměr přijímat více dětí mladšího věku, přijímat děti z okolních obcí);</w:t>
      </w:r>
    </w:p>
    <w:p w14:paraId="13E173EF" w14:textId="2ED51810" w:rsidR="00E65940" w:rsidRPr="0082154F" w:rsidRDefault="00E65940" w:rsidP="00EE1BAC">
      <w:pPr>
        <w:pStyle w:val="Odstavecseseznamem"/>
        <w:numPr>
          <w:ilvl w:val="0"/>
          <w:numId w:val="5"/>
        </w:numPr>
        <w:jc w:val="both"/>
        <w:rPr>
          <w:rFonts w:ascii="Arial" w:hAnsi="Arial" w:cs="Arial"/>
        </w:rPr>
      </w:pPr>
      <w:r w:rsidRPr="0082154F">
        <w:rPr>
          <w:rFonts w:ascii="Arial" w:hAnsi="Arial" w:cs="Arial"/>
        </w:rPr>
        <w:t xml:space="preserve">zdůvodnění potřebnosti </w:t>
      </w:r>
      <w:r w:rsidR="00EE1BAC" w:rsidRPr="0082154F">
        <w:rPr>
          <w:rFonts w:ascii="Arial" w:hAnsi="Arial" w:cs="Arial"/>
        </w:rPr>
        <w:t>je možné také doložit například</w:t>
      </w:r>
      <w:r w:rsidRPr="0082154F">
        <w:rPr>
          <w:rFonts w:ascii="Arial" w:hAnsi="Arial" w:cs="Arial"/>
        </w:rPr>
        <w:t xml:space="preserve"> vyjádřením obce/spádových obcí, informacemi o nepřijetí dětí v předchozím přijímacím řízení </w:t>
      </w:r>
    </w:p>
    <w:p w14:paraId="4B294215" w14:textId="70B77265" w:rsidR="00E65940" w:rsidRPr="00AB78A3" w:rsidRDefault="00E65940" w:rsidP="00E65940">
      <w:pPr>
        <w:pStyle w:val="Odstavecseseznamem"/>
        <w:numPr>
          <w:ilvl w:val="3"/>
          <w:numId w:val="1"/>
        </w:numPr>
        <w:ind w:left="1843" w:hanging="283"/>
        <w:jc w:val="both"/>
        <w:rPr>
          <w:rFonts w:ascii="Arial" w:hAnsi="Arial" w:cs="Arial"/>
          <w:i/>
          <w:highlight w:val="lightGray"/>
        </w:rPr>
      </w:pPr>
      <w:r w:rsidRPr="00AB78A3">
        <w:rPr>
          <w:rFonts w:ascii="Arial" w:hAnsi="Arial" w:cs="Arial"/>
          <w:i/>
          <w:iCs/>
          <w:highlight w:val="lightGray"/>
        </w:rPr>
        <w:t xml:space="preserve">doložte jako přílohu </w:t>
      </w:r>
      <w:r w:rsidR="00EE1BAC" w:rsidRPr="00AB78A3">
        <w:rPr>
          <w:rFonts w:ascii="Arial" w:hAnsi="Arial" w:cs="Arial"/>
          <w:i/>
          <w:iCs/>
          <w:highlight w:val="lightGray"/>
        </w:rPr>
        <w:t>Pokladů pro hodnocení</w:t>
      </w:r>
      <w:r w:rsidRPr="00AB78A3">
        <w:rPr>
          <w:rFonts w:ascii="Arial" w:hAnsi="Arial" w:cs="Arial"/>
          <w:i/>
          <w:iCs/>
          <w:highlight w:val="lightGray"/>
        </w:rPr>
        <w:t xml:space="preserve"> a zde popište</w:t>
      </w:r>
    </w:p>
    <w:p w14:paraId="08D90A8E" w14:textId="460820C2" w:rsidR="00E65940" w:rsidRPr="0082154F" w:rsidRDefault="00E65940" w:rsidP="00EE1BAC">
      <w:pPr>
        <w:pStyle w:val="Odstavecseseznamem"/>
        <w:numPr>
          <w:ilvl w:val="0"/>
          <w:numId w:val="5"/>
        </w:numPr>
        <w:jc w:val="both"/>
        <w:rPr>
          <w:rFonts w:ascii="Arial" w:hAnsi="Arial" w:cs="Arial"/>
          <w:shd w:val="clear" w:color="auto" w:fill="FFFFFF"/>
        </w:rPr>
      </w:pPr>
      <w:r w:rsidRPr="0082154F">
        <w:rPr>
          <w:rFonts w:ascii="Arial" w:hAnsi="Arial" w:cs="Arial"/>
          <w:shd w:val="clear" w:color="auto" w:fill="FFFFFF"/>
        </w:rPr>
        <w:t>demografická analýza v místě realizace projekt</w:t>
      </w:r>
      <w:r w:rsidR="00505DF8">
        <w:rPr>
          <w:rFonts w:ascii="Arial" w:hAnsi="Arial" w:cs="Arial"/>
          <w:shd w:val="clear" w:color="auto" w:fill="FFFFFF"/>
        </w:rPr>
        <w:t>ového záměru</w:t>
      </w:r>
      <w:r w:rsidRPr="0082154F">
        <w:rPr>
          <w:rFonts w:ascii="Arial" w:hAnsi="Arial" w:cs="Arial"/>
          <w:shd w:val="clear" w:color="auto" w:fill="FFFFFF"/>
        </w:rPr>
        <w:t xml:space="preserve"> (v obci a případných spádových obcí) zaměřená na: </w:t>
      </w:r>
    </w:p>
    <w:p w14:paraId="0976A4C8" w14:textId="0EB07C84" w:rsidR="00E65940" w:rsidRPr="0082154F" w:rsidRDefault="00E65940" w:rsidP="00EE1BAC">
      <w:pPr>
        <w:pStyle w:val="Odstavecseseznamem"/>
        <w:numPr>
          <w:ilvl w:val="1"/>
          <w:numId w:val="1"/>
        </w:numPr>
        <w:jc w:val="both"/>
        <w:rPr>
          <w:rFonts w:ascii="Arial" w:hAnsi="Arial" w:cs="Arial"/>
        </w:rPr>
      </w:pPr>
      <w:r w:rsidRPr="0082154F">
        <w:rPr>
          <w:rFonts w:ascii="Arial" w:hAnsi="Arial" w:cs="Arial"/>
        </w:rPr>
        <w:t>vývoj celkového počtu obyvatel od roku 201</w:t>
      </w:r>
      <w:r w:rsidR="00EE1BAC" w:rsidRPr="0082154F">
        <w:rPr>
          <w:rFonts w:ascii="Arial" w:hAnsi="Arial" w:cs="Arial"/>
        </w:rPr>
        <w:t>7</w:t>
      </w:r>
      <w:r w:rsidRPr="0082154F">
        <w:rPr>
          <w:rFonts w:ascii="Arial" w:hAnsi="Arial" w:cs="Arial"/>
        </w:rPr>
        <w:t xml:space="preserve"> do roku 20</w:t>
      </w:r>
      <w:r w:rsidR="00EE1BAC" w:rsidRPr="0082154F">
        <w:rPr>
          <w:rFonts w:ascii="Arial" w:hAnsi="Arial" w:cs="Arial"/>
        </w:rPr>
        <w:t>22</w:t>
      </w:r>
      <w:r w:rsidRPr="0082154F">
        <w:rPr>
          <w:rFonts w:ascii="Arial" w:hAnsi="Arial" w:cs="Arial"/>
        </w:rPr>
        <w:t xml:space="preserve"> (20</w:t>
      </w:r>
      <w:r w:rsidR="00EE1BAC" w:rsidRPr="0082154F">
        <w:rPr>
          <w:rFonts w:ascii="Arial" w:hAnsi="Arial" w:cs="Arial"/>
        </w:rPr>
        <w:t>23</w:t>
      </w:r>
      <w:r w:rsidRPr="0082154F">
        <w:rPr>
          <w:rFonts w:ascii="Arial" w:hAnsi="Arial" w:cs="Arial"/>
        </w:rPr>
        <w:t>)</w:t>
      </w:r>
    </w:p>
    <w:p w14:paraId="279C532A" w14:textId="12BCC5CA" w:rsidR="00E65940" w:rsidRPr="0082154F" w:rsidRDefault="00E65940" w:rsidP="00EE1BAC">
      <w:pPr>
        <w:pStyle w:val="Odstavecseseznamem"/>
        <w:numPr>
          <w:ilvl w:val="1"/>
          <w:numId w:val="1"/>
        </w:numPr>
        <w:jc w:val="both"/>
        <w:rPr>
          <w:rFonts w:ascii="Arial" w:hAnsi="Arial" w:cs="Arial"/>
        </w:rPr>
      </w:pPr>
      <w:r w:rsidRPr="0082154F">
        <w:rPr>
          <w:rFonts w:ascii="Arial" w:hAnsi="Arial" w:cs="Arial"/>
        </w:rPr>
        <w:t>vývoj počtu narozených dětí od roku 201</w:t>
      </w:r>
      <w:r w:rsidR="00EE1BAC" w:rsidRPr="0082154F">
        <w:rPr>
          <w:rFonts w:ascii="Arial" w:hAnsi="Arial" w:cs="Arial"/>
        </w:rPr>
        <w:t>7 do roku 2022</w:t>
      </w:r>
      <w:r w:rsidR="009374B6" w:rsidRPr="0082154F">
        <w:rPr>
          <w:rFonts w:ascii="Arial" w:hAnsi="Arial" w:cs="Arial"/>
        </w:rPr>
        <w:t xml:space="preserve"> (</w:t>
      </w:r>
      <w:r w:rsidRPr="0082154F">
        <w:rPr>
          <w:rFonts w:ascii="Arial" w:hAnsi="Arial" w:cs="Arial"/>
        </w:rPr>
        <w:t>20</w:t>
      </w:r>
      <w:r w:rsidR="00EE1BAC" w:rsidRPr="0082154F">
        <w:rPr>
          <w:rFonts w:ascii="Arial" w:hAnsi="Arial" w:cs="Arial"/>
        </w:rPr>
        <w:t>23</w:t>
      </w:r>
      <w:r w:rsidRPr="0082154F">
        <w:rPr>
          <w:rFonts w:ascii="Arial" w:hAnsi="Arial" w:cs="Arial"/>
        </w:rPr>
        <w:t>)</w:t>
      </w:r>
    </w:p>
    <w:p w14:paraId="332F492D" w14:textId="6A42F09F" w:rsidR="00E65940" w:rsidRPr="0082154F" w:rsidRDefault="00E65940" w:rsidP="00EE1BAC">
      <w:pPr>
        <w:pStyle w:val="Odstavecseseznamem"/>
        <w:numPr>
          <w:ilvl w:val="1"/>
          <w:numId w:val="1"/>
        </w:numPr>
        <w:jc w:val="both"/>
        <w:rPr>
          <w:rFonts w:ascii="Arial" w:hAnsi="Arial" w:cs="Arial"/>
        </w:rPr>
      </w:pPr>
      <w:r w:rsidRPr="0082154F">
        <w:rPr>
          <w:rFonts w:ascii="Arial" w:hAnsi="Arial" w:cs="Arial"/>
        </w:rPr>
        <w:t>prognóz</w:t>
      </w:r>
      <w:r w:rsidR="00EE1BAC" w:rsidRPr="0082154F">
        <w:rPr>
          <w:rFonts w:ascii="Arial" w:hAnsi="Arial" w:cs="Arial"/>
        </w:rPr>
        <w:t>u</w:t>
      </w:r>
      <w:r w:rsidRPr="0082154F">
        <w:rPr>
          <w:rFonts w:ascii="Arial" w:hAnsi="Arial" w:cs="Arial"/>
        </w:rPr>
        <w:t xml:space="preserve"> dalšího vývoje počtu obyvatel</w:t>
      </w:r>
    </w:p>
    <w:p w14:paraId="381711CC" w14:textId="5981B34A" w:rsidR="00E65940" w:rsidRPr="0082154F" w:rsidRDefault="00E65940" w:rsidP="00EE1BAC">
      <w:pPr>
        <w:pStyle w:val="Odstavecseseznamem"/>
        <w:numPr>
          <w:ilvl w:val="1"/>
          <w:numId w:val="1"/>
        </w:numPr>
        <w:jc w:val="both"/>
        <w:rPr>
          <w:rFonts w:ascii="Arial" w:hAnsi="Arial" w:cs="Arial"/>
        </w:rPr>
      </w:pPr>
      <w:r w:rsidRPr="0082154F">
        <w:rPr>
          <w:rFonts w:ascii="Arial" w:hAnsi="Arial" w:cs="Arial"/>
        </w:rPr>
        <w:t xml:space="preserve">počty dětí ve věkové skupině do 3 let a ve věkové skupině </w:t>
      </w:r>
      <w:proofErr w:type="gramStart"/>
      <w:r w:rsidRPr="0082154F">
        <w:rPr>
          <w:rFonts w:ascii="Arial" w:hAnsi="Arial" w:cs="Arial"/>
        </w:rPr>
        <w:t>3</w:t>
      </w:r>
      <w:r w:rsidR="00EE1BAC" w:rsidRPr="0082154F">
        <w:rPr>
          <w:rFonts w:ascii="Arial" w:hAnsi="Arial" w:cs="Arial"/>
        </w:rPr>
        <w:t xml:space="preserve"> </w:t>
      </w:r>
      <w:r w:rsidRPr="0082154F">
        <w:rPr>
          <w:rFonts w:ascii="Arial" w:hAnsi="Arial" w:cs="Arial"/>
        </w:rPr>
        <w:t>-</w:t>
      </w:r>
      <w:r w:rsidR="00EE1BAC" w:rsidRPr="0082154F">
        <w:rPr>
          <w:rFonts w:ascii="Arial" w:hAnsi="Arial" w:cs="Arial"/>
        </w:rPr>
        <w:t xml:space="preserve"> </w:t>
      </w:r>
      <w:r w:rsidRPr="0082154F">
        <w:rPr>
          <w:rFonts w:ascii="Arial" w:hAnsi="Arial" w:cs="Arial"/>
        </w:rPr>
        <w:t>6</w:t>
      </w:r>
      <w:proofErr w:type="gramEnd"/>
      <w:r w:rsidRPr="0082154F">
        <w:rPr>
          <w:rFonts w:ascii="Arial" w:hAnsi="Arial" w:cs="Arial"/>
        </w:rPr>
        <w:t xml:space="preserve"> let pro rok 20</w:t>
      </w:r>
      <w:r w:rsidR="00EE1BAC" w:rsidRPr="0082154F">
        <w:rPr>
          <w:rFonts w:ascii="Arial" w:hAnsi="Arial" w:cs="Arial"/>
        </w:rPr>
        <w:t>22</w:t>
      </w:r>
      <w:r w:rsidRPr="0082154F">
        <w:rPr>
          <w:rFonts w:ascii="Arial" w:hAnsi="Arial" w:cs="Arial"/>
        </w:rPr>
        <w:t>; 20</w:t>
      </w:r>
      <w:r w:rsidR="00EE1BAC" w:rsidRPr="0082154F">
        <w:rPr>
          <w:rFonts w:ascii="Arial" w:hAnsi="Arial" w:cs="Arial"/>
        </w:rPr>
        <w:t>23</w:t>
      </w:r>
      <w:r w:rsidRPr="0082154F">
        <w:rPr>
          <w:rFonts w:ascii="Arial" w:hAnsi="Arial" w:cs="Arial"/>
        </w:rPr>
        <w:t>; 20</w:t>
      </w:r>
      <w:r w:rsidR="00EE1BAC" w:rsidRPr="0082154F">
        <w:rPr>
          <w:rFonts w:ascii="Arial" w:hAnsi="Arial" w:cs="Arial"/>
        </w:rPr>
        <w:t>24</w:t>
      </w:r>
      <w:r w:rsidRPr="0082154F">
        <w:rPr>
          <w:rFonts w:ascii="Arial" w:hAnsi="Arial" w:cs="Arial"/>
        </w:rPr>
        <w:t>; 20</w:t>
      </w:r>
      <w:r w:rsidR="00EE1BAC" w:rsidRPr="0082154F">
        <w:rPr>
          <w:rFonts w:ascii="Arial" w:hAnsi="Arial" w:cs="Arial"/>
        </w:rPr>
        <w:t>25</w:t>
      </w:r>
      <w:r w:rsidRPr="0082154F">
        <w:rPr>
          <w:rFonts w:ascii="Arial" w:hAnsi="Arial" w:cs="Arial"/>
        </w:rPr>
        <w:t>; 20</w:t>
      </w:r>
      <w:r w:rsidR="00EE1BAC" w:rsidRPr="0082154F">
        <w:rPr>
          <w:rFonts w:ascii="Arial" w:hAnsi="Arial" w:cs="Arial"/>
        </w:rPr>
        <w:t>26</w:t>
      </w:r>
      <w:r w:rsidRPr="0082154F">
        <w:rPr>
          <w:rFonts w:ascii="Arial" w:hAnsi="Arial" w:cs="Arial"/>
        </w:rPr>
        <w:t xml:space="preserve"> a 202</w:t>
      </w:r>
      <w:r w:rsidR="00EE1BAC" w:rsidRPr="0082154F">
        <w:rPr>
          <w:rFonts w:ascii="Arial" w:hAnsi="Arial" w:cs="Arial"/>
        </w:rPr>
        <w:t>7</w:t>
      </w:r>
      <w:r w:rsidRPr="0082154F">
        <w:rPr>
          <w:rFonts w:ascii="Arial" w:hAnsi="Arial" w:cs="Arial"/>
        </w:rPr>
        <w:t>.</w:t>
      </w:r>
    </w:p>
    <w:p w14:paraId="68129FC4" w14:textId="1EE67F52" w:rsidR="00E65940" w:rsidRPr="00EE1BAC" w:rsidRDefault="00E65940" w:rsidP="00E65940">
      <w:pPr>
        <w:pStyle w:val="Odstavecseseznamem"/>
        <w:jc w:val="both"/>
        <w:rPr>
          <w:rFonts w:ascii="Arial" w:hAnsi="Arial" w:cs="Arial"/>
          <w:i/>
        </w:rPr>
      </w:pPr>
      <w:r w:rsidRPr="00EE1BAC">
        <w:rPr>
          <w:rFonts w:ascii="Arial" w:hAnsi="Arial" w:cs="Arial"/>
          <w:i/>
        </w:rPr>
        <w:t xml:space="preserve">Výstupy stručně popište. Pokud je relevantní demografická analýza zpracována samostatně, popište zde její výstupy a vložte jí jako přílohu </w:t>
      </w:r>
      <w:r w:rsidR="00EE1BAC">
        <w:rPr>
          <w:rFonts w:ascii="Arial" w:hAnsi="Arial" w:cs="Arial"/>
          <w:i/>
        </w:rPr>
        <w:t>Podkladů pro hodnocení</w:t>
      </w:r>
      <w:r w:rsidRPr="00EE1BAC">
        <w:rPr>
          <w:rFonts w:ascii="Arial" w:hAnsi="Arial" w:cs="Arial"/>
          <w:i/>
        </w:rPr>
        <w:t xml:space="preserve">. Pokud je záměrem projektu například „firemní školka“ či „univerzitní školka“, demografická analýza se vztahuje na děti zaměstnanců a zaměstnance. </w:t>
      </w:r>
    </w:p>
    <w:p w14:paraId="57AE058A" w14:textId="1BB341CC" w:rsidR="00B328CC" w:rsidRPr="00C321D5" w:rsidRDefault="00B328CC" w:rsidP="001B6A6A">
      <w:pPr>
        <w:pStyle w:val="Nadpis1"/>
        <w:numPr>
          <w:ilvl w:val="1"/>
          <w:numId w:val="12"/>
        </w:numPr>
        <w:jc w:val="both"/>
        <w:rPr>
          <w:rFonts w:ascii="Arial" w:hAnsi="Arial" w:cs="Arial"/>
          <w:caps/>
          <w:sz w:val="22"/>
          <w:szCs w:val="22"/>
        </w:rPr>
      </w:pPr>
      <w:bookmarkStart w:id="14" w:name="_Toc126217863"/>
      <w:bookmarkStart w:id="15" w:name="_Toc66785517"/>
      <w:bookmarkStart w:id="16" w:name="_Toc133232171"/>
      <w:bookmarkEnd w:id="14"/>
      <w:r w:rsidRPr="00C321D5">
        <w:rPr>
          <w:rFonts w:ascii="Arial" w:hAnsi="Arial" w:cs="Arial"/>
          <w:caps/>
          <w:sz w:val="22"/>
          <w:szCs w:val="22"/>
        </w:rPr>
        <w:lastRenderedPageBreak/>
        <w:t>harmonogram realizace projekt</w:t>
      </w:r>
      <w:bookmarkEnd w:id="15"/>
      <w:r w:rsidR="00FD7CC6">
        <w:rPr>
          <w:rFonts w:ascii="Arial" w:hAnsi="Arial" w:cs="Arial"/>
          <w:caps/>
          <w:sz w:val="22"/>
          <w:szCs w:val="22"/>
        </w:rPr>
        <w:t>ového záměru</w:t>
      </w:r>
      <w:bookmarkEnd w:id="16"/>
    </w:p>
    <w:p w14:paraId="4A175394" w14:textId="7C2445B7" w:rsidR="00B328CC" w:rsidRPr="0082154F" w:rsidRDefault="00B328CC" w:rsidP="001E49BC">
      <w:pPr>
        <w:spacing w:before="120"/>
        <w:jc w:val="both"/>
        <w:rPr>
          <w:rFonts w:ascii="Arial" w:hAnsi="Arial" w:cs="Arial"/>
        </w:rPr>
      </w:pPr>
      <w:r w:rsidRPr="0082154F">
        <w:rPr>
          <w:rFonts w:ascii="Arial" w:hAnsi="Arial" w:cs="Arial"/>
        </w:rPr>
        <w:t>Uveďte časový harmonogram realizace projekt</w:t>
      </w:r>
      <w:r w:rsidR="00505DF8">
        <w:rPr>
          <w:rFonts w:ascii="Arial" w:hAnsi="Arial" w:cs="Arial"/>
        </w:rPr>
        <w:t>ového záměru</w:t>
      </w:r>
      <w:r w:rsidR="007C746F" w:rsidRPr="0082154F">
        <w:rPr>
          <w:rFonts w:ascii="Arial" w:hAnsi="Arial" w:cs="Arial"/>
        </w:rPr>
        <w:t xml:space="preserve"> po jednotlivých měsících</w:t>
      </w:r>
      <w:r w:rsidR="00B42883" w:rsidRPr="0082154F">
        <w:rPr>
          <w:rFonts w:ascii="Arial" w:hAnsi="Arial" w:cs="Arial"/>
        </w:rPr>
        <w:t xml:space="preserve">, vč. uvedení termínů </w:t>
      </w:r>
      <w:r w:rsidR="008651C1" w:rsidRPr="0082154F">
        <w:rPr>
          <w:rFonts w:ascii="Arial" w:hAnsi="Arial" w:cs="Arial"/>
        </w:rPr>
        <w:t xml:space="preserve">zahájení a ukončení </w:t>
      </w:r>
      <w:r w:rsidR="00B42883" w:rsidRPr="0082154F">
        <w:rPr>
          <w:rFonts w:ascii="Arial" w:hAnsi="Arial" w:cs="Arial"/>
        </w:rPr>
        <w:t>sledovaných období</w:t>
      </w:r>
      <w:r w:rsidRPr="0082154F">
        <w:rPr>
          <w:rFonts w:ascii="Arial" w:hAnsi="Arial" w:cs="Arial"/>
        </w:rPr>
        <w:t>.</w:t>
      </w:r>
    </w:p>
    <w:p w14:paraId="2E85E985" w14:textId="60FF3C02" w:rsidR="008864C1" w:rsidRDefault="008864C1" w:rsidP="008864C1">
      <w:pPr>
        <w:spacing w:before="120"/>
        <w:jc w:val="both"/>
        <w:rPr>
          <w:rFonts w:ascii="Arial" w:hAnsi="Arial" w:cs="Arial"/>
          <w:color w:val="FF0000"/>
        </w:rPr>
      </w:pPr>
      <w:r w:rsidRPr="00C2482A">
        <w:rPr>
          <w:rFonts w:ascii="Arial" w:hAnsi="Arial" w:cs="Arial"/>
          <w:color w:val="FF0000"/>
        </w:rPr>
        <w:t>Uveďte, zda je termín ukončení realizace Projektového záměru stanoven po datu podání Žádosti o podporu do MS2021</w:t>
      </w:r>
      <w:proofErr w:type="gramStart"/>
      <w:r w:rsidRPr="00C2482A">
        <w:rPr>
          <w:rFonts w:ascii="Arial" w:hAnsi="Arial" w:cs="Arial"/>
          <w:color w:val="FF0000"/>
        </w:rPr>
        <w:t>+.</w:t>
      </w:r>
      <w:r w:rsidR="00FE5412">
        <w:rPr>
          <w:rFonts w:ascii="Arial" w:hAnsi="Arial" w:cs="Arial"/>
          <w:color w:val="FF0000"/>
        </w:rPr>
        <w:t>*</w:t>
      </w:r>
      <w:proofErr w:type="gramEnd"/>
    </w:p>
    <w:p w14:paraId="4527F8AC" w14:textId="3ECE53D0" w:rsidR="005202FB" w:rsidRPr="00C2482A" w:rsidRDefault="00FE5412" w:rsidP="008864C1">
      <w:pPr>
        <w:spacing w:before="120"/>
        <w:jc w:val="both"/>
        <w:rPr>
          <w:rFonts w:ascii="Arial" w:hAnsi="Arial" w:cs="Arial"/>
          <w:color w:val="FF0000"/>
        </w:rPr>
      </w:pPr>
      <w:bookmarkStart w:id="17" w:name="_Hlk130994652"/>
      <w:r>
        <w:rPr>
          <w:rFonts w:ascii="Arial" w:hAnsi="Arial" w:cs="Arial"/>
          <w:color w:val="FF0000"/>
        </w:rPr>
        <w:t xml:space="preserve">* </w:t>
      </w:r>
      <w:r w:rsidR="001F0232" w:rsidRPr="00416DE6">
        <w:rPr>
          <w:rFonts w:ascii="Arial" w:hAnsi="Arial" w:cs="Arial"/>
          <w:i/>
          <w:iCs/>
          <w:color w:val="FF0000"/>
        </w:rPr>
        <w:t xml:space="preserve">Předpokládaná doba do podání žádosti o podporu je 90-140 PD </w:t>
      </w:r>
      <w:r w:rsidR="005202FB" w:rsidRPr="00416DE6">
        <w:rPr>
          <w:rFonts w:ascii="Arial" w:hAnsi="Arial" w:cs="Arial"/>
          <w:i/>
          <w:iCs/>
          <w:color w:val="FF0000"/>
        </w:rPr>
        <w:t xml:space="preserve">od termínu dílčí uzávěrky stanovené výzvou MAS. Časové rozmezí </w:t>
      </w:r>
      <w:r w:rsidRPr="00416DE6">
        <w:rPr>
          <w:rFonts w:ascii="Arial" w:hAnsi="Arial" w:cs="Arial"/>
          <w:i/>
          <w:iCs/>
          <w:color w:val="FF0000"/>
        </w:rPr>
        <w:t xml:space="preserve">může žadatel ovlivnit rychlostí zpracování </w:t>
      </w:r>
      <w:r w:rsidR="005202FB" w:rsidRPr="00416DE6">
        <w:rPr>
          <w:rFonts w:ascii="Arial" w:hAnsi="Arial" w:cs="Arial"/>
          <w:i/>
          <w:iCs/>
          <w:color w:val="FF0000"/>
        </w:rPr>
        <w:t>Žádosti o podporu do MS2021+ a nasdílení zástupci MAS (uvedený v příslušné výzvě) ke kontrasignaci</w:t>
      </w:r>
      <w:r w:rsidRPr="00416DE6">
        <w:rPr>
          <w:rFonts w:ascii="Arial" w:hAnsi="Arial" w:cs="Arial"/>
          <w:i/>
          <w:iCs/>
          <w:color w:val="FF0000"/>
        </w:rPr>
        <w:t>.</w:t>
      </w:r>
    </w:p>
    <w:bookmarkEnd w:id="17"/>
    <w:p w14:paraId="448CC9B7" w14:textId="77777777" w:rsidR="008864C1" w:rsidRPr="00C321D5" w:rsidRDefault="008864C1" w:rsidP="001E49BC">
      <w:pPr>
        <w:spacing w:before="120"/>
        <w:jc w:val="both"/>
        <w:rPr>
          <w:rFonts w:ascii="Arial" w:hAnsi="Arial" w:cs="Arial"/>
        </w:rPr>
      </w:pPr>
    </w:p>
    <w:p w14:paraId="5EA1BF7E" w14:textId="2D2C0698" w:rsidR="00574DFF" w:rsidRPr="00C321D5" w:rsidRDefault="00574DFF" w:rsidP="001B6A6A">
      <w:pPr>
        <w:pStyle w:val="Nadpis1"/>
        <w:numPr>
          <w:ilvl w:val="1"/>
          <w:numId w:val="12"/>
        </w:numPr>
        <w:jc w:val="both"/>
        <w:rPr>
          <w:rFonts w:ascii="Arial" w:hAnsi="Arial" w:cs="Arial"/>
          <w:sz w:val="22"/>
          <w:szCs w:val="22"/>
        </w:rPr>
      </w:pPr>
      <w:bookmarkStart w:id="18" w:name="_Toc66785518"/>
      <w:bookmarkStart w:id="19" w:name="_Toc133232172"/>
      <w:r w:rsidRPr="00C321D5">
        <w:rPr>
          <w:rFonts w:ascii="Arial" w:hAnsi="Arial" w:cs="Arial"/>
          <w:sz w:val="22"/>
          <w:szCs w:val="22"/>
        </w:rPr>
        <w:t>PŘIPRAVENOST PROJEKT</w:t>
      </w:r>
      <w:r w:rsidR="005A537C">
        <w:rPr>
          <w:rFonts w:ascii="Arial" w:hAnsi="Arial" w:cs="Arial"/>
          <w:sz w:val="22"/>
          <w:szCs w:val="22"/>
        </w:rPr>
        <w:t>OVÉHO ZÁMĚRU</w:t>
      </w:r>
      <w:r w:rsidRPr="00C321D5">
        <w:rPr>
          <w:rFonts w:ascii="Arial" w:hAnsi="Arial" w:cs="Arial"/>
          <w:sz w:val="22"/>
          <w:szCs w:val="22"/>
        </w:rPr>
        <w:t xml:space="preserve"> K REALIZACI</w:t>
      </w:r>
      <w:bookmarkEnd w:id="18"/>
      <w:bookmarkEnd w:id="19"/>
    </w:p>
    <w:p w14:paraId="7E3C3430" w14:textId="210739E0" w:rsidR="00574DFF" w:rsidRPr="00505DF8" w:rsidRDefault="00574DFF" w:rsidP="00B7557F">
      <w:pPr>
        <w:spacing w:before="120"/>
        <w:jc w:val="both"/>
        <w:rPr>
          <w:rFonts w:ascii="Arial" w:hAnsi="Arial" w:cs="Arial"/>
        </w:rPr>
      </w:pPr>
      <w:r w:rsidRPr="00505DF8">
        <w:rPr>
          <w:rFonts w:ascii="Arial" w:hAnsi="Arial" w:cs="Arial"/>
        </w:rPr>
        <w:t>Popište připravenost k realizaci projekt</w:t>
      </w:r>
      <w:r w:rsidR="00505DF8" w:rsidRPr="00505DF8">
        <w:rPr>
          <w:rFonts w:ascii="Arial" w:hAnsi="Arial" w:cs="Arial"/>
        </w:rPr>
        <w:t>ového záměru</w:t>
      </w:r>
      <w:r w:rsidRPr="00505DF8">
        <w:rPr>
          <w:rFonts w:ascii="Arial" w:hAnsi="Arial" w:cs="Arial"/>
        </w:rPr>
        <w:t xml:space="preserve">. </w:t>
      </w:r>
    </w:p>
    <w:p w14:paraId="66AB1976" w14:textId="74A75B70" w:rsidR="00574DFF" w:rsidRPr="00505DF8" w:rsidRDefault="004F2473" w:rsidP="000C66BA">
      <w:pPr>
        <w:pStyle w:val="Odstavecseseznamem"/>
        <w:numPr>
          <w:ilvl w:val="0"/>
          <w:numId w:val="1"/>
        </w:numPr>
        <w:jc w:val="both"/>
        <w:rPr>
          <w:rFonts w:ascii="Arial" w:hAnsi="Arial" w:cs="Arial"/>
        </w:rPr>
      </w:pPr>
      <w:r w:rsidRPr="00505DF8">
        <w:rPr>
          <w:rFonts w:ascii="Arial" w:hAnsi="Arial" w:cs="Arial"/>
        </w:rPr>
        <w:t>T</w:t>
      </w:r>
      <w:r w:rsidR="00574DFF" w:rsidRPr="00505DF8">
        <w:rPr>
          <w:rFonts w:ascii="Arial" w:hAnsi="Arial" w:cs="Arial"/>
        </w:rPr>
        <w:t>echnická připravenost:</w:t>
      </w:r>
    </w:p>
    <w:p w14:paraId="4CFC9FCE" w14:textId="30AA361E" w:rsidR="00574DFF" w:rsidRPr="00505DF8" w:rsidRDefault="00294A31" w:rsidP="000C66BA">
      <w:pPr>
        <w:pStyle w:val="Odstavecseseznamem"/>
        <w:numPr>
          <w:ilvl w:val="1"/>
          <w:numId w:val="1"/>
        </w:numPr>
        <w:jc w:val="both"/>
        <w:rPr>
          <w:rFonts w:ascii="Arial" w:hAnsi="Arial" w:cs="Arial"/>
        </w:rPr>
      </w:pPr>
      <w:r w:rsidRPr="00505DF8">
        <w:rPr>
          <w:rFonts w:ascii="Arial" w:hAnsi="Arial" w:cs="Arial"/>
        </w:rPr>
        <w:t>p</w:t>
      </w:r>
      <w:r w:rsidR="00574DFF" w:rsidRPr="00505DF8">
        <w:rPr>
          <w:rFonts w:ascii="Arial" w:hAnsi="Arial" w:cs="Arial"/>
        </w:rPr>
        <w:t>řipravenost projektové dokumentace</w:t>
      </w:r>
      <w:r w:rsidR="00455FA6" w:rsidRPr="00505DF8">
        <w:rPr>
          <w:rFonts w:ascii="Arial" w:hAnsi="Arial" w:cs="Arial"/>
        </w:rPr>
        <w:t>;</w:t>
      </w:r>
    </w:p>
    <w:p w14:paraId="128B76CF" w14:textId="0CEAEA9A" w:rsidR="00574DFF" w:rsidRPr="00505DF8" w:rsidRDefault="00294A31" w:rsidP="000C66BA">
      <w:pPr>
        <w:pStyle w:val="Odstavecseseznamem"/>
        <w:numPr>
          <w:ilvl w:val="1"/>
          <w:numId w:val="1"/>
        </w:numPr>
        <w:jc w:val="both"/>
        <w:rPr>
          <w:rFonts w:ascii="Arial" w:hAnsi="Arial" w:cs="Arial"/>
          <w:highlight w:val="lightGray"/>
        </w:rPr>
      </w:pPr>
      <w:r w:rsidRPr="00505DF8">
        <w:rPr>
          <w:rFonts w:ascii="Arial" w:hAnsi="Arial" w:cs="Arial"/>
          <w:highlight w:val="lightGray"/>
        </w:rPr>
        <w:t>p</w:t>
      </w:r>
      <w:r w:rsidR="00574DFF" w:rsidRPr="00505DF8">
        <w:rPr>
          <w:rFonts w:ascii="Arial" w:hAnsi="Arial" w:cs="Arial"/>
          <w:highlight w:val="lightGray"/>
        </w:rPr>
        <w:t>řipravenost dokumentace k zadávacím a výběrovým řízením, údaje o proběhlých řízeních,</w:t>
      </w:r>
      <w:r w:rsidR="00EC15E5" w:rsidRPr="00505DF8">
        <w:rPr>
          <w:rFonts w:ascii="Arial" w:hAnsi="Arial" w:cs="Arial"/>
          <w:highlight w:val="lightGray"/>
        </w:rPr>
        <w:t xml:space="preserve"> o uzavřených smlouvách</w:t>
      </w:r>
      <w:r w:rsidR="00455FA6" w:rsidRPr="00505DF8">
        <w:rPr>
          <w:rFonts w:ascii="Arial" w:hAnsi="Arial" w:cs="Arial"/>
          <w:highlight w:val="lightGray"/>
        </w:rPr>
        <w:t>;</w:t>
      </w:r>
      <w:r w:rsidR="00EC15E5" w:rsidRPr="00505DF8">
        <w:rPr>
          <w:rFonts w:ascii="Arial" w:hAnsi="Arial" w:cs="Arial"/>
          <w:highlight w:val="lightGray"/>
        </w:rPr>
        <w:t xml:space="preserve"> </w:t>
      </w:r>
    </w:p>
    <w:p w14:paraId="678F2A7D" w14:textId="2B36D749" w:rsidR="00350576" w:rsidRPr="00505DF8" w:rsidRDefault="004E0BCB" w:rsidP="00581804">
      <w:pPr>
        <w:pStyle w:val="Odstavecseseznamem"/>
        <w:numPr>
          <w:ilvl w:val="1"/>
          <w:numId w:val="1"/>
        </w:numPr>
        <w:shd w:val="clear" w:color="auto" w:fill="D9D9D9" w:themeFill="background1" w:themeFillShade="D9"/>
        <w:jc w:val="both"/>
        <w:rPr>
          <w:rFonts w:ascii="Arial" w:hAnsi="Arial" w:cs="Arial"/>
        </w:rPr>
      </w:pPr>
      <w:r w:rsidRPr="00505DF8">
        <w:rPr>
          <w:rFonts w:ascii="Arial" w:hAnsi="Arial" w:cs="Arial"/>
        </w:rPr>
        <w:t>stav smluvního vztahu mezi objednatelem služeb a žadatelem</w:t>
      </w:r>
      <w:r w:rsidR="00455FA6" w:rsidRPr="00505DF8">
        <w:rPr>
          <w:rFonts w:ascii="Arial" w:hAnsi="Arial" w:cs="Arial"/>
        </w:rPr>
        <w:t>;</w:t>
      </w:r>
    </w:p>
    <w:p w14:paraId="0B5995EE" w14:textId="71EDCDFA" w:rsidR="00574DFF" w:rsidRPr="00505DF8" w:rsidRDefault="00294A31" w:rsidP="00C71503">
      <w:pPr>
        <w:pStyle w:val="Odstavecseseznamem"/>
        <w:numPr>
          <w:ilvl w:val="1"/>
          <w:numId w:val="1"/>
        </w:numPr>
        <w:shd w:val="clear" w:color="auto" w:fill="D9D9D9" w:themeFill="background1" w:themeFillShade="D9"/>
        <w:jc w:val="both"/>
        <w:rPr>
          <w:rFonts w:ascii="Arial" w:hAnsi="Arial" w:cs="Arial"/>
        </w:rPr>
      </w:pPr>
      <w:r w:rsidRPr="00505DF8">
        <w:rPr>
          <w:rFonts w:ascii="Arial" w:hAnsi="Arial" w:cs="Arial"/>
        </w:rPr>
        <w:t>s</w:t>
      </w:r>
      <w:r w:rsidR="00574DFF" w:rsidRPr="00505DF8">
        <w:rPr>
          <w:rFonts w:ascii="Arial" w:hAnsi="Arial" w:cs="Arial"/>
        </w:rPr>
        <w:t>tav závazných stanovisek dotčených orgánů státní správy</w:t>
      </w:r>
      <w:r w:rsidR="00455FA6" w:rsidRPr="00505DF8">
        <w:rPr>
          <w:rFonts w:ascii="Arial" w:hAnsi="Arial" w:cs="Arial"/>
        </w:rPr>
        <w:t>;</w:t>
      </w:r>
      <w:r w:rsidR="00574DFF" w:rsidRPr="00505DF8">
        <w:rPr>
          <w:rFonts w:ascii="Arial" w:hAnsi="Arial" w:cs="Arial"/>
        </w:rPr>
        <w:t xml:space="preserve"> </w:t>
      </w:r>
    </w:p>
    <w:p w14:paraId="4D3E8C1B" w14:textId="52A383D2" w:rsidR="00B328CC" w:rsidRPr="00505DF8" w:rsidRDefault="00294A31" w:rsidP="000C66BA">
      <w:pPr>
        <w:pStyle w:val="Odstavecseseznamem"/>
        <w:numPr>
          <w:ilvl w:val="1"/>
          <w:numId w:val="1"/>
        </w:numPr>
        <w:jc w:val="both"/>
        <w:rPr>
          <w:rFonts w:ascii="Arial" w:hAnsi="Arial" w:cs="Arial"/>
        </w:rPr>
      </w:pPr>
      <w:r w:rsidRPr="00505DF8">
        <w:rPr>
          <w:rFonts w:ascii="Arial" w:hAnsi="Arial" w:cs="Arial"/>
        </w:rPr>
        <w:t>i</w:t>
      </w:r>
      <w:r w:rsidR="00574DFF" w:rsidRPr="00505DF8">
        <w:rPr>
          <w:rFonts w:ascii="Arial" w:hAnsi="Arial" w:cs="Arial"/>
        </w:rPr>
        <w:t>nformace o procesu vydání dokladů prokazujících povolení umístění stavby a dokladů prokazujících povolení k realizaci stavby dle zákona č. 183/2006 Sb., o územním plánování a stavebním řádu</w:t>
      </w:r>
      <w:r w:rsidR="000B3690" w:rsidRPr="00505DF8">
        <w:rPr>
          <w:rFonts w:ascii="Arial" w:hAnsi="Arial" w:cs="Arial"/>
        </w:rPr>
        <w:t xml:space="preserve"> (stavební zákon)</w:t>
      </w:r>
      <w:r w:rsidR="00574DFF" w:rsidRPr="00505DF8">
        <w:rPr>
          <w:rFonts w:ascii="Arial" w:hAnsi="Arial" w:cs="Arial"/>
        </w:rPr>
        <w:t xml:space="preserve">, ve znění pozdějších předpisů, pokud je pro projekt relevantní </w:t>
      </w:r>
      <w:r w:rsidR="00B72E0F" w:rsidRPr="00505DF8">
        <w:rPr>
          <w:rFonts w:ascii="Arial" w:hAnsi="Arial" w:cs="Arial"/>
        </w:rPr>
        <w:t>—</w:t>
      </w:r>
      <w:r w:rsidR="00574DFF" w:rsidRPr="00505DF8">
        <w:rPr>
          <w:rFonts w:ascii="Arial" w:hAnsi="Arial" w:cs="Arial"/>
        </w:rPr>
        <w:t xml:space="preserve"> popis procesu, termíny žádostí, nabytí právní moci. </w:t>
      </w:r>
    </w:p>
    <w:p w14:paraId="008A0892" w14:textId="77777777" w:rsidR="00467584" w:rsidRPr="00505DF8" w:rsidRDefault="00467584" w:rsidP="000C66BA">
      <w:pPr>
        <w:pStyle w:val="Odstavecseseznamem"/>
        <w:numPr>
          <w:ilvl w:val="0"/>
          <w:numId w:val="1"/>
        </w:numPr>
        <w:spacing w:before="360" w:after="0"/>
        <w:ind w:left="714" w:hanging="357"/>
        <w:contextualSpacing w:val="0"/>
        <w:jc w:val="both"/>
        <w:rPr>
          <w:rFonts w:ascii="Arial" w:hAnsi="Arial" w:cs="Arial"/>
        </w:rPr>
      </w:pPr>
      <w:r w:rsidRPr="00505DF8">
        <w:rPr>
          <w:rFonts w:ascii="Arial" w:hAnsi="Arial" w:cs="Arial"/>
        </w:rPr>
        <w:t>Finanční připravenost:</w:t>
      </w:r>
    </w:p>
    <w:p w14:paraId="458D08A5" w14:textId="23AC88B8" w:rsidR="008864C1" w:rsidRPr="00505DF8" w:rsidRDefault="00467584" w:rsidP="008864C1">
      <w:pPr>
        <w:pStyle w:val="Odstavecseseznamem"/>
        <w:numPr>
          <w:ilvl w:val="1"/>
          <w:numId w:val="1"/>
        </w:numPr>
        <w:jc w:val="both"/>
        <w:rPr>
          <w:rFonts w:ascii="Arial" w:hAnsi="Arial" w:cs="Arial"/>
        </w:rPr>
      </w:pPr>
      <w:r w:rsidRPr="00505DF8">
        <w:rPr>
          <w:rFonts w:ascii="Arial" w:hAnsi="Arial" w:cs="Arial"/>
        </w:rPr>
        <w:t>způsob financování realizace projekt</w:t>
      </w:r>
      <w:r w:rsidR="00505DF8" w:rsidRPr="00505DF8">
        <w:rPr>
          <w:rFonts w:ascii="Arial" w:hAnsi="Arial" w:cs="Arial"/>
        </w:rPr>
        <w:t>ového záměru</w:t>
      </w:r>
      <w:r w:rsidRPr="00505DF8">
        <w:rPr>
          <w:rFonts w:ascii="Arial" w:hAnsi="Arial" w:cs="Arial"/>
        </w:rPr>
        <w:t>, popis zajištění předfinancování a spolufinancování projekt</w:t>
      </w:r>
      <w:r w:rsidR="00505DF8" w:rsidRPr="00505DF8">
        <w:rPr>
          <w:rFonts w:ascii="Arial" w:hAnsi="Arial" w:cs="Arial"/>
        </w:rPr>
        <w:t>ového záměru</w:t>
      </w:r>
      <w:r w:rsidRPr="00505DF8">
        <w:rPr>
          <w:rFonts w:ascii="Arial" w:hAnsi="Arial" w:cs="Arial"/>
        </w:rPr>
        <w:t>.</w:t>
      </w:r>
    </w:p>
    <w:p w14:paraId="040A06B8" w14:textId="77777777" w:rsidR="00B66C90" w:rsidRDefault="00B66C90" w:rsidP="00B66C90">
      <w:pPr>
        <w:pStyle w:val="Odstavecseseznamem"/>
        <w:numPr>
          <w:ilvl w:val="1"/>
          <w:numId w:val="1"/>
        </w:numPr>
        <w:jc w:val="both"/>
        <w:rPr>
          <w:rFonts w:ascii="Arial" w:hAnsi="Arial" w:cs="Arial"/>
          <w:color w:val="FF0000"/>
        </w:rPr>
      </w:pPr>
      <w:r>
        <w:rPr>
          <w:rFonts w:ascii="Arial" w:hAnsi="Arial" w:cs="Arial"/>
          <w:color w:val="FF0000"/>
        </w:rPr>
        <w:t>Vyplňte:</w:t>
      </w:r>
    </w:p>
    <w:tbl>
      <w:tblPr>
        <w:tblStyle w:val="Mkatabulky"/>
        <w:tblW w:w="9067" w:type="dxa"/>
        <w:tblLook w:val="04A0" w:firstRow="1" w:lastRow="0" w:firstColumn="1" w:lastColumn="0" w:noHBand="0" w:noVBand="1"/>
      </w:tblPr>
      <w:tblGrid>
        <w:gridCol w:w="2689"/>
        <w:gridCol w:w="1841"/>
        <w:gridCol w:w="4537"/>
      </w:tblGrid>
      <w:tr w:rsidR="00B66C90" w14:paraId="7BB7EDA0" w14:textId="77777777" w:rsidTr="00B66C90">
        <w:tc>
          <w:tcPr>
            <w:tcW w:w="2689" w:type="dxa"/>
            <w:tcBorders>
              <w:top w:val="single" w:sz="4" w:space="0" w:color="auto"/>
              <w:left w:val="single" w:sz="4" w:space="0" w:color="auto"/>
              <w:bottom w:val="single" w:sz="4" w:space="0" w:color="auto"/>
              <w:right w:val="single" w:sz="4" w:space="0" w:color="auto"/>
            </w:tcBorders>
            <w:vAlign w:val="center"/>
            <w:hideMark/>
          </w:tcPr>
          <w:p w14:paraId="0FB072F9" w14:textId="77777777" w:rsidR="00B66C90" w:rsidRDefault="00B66C90">
            <w:pPr>
              <w:jc w:val="both"/>
              <w:rPr>
                <w:rFonts w:ascii="Arial" w:hAnsi="Arial" w:cs="Arial"/>
                <w:color w:val="FF0000"/>
              </w:rPr>
            </w:pPr>
            <w:r>
              <w:rPr>
                <w:rFonts w:ascii="Arial" w:hAnsi="Arial" w:cs="Arial"/>
                <w:color w:val="FF0000"/>
              </w:rPr>
              <w:t>CZV*</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F3781C9" w14:textId="77777777" w:rsidR="00B66C90" w:rsidRDefault="00B66C90">
            <w:pPr>
              <w:jc w:val="right"/>
              <w:rPr>
                <w:rFonts w:ascii="Arial" w:hAnsi="Arial" w:cs="Arial"/>
                <w:color w:val="FF0000"/>
              </w:rPr>
            </w:pPr>
            <w:r>
              <w:rPr>
                <w:rFonts w:ascii="Arial" w:hAnsi="Arial" w:cs="Arial"/>
                <w:color w:val="FF0000"/>
              </w:rPr>
              <w:t>Kč</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F7AF93A" w14:textId="263ABE99" w:rsidR="00B66C90" w:rsidRDefault="00BA0521">
            <w:pPr>
              <w:jc w:val="both"/>
              <w:rPr>
                <w:rFonts w:ascii="Arial" w:hAnsi="Arial" w:cs="Arial"/>
                <w:color w:val="FF0000"/>
              </w:rPr>
            </w:pPr>
            <w:r>
              <w:rPr>
                <w:rFonts w:ascii="Arial" w:hAnsi="Arial" w:cs="Arial"/>
                <w:color w:val="FF0000"/>
              </w:rPr>
              <w:t>V</w:t>
            </w:r>
            <w:r w:rsidR="00B66C90">
              <w:rPr>
                <w:rFonts w:ascii="Arial" w:hAnsi="Arial" w:cs="Arial"/>
                <w:color w:val="FF0000"/>
              </w:rPr>
              <w:t xml:space="preserve"> souladu s přílohou č. 2 – Podklad</w:t>
            </w:r>
            <w:r w:rsidR="00C179CF">
              <w:rPr>
                <w:rFonts w:ascii="Arial" w:hAnsi="Arial" w:cs="Arial"/>
                <w:color w:val="FF0000"/>
              </w:rPr>
              <w:t>y</w:t>
            </w:r>
            <w:r w:rsidR="00B66C90">
              <w:rPr>
                <w:rFonts w:ascii="Arial" w:hAnsi="Arial" w:cs="Arial"/>
                <w:color w:val="FF0000"/>
              </w:rPr>
              <w:t xml:space="preserve"> pro stanovení kategorií intervencí a kontrolu limitů</w:t>
            </w:r>
          </w:p>
        </w:tc>
      </w:tr>
      <w:tr w:rsidR="00B66C90" w14:paraId="7E6288AA" w14:textId="77777777" w:rsidTr="00B66C90">
        <w:trPr>
          <w:trHeight w:val="418"/>
        </w:trPr>
        <w:tc>
          <w:tcPr>
            <w:tcW w:w="2689" w:type="dxa"/>
            <w:tcBorders>
              <w:top w:val="single" w:sz="4" w:space="0" w:color="auto"/>
              <w:left w:val="single" w:sz="4" w:space="0" w:color="auto"/>
              <w:bottom w:val="single" w:sz="4" w:space="0" w:color="auto"/>
              <w:right w:val="single" w:sz="4" w:space="0" w:color="auto"/>
            </w:tcBorders>
            <w:vAlign w:val="center"/>
            <w:hideMark/>
          </w:tcPr>
          <w:p w14:paraId="5A23FEDF" w14:textId="77777777" w:rsidR="00B66C90" w:rsidRDefault="00B66C90">
            <w:pPr>
              <w:jc w:val="both"/>
              <w:rPr>
                <w:rFonts w:ascii="Arial" w:hAnsi="Arial" w:cs="Arial"/>
                <w:color w:val="FF0000"/>
              </w:rPr>
            </w:pPr>
            <w:r>
              <w:rPr>
                <w:rFonts w:ascii="Arial" w:hAnsi="Arial" w:cs="Arial"/>
                <w:color w:val="FF0000"/>
              </w:rPr>
              <w:t>Příspěvek EU *</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1F592A5" w14:textId="77777777" w:rsidR="00B66C90" w:rsidRDefault="00B66C90">
            <w:pPr>
              <w:jc w:val="right"/>
              <w:rPr>
                <w:rFonts w:ascii="Arial" w:hAnsi="Arial" w:cs="Arial"/>
                <w:color w:val="FF0000"/>
              </w:rPr>
            </w:pPr>
            <w:r>
              <w:rPr>
                <w:rFonts w:ascii="Arial" w:hAnsi="Arial" w:cs="Arial"/>
                <w:color w:val="FF0000"/>
              </w:rPr>
              <w:t>Kč</w:t>
            </w:r>
          </w:p>
        </w:tc>
        <w:tc>
          <w:tcPr>
            <w:tcW w:w="4537" w:type="dxa"/>
            <w:tcBorders>
              <w:top w:val="single" w:sz="4" w:space="0" w:color="auto"/>
              <w:left w:val="single" w:sz="4" w:space="0" w:color="auto"/>
              <w:bottom w:val="single" w:sz="4" w:space="0" w:color="auto"/>
              <w:right w:val="single" w:sz="4" w:space="0" w:color="auto"/>
            </w:tcBorders>
            <w:vAlign w:val="center"/>
            <w:hideMark/>
          </w:tcPr>
          <w:p w14:paraId="3507916B" w14:textId="77777777" w:rsidR="00B66C90" w:rsidRDefault="00B66C90">
            <w:pPr>
              <w:jc w:val="both"/>
              <w:rPr>
                <w:rFonts w:ascii="Arial" w:hAnsi="Arial" w:cs="Arial"/>
                <w:color w:val="FF0000"/>
              </w:rPr>
            </w:pPr>
            <w:proofErr w:type="gramStart"/>
            <w:r>
              <w:rPr>
                <w:rFonts w:ascii="Arial" w:hAnsi="Arial" w:cs="Arial"/>
                <w:color w:val="FF0000"/>
              </w:rPr>
              <w:t>95%</w:t>
            </w:r>
            <w:proofErr w:type="gramEnd"/>
            <w:r>
              <w:rPr>
                <w:rFonts w:ascii="Arial" w:hAnsi="Arial" w:cs="Arial"/>
                <w:color w:val="FF0000"/>
              </w:rPr>
              <w:t xml:space="preserve"> z CZV</w:t>
            </w:r>
          </w:p>
        </w:tc>
      </w:tr>
      <w:tr w:rsidR="00B66C90" w14:paraId="694EC799" w14:textId="77777777" w:rsidTr="00B66C90">
        <w:trPr>
          <w:trHeight w:val="410"/>
        </w:trPr>
        <w:tc>
          <w:tcPr>
            <w:tcW w:w="2689" w:type="dxa"/>
            <w:tcBorders>
              <w:top w:val="single" w:sz="4" w:space="0" w:color="auto"/>
              <w:left w:val="single" w:sz="4" w:space="0" w:color="auto"/>
              <w:bottom w:val="single" w:sz="4" w:space="0" w:color="auto"/>
              <w:right w:val="single" w:sz="4" w:space="0" w:color="auto"/>
            </w:tcBorders>
            <w:vAlign w:val="center"/>
            <w:hideMark/>
          </w:tcPr>
          <w:p w14:paraId="2521D6F3" w14:textId="77777777" w:rsidR="00B66C90" w:rsidRDefault="00B66C90">
            <w:pPr>
              <w:jc w:val="both"/>
              <w:rPr>
                <w:rFonts w:ascii="Arial" w:hAnsi="Arial" w:cs="Arial"/>
                <w:color w:val="FF0000"/>
              </w:rPr>
            </w:pPr>
            <w:r>
              <w:rPr>
                <w:rFonts w:ascii="Arial" w:hAnsi="Arial" w:cs="Arial"/>
                <w:color w:val="FF0000"/>
              </w:rPr>
              <w:t>Nezpůsobilé výdaje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E3FDF0D" w14:textId="77777777" w:rsidR="00B66C90" w:rsidRDefault="00B66C90">
            <w:pPr>
              <w:jc w:val="right"/>
              <w:rPr>
                <w:rFonts w:ascii="Arial" w:hAnsi="Arial" w:cs="Arial"/>
                <w:color w:val="FF0000"/>
              </w:rPr>
            </w:pPr>
            <w:r>
              <w:rPr>
                <w:rFonts w:ascii="Arial" w:hAnsi="Arial" w:cs="Arial"/>
                <w:color w:val="FF0000"/>
              </w:rPr>
              <w:t>Kč</w:t>
            </w:r>
          </w:p>
        </w:tc>
        <w:tc>
          <w:tcPr>
            <w:tcW w:w="4537" w:type="dxa"/>
            <w:tcBorders>
              <w:top w:val="single" w:sz="4" w:space="0" w:color="auto"/>
              <w:left w:val="single" w:sz="4" w:space="0" w:color="auto"/>
              <w:bottom w:val="single" w:sz="4" w:space="0" w:color="auto"/>
              <w:right w:val="single" w:sz="4" w:space="0" w:color="auto"/>
            </w:tcBorders>
            <w:vAlign w:val="center"/>
          </w:tcPr>
          <w:p w14:paraId="135CC719" w14:textId="77777777" w:rsidR="00B66C90" w:rsidRDefault="00B66C90">
            <w:pPr>
              <w:jc w:val="both"/>
              <w:rPr>
                <w:rFonts w:ascii="Arial" w:hAnsi="Arial" w:cs="Arial"/>
                <w:color w:val="FF0000"/>
              </w:rPr>
            </w:pPr>
          </w:p>
        </w:tc>
      </w:tr>
      <w:tr w:rsidR="00B66C90" w14:paraId="217254E4" w14:textId="77777777" w:rsidTr="00B66C90">
        <w:trPr>
          <w:trHeight w:val="416"/>
        </w:trPr>
        <w:tc>
          <w:tcPr>
            <w:tcW w:w="2689" w:type="dxa"/>
            <w:tcBorders>
              <w:top w:val="single" w:sz="4" w:space="0" w:color="auto"/>
              <w:left w:val="single" w:sz="4" w:space="0" w:color="auto"/>
              <w:bottom w:val="single" w:sz="4" w:space="0" w:color="auto"/>
              <w:right w:val="single" w:sz="4" w:space="0" w:color="auto"/>
            </w:tcBorders>
            <w:vAlign w:val="center"/>
            <w:hideMark/>
          </w:tcPr>
          <w:p w14:paraId="0E4C174B" w14:textId="77777777" w:rsidR="00B66C90" w:rsidRDefault="00B66C90">
            <w:pPr>
              <w:jc w:val="both"/>
              <w:rPr>
                <w:rFonts w:ascii="Arial" w:hAnsi="Arial" w:cs="Arial"/>
                <w:color w:val="FF0000"/>
              </w:rPr>
            </w:pPr>
            <w:r>
              <w:rPr>
                <w:rFonts w:ascii="Arial" w:hAnsi="Arial" w:cs="Arial"/>
                <w:color w:val="FF0000"/>
              </w:rPr>
              <w:t>Výdaje projektu celkem</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8266281" w14:textId="77777777" w:rsidR="00B66C90" w:rsidRDefault="00B66C90">
            <w:pPr>
              <w:jc w:val="right"/>
              <w:rPr>
                <w:rFonts w:ascii="Arial" w:hAnsi="Arial" w:cs="Arial"/>
                <w:color w:val="FF0000"/>
              </w:rPr>
            </w:pPr>
            <w:r>
              <w:rPr>
                <w:rFonts w:ascii="Arial" w:hAnsi="Arial" w:cs="Arial"/>
                <w:color w:val="FF0000"/>
              </w:rPr>
              <w:t>Kč</w:t>
            </w:r>
          </w:p>
        </w:tc>
        <w:tc>
          <w:tcPr>
            <w:tcW w:w="4537" w:type="dxa"/>
            <w:tcBorders>
              <w:top w:val="single" w:sz="4" w:space="0" w:color="auto"/>
              <w:left w:val="single" w:sz="4" w:space="0" w:color="auto"/>
              <w:bottom w:val="single" w:sz="4" w:space="0" w:color="auto"/>
              <w:right w:val="single" w:sz="4" w:space="0" w:color="auto"/>
            </w:tcBorders>
            <w:vAlign w:val="center"/>
          </w:tcPr>
          <w:p w14:paraId="139DA291" w14:textId="77777777" w:rsidR="00B66C90" w:rsidRDefault="00B66C90">
            <w:pPr>
              <w:jc w:val="both"/>
              <w:rPr>
                <w:rFonts w:ascii="Arial" w:hAnsi="Arial" w:cs="Arial"/>
                <w:color w:val="FF0000"/>
              </w:rPr>
            </w:pPr>
          </w:p>
        </w:tc>
      </w:tr>
      <w:tr w:rsidR="00B66C90" w14:paraId="10D7EC45" w14:textId="77777777" w:rsidTr="00B66C90">
        <w:trPr>
          <w:trHeight w:val="408"/>
        </w:trPr>
        <w:tc>
          <w:tcPr>
            <w:tcW w:w="2689" w:type="dxa"/>
            <w:tcBorders>
              <w:top w:val="single" w:sz="4" w:space="0" w:color="auto"/>
              <w:left w:val="single" w:sz="4" w:space="0" w:color="auto"/>
              <w:bottom w:val="single" w:sz="4" w:space="0" w:color="auto"/>
              <w:right w:val="single" w:sz="4" w:space="0" w:color="auto"/>
            </w:tcBorders>
            <w:vAlign w:val="center"/>
            <w:hideMark/>
          </w:tcPr>
          <w:p w14:paraId="3A2F7BDB" w14:textId="77777777" w:rsidR="00B66C90" w:rsidRDefault="00B66C90">
            <w:pPr>
              <w:jc w:val="both"/>
              <w:rPr>
                <w:rFonts w:ascii="Arial" w:hAnsi="Arial" w:cs="Arial"/>
                <w:color w:val="FF0000"/>
              </w:rPr>
            </w:pPr>
            <w:r>
              <w:rPr>
                <w:rFonts w:ascii="Arial" w:hAnsi="Arial" w:cs="Arial"/>
                <w:color w:val="FF0000"/>
              </w:rPr>
              <w:t>Vlastní zdroje příjemce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AAF4FE8" w14:textId="77777777" w:rsidR="00B66C90" w:rsidRDefault="00B66C90">
            <w:pPr>
              <w:jc w:val="right"/>
              <w:rPr>
                <w:rFonts w:ascii="Arial" w:hAnsi="Arial" w:cs="Arial"/>
                <w:color w:val="FF0000"/>
              </w:rPr>
            </w:pPr>
            <w:r>
              <w:rPr>
                <w:rFonts w:ascii="Arial" w:hAnsi="Arial" w:cs="Arial"/>
                <w:color w:val="FF0000"/>
              </w:rPr>
              <w:t>Kč</w:t>
            </w:r>
          </w:p>
        </w:tc>
        <w:tc>
          <w:tcPr>
            <w:tcW w:w="4537" w:type="dxa"/>
            <w:tcBorders>
              <w:top w:val="single" w:sz="4" w:space="0" w:color="auto"/>
              <w:left w:val="single" w:sz="4" w:space="0" w:color="auto"/>
              <w:bottom w:val="single" w:sz="4" w:space="0" w:color="auto"/>
              <w:right w:val="single" w:sz="4" w:space="0" w:color="auto"/>
            </w:tcBorders>
            <w:vAlign w:val="center"/>
            <w:hideMark/>
          </w:tcPr>
          <w:p w14:paraId="42995ED5" w14:textId="45E8521A" w:rsidR="00B66C90" w:rsidRDefault="00B66C90">
            <w:pPr>
              <w:jc w:val="both"/>
              <w:rPr>
                <w:rFonts w:ascii="Arial" w:hAnsi="Arial" w:cs="Arial"/>
                <w:color w:val="FF0000"/>
              </w:rPr>
            </w:pPr>
            <w:r>
              <w:rPr>
                <w:rFonts w:ascii="Arial" w:hAnsi="Arial" w:cs="Arial"/>
                <w:color w:val="FF0000"/>
              </w:rPr>
              <w:t xml:space="preserve">Výdaje projektu celkem – </w:t>
            </w:r>
            <w:r w:rsidR="00BA0521">
              <w:rPr>
                <w:rFonts w:ascii="Arial" w:hAnsi="Arial" w:cs="Arial"/>
                <w:color w:val="FF0000"/>
              </w:rPr>
              <w:t>příspěvek</w:t>
            </w:r>
            <w:r>
              <w:rPr>
                <w:rFonts w:ascii="Arial" w:hAnsi="Arial" w:cs="Arial"/>
                <w:color w:val="FF0000"/>
              </w:rPr>
              <w:t xml:space="preserve"> EU</w:t>
            </w:r>
          </w:p>
        </w:tc>
      </w:tr>
      <w:tr w:rsidR="00BA0521" w14:paraId="11F327D2" w14:textId="77777777" w:rsidTr="00B66C90">
        <w:trPr>
          <w:trHeight w:val="408"/>
        </w:trPr>
        <w:tc>
          <w:tcPr>
            <w:tcW w:w="2689" w:type="dxa"/>
            <w:tcBorders>
              <w:top w:val="single" w:sz="4" w:space="0" w:color="auto"/>
              <w:left w:val="single" w:sz="4" w:space="0" w:color="auto"/>
              <w:bottom w:val="single" w:sz="4" w:space="0" w:color="auto"/>
              <w:right w:val="single" w:sz="4" w:space="0" w:color="auto"/>
            </w:tcBorders>
            <w:vAlign w:val="center"/>
          </w:tcPr>
          <w:p w14:paraId="4EE41E11" w14:textId="2998C7F7" w:rsidR="00BA0521" w:rsidRDefault="00BA0521">
            <w:pPr>
              <w:jc w:val="both"/>
              <w:rPr>
                <w:rFonts w:ascii="Arial" w:hAnsi="Arial" w:cs="Arial"/>
                <w:color w:val="FF0000"/>
              </w:rPr>
            </w:pPr>
            <w:r>
              <w:rPr>
                <w:rFonts w:ascii="Arial" w:hAnsi="Arial" w:cs="Arial"/>
                <w:color w:val="FF0000"/>
              </w:rPr>
              <w:t>Podíl vlastních zdrojů v %</w:t>
            </w:r>
            <w:r w:rsidR="00BC18A3">
              <w:rPr>
                <w:rFonts w:ascii="Arial" w:hAnsi="Arial" w:cs="Arial"/>
                <w:color w:val="FF0000"/>
              </w:rPr>
              <w:t>*</w:t>
            </w:r>
          </w:p>
        </w:tc>
        <w:tc>
          <w:tcPr>
            <w:tcW w:w="1841" w:type="dxa"/>
            <w:tcBorders>
              <w:top w:val="single" w:sz="4" w:space="0" w:color="auto"/>
              <w:left w:val="single" w:sz="4" w:space="0" w:color="auto"/>
              <w:bottom w:val="single" w:sz="4" w:space="0" w:color="auto"/>
              <w:right w:val="single" w:sz="4" w:space="0" w:color="auto"/>
            </w:tcBorders>
            <w:vAlign w:val="center"/>
          </w:tcPr>
          <w:p w14:paraId="20625B3A" w14:textId="726448FC" w:rsidR="00BA0521" w:rsidRDefault="00BA0521">
            <w:pPr>
              <w:jc w:val="right"/>
              <w:rPr>
                <w:rFonts w:ascii="Arial" w:hAnsi="Arial" w:cs="Arial"/>
                <w:color w:val="FF0000"/>
              </w:rPr>
            </w:pPr>
            <w:r>
              <w:rPr>
                <w:rFonts w:ascii="Arial" w:hAnsi="Arial" w:cs="Arial"/>
                <w:color w:val="FF0000"/>
              </w:rPr>
              <w:t>%</w:t>
            </w:r>
          </w:p>
        </w:tc>
        <w:tc>
          <w:tcPr>
            <w:tcW w:w="4537" w:type="dxa"/>
            <w:tcBorders>
              <w:top w:val="single" w:sz="4" w:space="0" w:color="auto"/>
              <w:left w:val="single" w:sz="4" w:space="0" w:color="auto"/>
              <w:bottom w:val="single" w:sz="4" w:space="0" w:color="auto"/>
              <w:right w:val="single" w:sz="4" w:space="0" w:color="auto"/>
            </w:tcBorders>
            <w:vAlign w:val="center"/>
          </w:tcPr>
          <w:p w14:paraId="78528CDE" w14:textId="6F99DBDE" w:rsidR="00BA0521" w:rsidRDefault="00BA0521">
            <w:pPr>
              <w:jc w:val="both"/>
              <w:rPr>
                <w:rFonts w:ascii="Arial" w:hAnsi="Arial" w:cs="Arial"/>
                <w:color w:val="FF0000"/>
              </w:rPr>
            </w:pPr>
            <w:r>
              <w:rPr>
                <w:rFonts w:ascii="Arial" w:hAnsi="Arial" w:cs="Arial"/>
                <w:color w:val="FF0000"/>
              </w:rPr>
              <w:t>Vlastní zdroje/výdaje celkem*100</w:t>
            </w:r>
          </w:p>
        </w:tc>
      </w:tr>
    </w:tbl>
    <w:p w14:paraId="468FD334" w14:textId="77777777" w:rsidR="00B66C90" w:rsidRDefault="00B66C90" w:rsidP="00B66C90">
      <w:pPr>
        <w:jc w:val="both"/>
        <w:rPr>
          <w:rFonts w:ascii="Arial" w:hAnsi="Arial" w:cs="Arial"/>
          <w:color w:val="FF0000"/>
        </w:rPr>
      </w:pPr>
      <w:r>
        <w:rPr>
          <w:rFonts w:ascii="Arial" w:hAnsi="Arial" w:cs="Arial"/>
          <w:color w:val="FF0000"/>
        </w:rPr>
        <w:t>* tyto hodnoty jsou závazné v rámci Ověření souladu žádosti a projektového záměru</w:t>
      </w:r>
    </w:p>
    <w:p w14:paraId="16008D45" w14:textId="77777777" w:rsidR="008864C1" w:rsidRPr="00C321D5" w:rsidRDefault="008864C1" w:rsidP="008864C1">
      <w:pPr>
        <w:pStyle w:val="Odstavecseseznamem"/>
        <w:ind w:left="1440"/>
        <w:jc w:val="both"/>
        <w:rPr>
          <w:rFonts w:ascii="Arial" w:hAnsi="Arial" w:cs="Arial"/>
        </w:rPr>
      </w:pPr>
    </w:p>
    <w:p w14:paraId="7C1218C4" w14:textId="52056EFC" w:rsidR="004F2473" w:rsidRPr="008864C1" w:rsidRDefault="004F2473" w:rsidP="000C66BA">
      <w:pPr>
        <w:pStyle w:val="Odstavecseseznamem"/>
        <w:numPr>
          <w:ilvl w:val="0"/>
          <w:numId w:val="1"/>
        </w:numPr>
        <w:spacing w:before="360" w:after="0"/>
        <w:ind w:left="714" w:hanging="357"/>
        <w:contextualSpacing w:val="0"/>
        <w:jc w:val="both"/>
        <w:rPr>
          <w:rFonts w:ascii="Arial" w:hAnsi="Arial" w:cs="Arial"/>
          <w:highlight w:val="lightGray"/>
        </w:rPr>
      </w:pPr>
      <w:r w:rsidRPr="008864C1">
        <w:rPr>
          <w:rFonts w:ascii="Arial" w:hAnsi="Arial" w:cs="Arial"/>
          <w:highlight w:val="lightGray"/>
        </w:rPr>
        <w:t>Administrativní připravenost:</w:t>
      </w:r>
    </w:p>
    <w:p w14:paraId="7E2E61A1" w14:textId="71DF7065" w:rsidR="004F2473" w:rsidRPr="008864C1" w:rsidRDefault="004F2473" w:rsidP="000C66BA">
      <w:pPr>
        <w:pStyle w:val="Odstavecseseznamem"/>
        <w:numPr>
          <w:ilvl w:val="1"/>
          <w:numId w:val="1"/>
        </w:numPr>
        <w:jc w:val="both"/>
        <w:rPr>
          <w:rFonts w:ascii="Arial" w:hAnsi="Arial" w:cs="Arial"/>
          <w:highlight w:val="lightGray"/>
        </w:rPr>
      </w:pPr>
      <w:r w:rsidRPr="008864C1">
        <w:rPr>
          <w:rFonts w:ascii="Arial" w:hAnsi="Arial" w:cs="Arial"/>
          <w:highlight w:val="lightGray"/>
        </w:rPr>
        <w:lastRenderedPageBreak/>
        <w:t xml:space="preserve">zajištění administrativní kapacity </w:t>
      </w:r>
      <w:r w:rsidR="00B72E0F" w:rsidRPr="008864C1">
        <w:rPr>
          <w:rFonts w:ascii="Arial" w:hAnsi="Arial" w:cs="Arial"/>
          <w:highlight w:val="lightGray"/>
        </w:rPr>
        <w:t>—</w:t>
      </w:r>
      <w:r w:rsidRPr="008864C1">
        <w:rPr>
          <w:rFonts w:ascii="Arial" w:hAnsi="Arial" w:cs="Arial"/>
          <w:highlight w:val="lightGray"/>
        </w:rPr>
        <w:t xml:space="preserve"> počet a kvalifikace osob, které budou řídit projekt v době jeho realizace</w:t>
      </w:r>
      <w:r w:rsidR="00455FA6" w:rsidRPr="008864C1">
        <w:rPr>
          <w:rFonts w:ascii="Arial" w:hAnsi="Arial" w:cs="Arial"/>
          <w:highlight w:val="lightGray"/>
        </w:rPr>
        <w:t>;</w:t>
      </w:r>
      <w:r w:rsidRPr="008864C1">
        <w:rPr>
          <w:rFonts w:ascii="Arial" w:hAnsi="Arial" w:cs="Arial"/>
          <w:highlight w:val="lightGray"/>
        </w:rPr>
        <w:t xml:space="preserve"> </w:t>
      </w:r>
    </w:p>
    <w:p w14:paraId="30D68D00" w14:textId="2D4FC7FF" w:rsidR="00B66C90" w:rsidRPr="00505DF8" w:rsidRDefault="004F2473" w:rsidP="00B66C90">
      <w:pPr>
        <w:pStyle w:val="Odstavecseseznamem"/>
        <w:numPr>
          <w:ilvl w:val="1"/>
          <w:numId w:val="1"/>
        </w:numPr>
        <w:jc w:val="both"/>
        <w:rPr>
          <w:rFonts w:ascii="Arial" w:hAnsi="Arial" w:cs="Arial"/>
          <w:highlight w:val="lightGray"/>
        </w:rPr>
      </w:pPr>
      <w:r w:rsidRPr="008864C1">
        <w:rPr>
          <w:rFonts w:ascii="Arial" w:hAnsi="Arial" w:cs="Arial"/>
          <w:highlight w:val="lightGray"/>
        </w:rPr>
        <w:t>popis organizačních a finančních vztahů mezi příjemcem podpory a provozovatelem v době realizace</w:t>
      </w:r>
      <w:r w:rsidR="00811145" w:rsidRPr="008864C1">
        <w:rPr>
          <w:rFonts w:ascii="Arial" w:hAnsi="Arial" w:cs="Arial"/>
          <w:highlight w:val="lightGray"/>
        </w:rPr>
        <w:t>, pokud se liší provozovatel projektu od příjemce podpory</w:t>
      </w:r>
      <w:r w:rsidRPr="008864C1">
        <w:rPr>
          <w:rFonts w:ascii="Arial" w:hAnsi="Arial" w:cs="Arial"/>
          <w:highlight w:val="lightGray"/>
        </w:rPr>
        <w:t xml:space="preserve">. </w:t>
      </w:r>
    </w:p>
    <w:p w14:paraId="2591C677" w14:textId="77777777" w:rsidR="00B66C90" w:rsidRPr="00B66C90" w:rsidRDefault="00B66C90" w:rsidP="00B66C90">
      <w:pPr>
        <w:jc w:val="both"/>
        <w:rPr>
          <w:rFonts w:ascii="Arial" w:hAnsi="Arial" w:cs="Arial"/>
          <w:highlight w:val="lightGray"/>
        </w:rPr>
      </w:pPr>
    </w:p>
    <w:p w14:paraId="3F215B3E" w14:textId="34AB9A2E"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20" w:name="_Toc126217866"/>
      <w:bookmarkStart w:id="21" w:name="_Toc126217867"/>
      <w:bookmarkStart w:id="22" w:name="_Toc126217868"/>
      <w:bookmarkStart w:id="23" w:name="_Toc66785519"/>
      <w:bookmarkStart w:id="24" w:name="_Toc133232173"/>
      <w:bookmarkEnd w:id="20"/>
      <w:bookmarkEnd w:id="21"/>
      <w:bookmarkEnd w:id="22"/>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3"/>
      <w:bookmarkEnd w:id="24"/>
    </w:p>
    <w:p w14:paraId="7DB64292" w14:textId="0ADBA378" w:rsidR="00574DFF" w:rsidRPr="00505DF8" w:rsidRDefault="00574DFF" w:rsidP="5E45D6B5">
      <w:pPr>
        <w:spacing w:before="120"/>
        <w:jc w:val="both"/>
        <w:rPr>
          <w:rFonts w:ascii="Arial" w:eastAsiaTheme="majorEastAsia" w:hAnsi="Arial" w:cs="Arial"/>
          <w:b/>
          <w:bCs/>
          <w:caps/>
          <w:sz w:val="28"/>
          <w:szCs w:val="28"/>
        </w:rPr>
      </w:pPr>
      <w:r w:rsidRPr="00505DF8">
        <w:rPr>
          <w:rFonts w:ascii="Arial" w:hAnsi="Arial" w:cs="Arial"/>
        </w:rPr>
        <w:t xml:space="preserve">Uveďte přehled </w:t>
      </w:r>
      <w:r w:rsidR="008259B6" w:rsidRPr="00505DF8">
        <w:rPr>
          <w:rFonts w:ascii="Arial" w:hAnsi="Arial" w:cs="Arial"/>
        </w:rPr>
        <w:t xml:space="preserve">movitého i nemovitého majetku </w:t>
      </w:r>
      <w:r w:rsidR="00197C61" w:rsidRPr="00505DF8">
        <w:rPr>
          <w:rFonts w:ascii="Arial" w:hAnsi="Arial" w:cs="Arial"/>
        </w:rPr>
        <w:t>d</w:t>
      </w:r>
      <w:r w:rsidRPr="00505DF8">
        <w:rPr>
          <w:rFonts w:ascii="Arial" w:hAnsi="Arial" w:cs="Arial"/>
        </w:rPr>
        <w:t>otčen</w:t>
      </w:r>
      <w:r w:rsidR="008259B6" w:rsidRPr="00505DF8">
        <w:rPr>
          <w:rFonts w:ascii="Arial" w:hAnsi="Arial" w:cs="Arial"/>
        </w:rPr>
        <w:t>ého</w:t>
      </w:r>
      <w:r w:rsidRPr="00505DF8">
        <w:rPr>
          <w:rFonts w:ascii="Arial" w:hAnsi="Arial" w:cs="Arial"/>
        </w:rPr>
        <w:t xml:space="preserve"> realizací projekt</w:t>
      </w:r>
      <w:r w:rsidR="00B66C90" w:rsidRPr="00505DF8">
        <w:rPr>
          <w:rFonts w:ascii="Arial" w:hAnsi="Arial" w:cs="Arial"/>
        </w:rPr>
        <w:t>ového záměru</w:t>
      </w:r>
      <w:r w:rsidRPr="00505DF8">
        <w:rPr>
          <w:rFonts w:ascii="Arial" w:hAnsi="Arial" w:cs="Arial"/>
        </w:rPr>
        <w:t xml:space="preserve"> (stavbou či fyzickým umístěním vybavení</w:t>
      </w:r>
      <w:r w:rsidR="00E4265A" w:rsidRPr="00505DF8">
        <w:rPr>
          <w:rFonts w:ascii="Arial" w:hAnsi="Arial" w:cs="Arial"/>
        </w:rPr>
        <w:t>/majetku</w:t>
      </w:r>
      <w:r w:rsidRPr="00505DF8">
        <w:rPr>
          <w:rFonts w:ascii="Arial" w:hAnsi="Arial" w:cs="Arial"/>
        </w:rPr>
        <w:t xml:space="preserve">), popište </w:t>
      </w:r>
      <w:r w:rsidR="008306B9" w:rsidRPr="00505DF8">
        <w:rPr>
          <w:rFonts w:ascii="Arial" w:hAnsi="Arial" w:cs="Arial"/>
        </w:rPr>
        <w:t xml:space="preserve">právní </w:t>
      </w:r>
      <w:r w:rsidRPr="00505DF8">
        <w:rPr>
          <w:rFonts w:ascii="Arial" w:hAnsi="Arial" w:cs="Arial"/>
        </w:rPr>
        <w:t>vztahy k těmto nemovit</w:t>
      </w:r>
      <w:r w:rsidR="67D3909E" w:rsidRPr="00505DF8">
        <w:rPr>
          <w:rFonts w:ascii="Arial" w:hAnsi="Arial" w:cs="Arial"/>
        </w:rPr>
        <w:t xml:space="preserve">ým </w:t>
      </w:r>
      <w:r w:rsidR="008E10CF" w:rsidRPr="00505DF8">
        <w:rPr>
          <w:rFonts w:ascii="Arial" w:hAnsi="Arial" w:cs="Arial"/>
        </w:rPr>
        <w:t xml:space="preserve">a movitým </w:t>
      </w:r>
      <w:r w:rsidR="67D3909E" w:rsidRPr="00505DF8">
        <w:rPr>
          <w:rFonts w:ascii="Arial" w:hAnsi="Arial" w:cs="Arial"/>
        </w:rPr>
        <w:t>věcem</w:t>
      </w:r>
      <w:r w:rsidRPr="00505DF8">
        <w:rPr>
          <w:rFonts w:ascii="Arial" w:hAnsi="Arial" w:cs="Arial"/>
        </w:rPr>
        <w:t>, např. právo hospodaření s majetkem státu, nájemní smlouva, ve vlastnictví žadatele</w:t>
      </w:r>
      <w:r w:rsidR="00F613BF" w:rsidRPr="00505DF8">
        <w:rPr>
          <w:rFonts w:ascii="Arial" w:hAnsi="Arial" w:cs="Arial"/>
        </w:rPr>
        <w:t xml:space="preserve"> apod</w:t>
      </w:r>
      <w:r w:rsidRPr="00505DF8">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292DB2">
      <w:bookmarkStart w:id="25" w:name="_Toc522791279"/>
      <w:bookmarkStart w:id="26" w:name="_Toc66785520"/>
      <w:r>
        <w:t xml:space="preserve"> </w:t>
      </w:r>
    </w:p>
    <w:p w14:paraId="1E10C232" w14:textId="611B0C91" w:rsidR="00D56014" w:rsidRPr="00B66C90" w:rsidRDefault="002746C9" w:rsidP="000C66BA">
      <w:pPr>
        <w:pStyle w:val="Nadpis1"/>
        <w:numPr>
          <w:ilvl w:val="0"/>
          <w:numId w:val="3"/>
        </w:numPr>
        <w:spacing w:before="600" w:after="120"/>
        <w:ind w:left="567" w:hanging="567"/>
        <w:jc w:val="both"/>
        <w:rPr>
          <w:rFonts w:ascii="Arial" w:hAnsi="Arial" w:cs="Arial"/>
          <w:caps/>
          <w:sz w:val="26"/>
          <w:szCs w:val="26"/>
          <w:highlight w:val="lightGray"/>
        </w:rPr>
      </w:pPr>
      <w:bookmarkStart w:id="27" w:name="_Toc133232174"/>
      <w:r w:rsidRPr="00B66C90">
        <w:rPr>
          <w:rFonts w:ascii="Arial" w:hAnsi="Arial" w:cs="Arial"/>
          <w:caps/>
          <w:sz w:val="26"/>
          <w:szCs w:val="26"/>
          <w:highlight w:val="lightGray"/>
        </w:rPr>
        <w:t xml:space="preserve">soulad </w:t>
      </w:r>
      <w:r w:rsidR="008259B6" w:rsidRPr="00B66C90">
        <w:rPr>
          <w:rFonts w:ascii="Arial" w:hAnsi="Arial" w:cs="Arial"/>
          <w:caps/>
          <w:sz w:val="26"/>
          <w:szCs w:val="26"/>
          <w:highlight w:val="lightGray"/>
        </w:rPr>
        <w:t xml:space="preserve">projektu </w:t>
      </w:r>
      <w:r w:rsidRPr="00B66C90">
        <w:rPr>
          <w:rFonts w:ascii="Arial" w:hAnsi="Arial" w:cs="Arial"/>
          <w:caps/>
          <w:sz w:val="26"/>
          <w:szCs w:val="26"/>
          <w:highlight w:val="lightGray"/>
        </w:rPr>
        <w:t>s principy zajišťujícími rovn</w:t>
      </w:r>
      <w:r w:rsidR="003334EC" w:rsidRPr="00B66C90">
        <w:rPr>
          <w:rFonts w:ascii="Arial" w:hAnsi="Arial" w:cs="Arial"/>
          <w:caps/>
          <w:sz w:val="26"/>
          <w:szCs w:val="26"/>
          <w:highlight w:val="lightGray"/>
        </w:rPr>
        <w:t xml:space="preserve">É příležitosti a </w:t>
      </w:r>
      <w:r w:rsidRPr="00B66C90">
        <w:rPr>
          <w:rFonts w:ascii="Arial" w:hAnsi="Arial" w:cs="Arial"/>
          <w:caps/>
          <w:sz w:val="26"/>
          <w:szCs w:val="26"/>
          <w:highlight w:val="lightGray"/>
        </w:rPr>
        <w:t>nediskriminaci a s principy udržitelného Rozvoje</w:t>
      </w:r>
      <w:r w:rsidR="008259B6" w:rsidRPr="00B66C90">
        <w:rPr>
          <w:rFonts w:ascii="Arial" w:hAnsi="Arial" w:cs="Arial"/>
          <w:caps/>
          <w:sz w:val="26"/>
          <w:szCs w:val="26"/>
          <w:highlight w:val="lightGray"/>
        </w:rPr>
        <w:t xml:space="preserve"> </w:t>
      </w:r>
      <w:r w:rsidR="00851407" w:rsidRPr="00B66C90">
        <w:rPr>
          <w:rFonts w:ascii="Arial" w:hAnsi="Arial" w:cs="Arial"/>
          <w:caps/>
          <w:sz w:val="26"/>
          <w:szCs w:val="26"/>
          <w:highlight w:val="lightGray"/>
        </w:rPr>
        <w:t>(horizontální principy)</w:t>
      </w:r>
      <w:bookmarkEnd w:id="27"/>
    </w:p>
    <w:p w14:paraId="2346F71F" w14:textId="65BDFB14" w:rsidR="00851407" w:rsidRPr="00B66C90" w:rsidRDefault="00851407" w:rsidP="00851407">
      <w:pPr>
        <w:spacing w:before="120"/>
        <w:jc w:val="both"/>
        <w:rPr>
          <w:rFonts w:ascii="Arial" w:hAnsi="Arial" w:cs="Arial"/>
          <w:highlight w:val="lightGray"/>
        </w:rPr>
      </w:pPr>
      <w:r w:rsidRPr="00B66C90">
        <w:rPr>
          <w:rFonts w:ascii="Arial" w:hAnsi="Arial" w:cs="Arial"/>
          <w:highlight w:val="lightGray"/>
        </w:rPr>
        <w:t xml:space="preserve">Žadatel </w:t>
      </w:r>
      <w:r w:rsidR="000F4704" w:rsidRPr="00B66C90">
        <w:rPr>
          <w:rFonts w:ascii="Arial" w:hAnsi="Arial" w:cs="Arial"/>
          <w:highlight w:val="lightGray"/>
        </w:rPr>
        <w:t xml:space="preserve">o podporu </w:t>
      </w:r>
      <w:r w:rsidR="003334EC" w:rsidRPr="00B66C90">
        <w:rPr>
          <w:rFonts w:ascii="Arial" w:hAnsi="Arial" w:cs="Arial"/>
          <w:highlight w:val="lightGray"/>
        </w:rPr>
        <w:t xml:space="preserve">s ohledem na charakter a zaměření projektu </w:t>
      </w:r>
      <w:r w:rsidR="000F4704" w:rsidRPr="00B66C90">
        <w:rPr>
          <w:rFonts w:ascii="Arial" w:hAnsi="Arial" w:cs="Arial"/>
          <w:highlight w:val="lightGray"/>
        </w:rPr>
        <w:t>určí</w:t>
      </w:r>
      <w:r w:rsidR="007126FC" w:rsidRPr="00B66C90">
        <w:rPr>
          <w:rFonts w:ascii="Arial" w:hAnsi="Arial" w:cs="Arial"/>
          <w:highlight w:val="lightGray"/>
        </w:rPr>
        <w:t>, popíše a zdůvodní</w:t>
      </w:r>
      <w:r w:rsidR="000F4704" w:rsidRPr="00B66C90">
        <w:rPr>
          <w:rFonts w:ascii="Arial" w:hAnsi="Arial" w:cs="Arial"/>
          <w:highlight w:val="lightGray"/>
        </w:rPr>
        <w:t xml:space="preserve"> </w:t>
      </w:r>
      <w:r w:rsidRPr="00B66C90">
        <w:rPr>
          <w:rFonts w:ascii="Arial" w:hAnsi="Arial" w:cs="Arial"/>
          <w:highlight w:val="lightGray"/>
        </w:rPr>
        <w:t xml:space="preserve">ke každému typu horizontálního principu vliv projektu na horizontální princip. </w:t>
      </w:r>
    </w:p>
    <w:p w14:paraId="1D148F98" w14:textId="44561764" w:rsidR="00595B98" w:rsidRPr="00B66C90" w:rsidRDefault="005A49B9" w:rsidP="001B6A6A">
      <w:pPr>
        <w:pStyle w:val="Nadpis1"/>
        <w:numPr>
          <w:ilvl w:val="1"/>
          <w:numId w:val="13"/>
        </w:numPr>
        <w:jc w:val="both"/>
        <w:rPr>
          <w:rFonts w:ascii="Arial" w:hAnsi="Arial" w:cs="Arial"/>
          <w:b w:val="0"/>
          <w:bCs w:val="0"/>
          <w:highlight w:val="lightGray"/>
        </w:rPr>
      </w:pPr>
      <w:bookmarkStart w:id="28" w:name="_Toc133232175"/>
      <w:r w:rsidRPr="00B66C90">
        <w:rPr>
          <w:rFonts w:ascii="Arial" w:hAnsi="Arial" w:cs="Arial"/>
          <w:caps/>
          <w:sz w:val="22"/>
          <w:szCs w:val="22"/>
          <w:highlight w:val="lightGray"/>
        </w:rPr>
        <w:t>SOULAD PROJEKTU S PRINCIPY ZAJIŠŤUJÍCÍMI ROVN</w:t>
      </w:r>
      <w:r w:rsidR="003334EC" w:rsidRPr="00B66C90">
        <w:rPr>
          <w:rFonts w:ascii="Arial" w:hAnsi="Arial" w:cs="Arial"/>
          <w:caps/>
          <w:sz w:val="22"/>
          <w:szCs w:val="22"/>
          <w:highlight w:val="lightGray"/>
        </w:rPr>
        <w:t xml:space="preserve">É PŘÍLEŽITOSTI </w:t>
      </w:r>
      <w:r w:rsidRPr="00B66C90">
        <w:rPr>
          <w:rFonts w:ascii="Arial" w:hAnsi="Arial" w:cs="Arial"/>
          <w:caps/>
          <w:sz w:val="22"/>
          <w:szCs w:val="22"/>
          <w:highlight w:val="lightGray"/>
        </w:rPr>
        <w:t>A</w:t>
      </w:r>
      <w:r w:rsidRPr="00B66C90">
        <w:rPr>
          <w:rFonts w:ascii="Arial" w:hAnsi="Arial" w:cs="Arial"/>
          <w:sz w:val="22"/>
          <w:szCs w:val="22"/>
          <w:highlight w:val="lightGray"/>
        </w:rPr>
        <w:t xml:space="preserve"> NEDISKRIMINACI</w:t>
      </w:r>
      <w:bookmarkEnd w:id="28"/>
    </w:p>
    <w:p w14:paraId="04C13BA5" w14:textId="20C362D4" w:rsidR="00D56014" w:rsidRPr="00B66C90" w:rsidRDefault="00D56014" w:rsidP="00B04E99">
      <w:pPr>
        <w:spacing w:before="120" w:after="120"/>
        <w:jc w:val="both"/>
        <w:rPr>
          <w:rFonts w:ascii="Arial" w:hAnsi="Arial" w:cs="Arial"/>
          <w:highlight w:val="lightGray"/>
        </w:rPr>
      </w:pPr>
      <w:r w:rsidRPr="00B66C90">
        <w:rPr>
          <w:rFonts w:ascii="Arial" w:hAnsi="Arial" w:cs="Arial"/>
          <w:highlight w:val="lightGray"/>
        </w:rPr>
        <w:t>V souladu s čl. 9</w:t>
      </w:r>
      <w:r w:rsidR="002746C9" w:rsidRPr="00B66C90">
        <w:rPr>
          <w:rFonts w:ascii="Arial" w:hAnsi="Arial" w:cs="Arial"/>
          <w:highlight w:val="lightGray"/>
        </w:rPr>
        <w:t xml:space="preserve"> </w:t>
      </w:r>
      <w:r w:rsidRPr="00B66C90">
        <w:rPr>
          <w:rFonts w:ascii="Arial" w:hAnsi="Arial" w:cs="Arial"/>
          <w:highlight w:val="lightGray"/>
        </w:rPr>
        <w:t>Horizontální zásady</w:t>
      </w:r>
      <w:r w:rsidR="002746C9" w:rsidRPr="00B66C90">
        <w:rPr>
          <w:rFonts w:ascii="Arial" w:hAnsi="Arial" w:cs="Arial"/>
          <w:highlight w:val="lightGray"/>
        </w:rPr>
        <w:t xml:space="preserve"> nařízení Evropského parlamentu a Rady (EU) 2021/1060 musí být při realizaci projektu a následném využívání jeho výsledků</w:t>
      </w:r>
      <w:r w:rsidR="00856395" w:rsidRPr="00B66C90">
        <w:rPr>
          <w:rFonts w:ascii="Arial" w:hAnsi="Arial" w:cs="Arial"/>
          <w:highlight w:val="lightGray"/>
        </w:rPr>
        <w:t xml:space="preserve"> zohledněno a zajištěno dodržování </w:t>
      </w:r>
      <w:r w:rsidR="003334EC" w:rsidRPr="00B66C90">
        <w:rPr>
          <w:rFonts w:ascii="Arial" w:hAnsi="Arial" w:cs="Arial"/>
          <w:highlight w:val="lightGray"/>
        </w:rPr>
        <w:t xml:space="preserve">rovných příležitostí a nediskriminace, tj. zajištění </w:t>
      </w:r>
      <w:r w:rsidRPr="00B66C90">
        <w:rPr>
          <w:rFonts w:ascii="Arial" w:hAnsi="Arial" w:cs="Arial"/>
          <w:highlight w:val="lightGray"/>
        </w:rPr>
        <w:t>genderov</w:t>
      </w:r>
      <w:r w:rsidR="00856395" w:rsidRPr="00B66C90">
        <w:rPr>
          <w:rFonts w:ascii="Arial" w:hAnsi="Arial" w:cs="Arial"/>
          <w:highlight w:val="lightGray"/>
        </w:rPr>
        <w:t>é</w:t>
      </w:r>
      <w:r w:rsidRPr="00B66C90">
        <w:rPr>
          <w:rFonts w:ascii="Arial" w:hAnsi="Arial" w:cs="Arial"/>
          <w:highlight w:val="lightGray"/>
        </w:rPr>
        <w:t xml:space="preserve"> rovnost</w:t>
      </w:r>
      <w:r w:rsidR="00856395" w:rsidRPr="00B66C90">
        <w:rPr>
          <w:rFonts w:ascii="Arial" w:hAnsi="Arial" w:cs="Arial"/>
          <w:highlight w:val="lightGray"/>
        </w:rPr>
        <w:t xml:space="preserve">i, </w:t>
      </w:r>
      <w:proofErr w:type="gramStart"/>
      <w:r w:rsidR="003334EC" w:rsidRPr="00B66C90">
        <w:rPr>
          <w:rFonts w:ascii="Arial" w:hAnsi="Arial" w:cs="Arial"/>
          <w:highlight w:val="lightGray"/>
        </w:rPr>
        <w:t>zajištění  ne</w:t>
      </w:r>
      <w:r w:rsidRPr="00B66C90">
        <w:rPr>
          <w:rFonts w:ascii="Arial" w:hAnsi="Arial" w:cs="Arial"/>
          <w:highlight w:val="lightGray"/>
        </w:rPr>
        <w:t>diskriminac</w:t>
      </w:r>
      <w:r w:rsidR="003334EC" w:rsidRPr="00B66C90">
        <w:rPr>
          <w:rFonts w:ascii="Arial" w:hAnsi="Arial" w:cs="Arial"/>
          <w:highlight w:val="lightGray"/>
        </w:rPr>
        <w:t>e</w:t>
      </w:r>
      <w:proofErr w:type="gramEnd"/>
      <w:r w:rsidRPr="00B66C90">
        <w:rPr>
          <w:rFonts w:ascii="Arial" w:hAnsi="Arial" w:cs="Arial"/>
          <w:highlight w:val="lightGray"/>
        </w:rPr>
        <w:t xml:space="preserve"> na základě</w:t>
      </w:r>
      <w:r w:rsidR="003334EC" w:rsidRPr="00B66C90">
        <w:rPr>
          <w:rFonts w:ascii="Arial" w:hAnsi="Arial" w:cs="Arial"/>
          <w:highlight w:val="lightGray"/>
        </w:rPr>
        <w:t xml:space="preserve"> </w:t>
      </w:r>
      <w:r w:rsidRPr="00B66C90">
        <w:rPr>
          <w:rFonts w:ascii="Arial" w:hAnsi="Arial" w:cs="Arial"/>
          <w:highlight w:val="lightGray"/>
        </w:rPr>
        <w:t>rasy nebo etnického původu, náboženského vyznání nebo přesvědčení, zdravotního postižení, věku nebo sexuální orientace</w:t>
      </w:r>
      <w:r w:rsidR="00B61331" w:rsidRPr="00B66C90">
        <w:rPr>
          <w:rFonts w:ascii="Arial" w:hAnsi="Arial" w:cs="Arial"/>
          <w:highlight w:val="lightGray"/>
        </w:rPr>
        <w:t xml:space="preserve">. </w:t>
      </w:r>
      <w:r w:rsidR="00856395" w:rsidRPr="00B66C90">
        <w:rPr>
          <w:rFonts w:ascii="Arial" w:hAnsi="Arial" w:cs="Arial"/>
          <w:highlight w:val="lightGray"/>
        </w:rPr>
        <w:t xml:space="preserve">V této kapitole </w:t>
      </w:r>
      <w:r w:rsidR="007169A8" w:rsidRPr="00B66C90">
        <w:rPr>
          <w:rFonts w:ascii="Arial" w:hAnsi="Arial" w:cs="Arial"/>
          <w:highlight w:val="lightGray"/>
        </w:rPr>
        <w:t xml:space="preserve">popíše </w:t>
      </w:r>
      <w:r w:rsidR="00856395" w:rsidRPr="00B66C90">
        <w:rPr>
          <w:rFonts w:ascii="Arial" w:hAnsi="Arial" w:cs="Arial"/>
          <w:highlight w:val="lightGray"/>
        </w:rPr>
        <w:t xml:space="preserve">žadatel </w:t>
      </w:r>
      <w:r w:rsidR="007169A8" w:rsidRPr="00B66C90">
        <w:rPr>
          <w:rFonts w:ascii="Arial" w:hAnsi="Arial" w:cs="Arial"/>
          <w:highlight w:val="lightGray"/>
        </w:rPr>
        <w:t xml:space="preserve">o podporu </w:t>
      </w:r>
      <w:r w:rsidR="009C1741" w:rsidRPr="00B66C90">
        <w:rPr>
          <w:rFonts w:ascii="Arial" w:hAnsi="Arial" w:cs="Arial"/>
          <w:highlight w:val="lightGray"/>
        </w:rPr>
        <w:t xml:space="preserve">s ohledem na charakter a zaměření projektu </w:t>
      </w:r>
      <w:r w:rsidR="00856395" w:rsidRPr="00B66C90">
        <w:rPr>
          <w:rFonts w:ascii="Arial" w:hAnsi="Arial" w:cs="Arial"/>
          <w:highlight w:val="lightGray"/>
        </w:rPr>
        <w:t>akce zajišťující rovn</w:t>
      </w:r>
      <w:r w:rsidR="009C1741" w:rsidRPr="00B66C90">
        <w:rPr>
          <w:rFonts w:ascii="Arial" w:hAnsi="Arial" w:cs="Arial"/>
          <w:highlight w:val="lightGray"/>
        </w:rPr>
        <w:t xml:space="preserve">é příležitosti a </w:t>
      </w:r>
      <w:r w:rsidR="00856395" w:rsidRPr="00B66C90">
        <w:rPr>
          <w:rFonts w:ascii="Arial" w:hAnsi="Arial" w:cs="Arial"/>
          <w:highlight w:val="lightGray"/>
        </w:rPr>
        <w:t>nediskriminaci</w:t>
      </w:r>
      <w:r w:rsidR="007169A8" w:rsidRPr="00B66C90">
        <w:rPr>
          <w:rFonts w:ascii="Arial" w:hAnsi="Arial" w:cs="Arial"/>
          <w:highlight w:val="lightGray"/>
        </w:rPr>
        <w:t>.</w:t>
      </w:r>
      <w:r w:rsidR="00B61331" w:rsidRPr="00B66C90">
        <w:rPr>
          <w:rFonts w:ascii="Arial" w:hAnsi="Arial" w:cs="Arial"/>
          <w:highlight w:val="lightGray"/>
        </w:rPr>
        <w:t xml:space="preserve">   </w:t>
      </w:r>
    </w:p>
    <w:p w14:paraId="4E5E6E1F" w14:textId="2FF76F13" w:rsidR="00BD2620" w:rsidRPr="00B66C90" w:rsidRDefault="00595B98" w:rsidP="00BD2620">
      <w:pPr>
        <w:pStyle w:val="Odstavecseseznamem"/>
        <w:numPr>
          <w:ilvl w:val="0"/>
          <w:numId w:val="5"/>
        </w:numPr>
        <w:ind w:left="714" w:hanging="357"/>
        <w:jc w:val="both"/>
        <w:rPr>
          <w:rFonts w:ascii="Arial" w:hAnsi="Arial" w:cs="Arial"/>
          <w:highlight w:val="lightGray"/>
        </w:rPr>
      </w:pPr>
      <w:r w:rsidRPr="00B66C90">
        <w:rPr>
          <w:rFonts w:ascii="Arial" w:hAnsi="Arial" w:cs="Arial"/>
          <w:highlight w:val="lightGray"/>
        </w:rPr>
        <w:t xml:space="preserve">Popis </w:t>
      </w:r>
      <w:r w:rsidR="00BD2620" w:rsidRPr="00B66C90">
        <w:rPr>
          <w:rFonts w:ascii="Arial" w:hAnsi="Arial" w:cs="Arial"/>
          <w:highlight w:val="lightGray"/>
        </w:rPr>
        <w:t xml:space="preserve">a zdůvodnění </w:t>
      </w:r>
      <w:r w:rsidRPr="00B66C90">
        <w:rPr>
          <w:rFonts w:ascii="Arial" w:hAnsi="Arial" w:cs="Arial"/>
          <w:highlight w:val="lightGray"/>
        </w:rPr>
        <w:t>vlivů projektu na rovné příležitosti</w:t>
      </w:r>
      <w:r w:rsidR="00BD2620" w:rsidRPr="00B66C90">
        <w:rPr>
          <w:rFonts w:ascii="Arial" w:hAnsi="Arial" w:cs="Arial"/>
          <w:highlight w:val="lightGray"/>
        </w:rPr>
        <w:t xml:space="preserve"> </w:t>
      </w:r>
      <w:r w:rsidRPr="00B66C90">
        <w:rPr>
          <w:rFonts w:ascii="Arial" w:hAnsi="Arial" w:cs="Arial"/>
          <w:highlight w:val="lightGray"/>
        </w:rPr>
        <w:t xml:space="preserve">a </w:t>
      </w:r>
      <w:r w:rsidR="00BD2620" w:rsidRPr="00B66C90">
        <w:rPr>
          <w:rFonts w:ascii="Arial" w:hAnsi="Arial" w:cs="Arial"/>
          <w:highlight w:val="lightGray"/>
        </w:rPr>
        <w:t>ne</w:t>
      </w:r>
      <w:r w:rsidRPr="00B66C90">
        <w:rPr>
          <w:rFonts w:ascii="Arial" w:hAnsi="Arial" w:cs="Arial"/>
          <w:highlight w:val="lightGray"/>
        </w:rPr>
        <w:t>diskriminac</w:t>
      </w:r>
      <w:r w:rsidR="00BD2620" w:rsidRPr="00B66C90">
        <w:rPr>
          <w:rFonts w:ascii="Arial" w:hAnsi="Arial" w:cs="Arial"/>
          <w:highlight w:val="lightGray"/>
        </w:rPr>
        <w:t>i:</w:t>
      </w:r>
    </w:p>
    <w:p w14:paraId="32C32418" w14:textId="426CF422" w:rsidR="00595B98" w:rsidRPr="00B66C90" w:rsidRDefault="00BD2620" w:rsidP="00BD2620">
      <w:pPr>
        <w:pStyle w:val="Odstavecseseznamem"/>
        <w:spacing w:after="120"/>
        <w:contextualSpacing w:val="0"/>
        <w:jc w:val="both"/>
        <w:rPr>
          <w:rFonts w:ascii="Arial" w:hAnsi="Arial" w:cs="Arial"/>
          <w:highlight w:val="lightGray"/>
        </w:rPr>
      </w:pPr>
      <w:r w:rsidRPr="00B66C90">
        <w:rPr>
          <w:rFonts w:ascii="Arial" w:hAnsi="Arial" w:cs="Arial"/>
          <w:highlight w:val="lightGray"/>
        </w:rPr>
        <w:t>Žadatel popíše, zda je projekt pozitivní či neutrální k rovným příležitostem a nediskriminaci.</w:t>
      </w:r>
    </w:p>
    <w:p w14:paraId="07E34FA2" w14:textId="4DD390BE" w:rsidR="00BD2620" w:rsidRPr="00B66C90" w:rsidRDefault="00BD2620" w:rsidP="00BD2620">
      <w:pPr>
        <w:pStyle w:val="Odstavecseseznamem"/>
        <w:numPr>
          <w:ilvl w:val="0"/>
          <w:numId w:val="16"/>
        </w:numPr>
        <w:spacing w:after="0"/>
        <w:ind w:left="714" w:hanging="357"/>
        <w:contextualSpacing w:val="0"/>
        <w:jc w:val="both"/>
        <w:rPr>
          <w:rFonts w:ascii="Arial" w:hAnsi="Arial" w:cs="Arial"/>
          <w:highlight w:val="lightGray"/>
        </w:rPr>
      </w:pPr>
      <w:r w:rsidRPr="00B66C90">
        <w:rPr>
          <w:rFonts w:ascii="Arial" w:hAnsi="Arial" w:cs="Arial"/>
          <w:highlight w:val="lightGray"/>
        </w:rPr>
        <w:lastRenderedPageBreak/>
        <w:t>Popis a zdůvodnění vlivu projektu na rovnost žen a mužů:</w:t>
      </w:r>
    </w:p>
    <w:p w14:paraId="4864AEDA" w14:textId="4AF5176A" w:rsidR="00BD2620" w:rsidRDefault="00BD2620" w:rsidP="00BD2620">
      <w:pPr>
        <w:pStyle w:val="Odstavecseseznamem"/>
        <w:spacing w:after="120"/>
        <w:ind w:left="714"/>
        <w:contextualSpacing w:val="0"/>
        <w:jc w:val="both"/>
        <w:rPr>
          <w:rFonts w:ascii="Arial" w:hAnsi="Arial" w:cs="Arial"/>
        </w:rPr>
      </w:pPr>
      <w:r w:rsidRPr="00B66C90">
        <w:rPr>
          <w:rFonts w:ascii="Arial" w:hAnsi="Arial" w:cs="Arial"/>
          <w:highlight w:val="lightGray"/>
        </w:rPr>
        <w:t>Žadatel popíše, zda je projekt cíleně zaměřen na rovnost mezi ženami a muži</w:t>
      </w:r>
      <w:r w:rsidR="00E177C7" w:rsidRPr="00B66C90">
        <w:rPr>
          <w:rFonts w:ascii="Arial" w:hAnsi="Arial" w:cs="Arial"/>
          <w:highlight w:val="lightGray"/>
        </w:rPr>
        <w:t>.</w:t>
      </w:r>
      <w:r w:rsidR="002C5B04">
        <w:rPr>
          <w:rFonts w:ascii="Arial" w:hAnsi="Arial" w:cs="Arial"/>
        </w:rPr>
        <w:t xml:space="preserve"> </w:t>
      </w:r>
      <w:r>
        <w:rPr>
          <w:rFonts w:ascii="Arial" w:hAnsi="Arial" w:cs="Arial"/>
        </w:rPr>
        <w:t xml:space="preserve">  </w:t>
      </w:r>
    </w:p>
    <w:p w14:paraId="5D129DE9" w14:textId="307623E4" w:rsidR="00595B98" w:rsidRPr="001B6A6A" w:rsidRDefault="005A49B9" w:rsidP="001B6A6A">
      <w:pPr>
        <w:pStyle w:val="Nadpis1"/>
        <w:numPr>
          <w:ilvl w:val="1"/>
          <w:numId w:val="13"/>
        </w:numPr>
        <w:jc w:val="both"/>
        <w:rPr>
          <w:rFonts w:ascii="Arial" w:hAnsi="Arial" w:cs="Arial"/>
          <w:b w:val="0"/>
          <w:bCs w:val="0"/>
        </w:rPr>
      </w:pPr>
      <w:bookmarkStart w:id="29" w:name="_Toc133232176"/>
      <w:r w:rsidRPr="7F02CC7C">
        <w:rPr>
          <w:rFonts w:ascii="Arial" w:hAnsi="Arial" w:cs="Arial"/>
          <w:sz w:val="22"/>
          <w:szCs w:val="22"/>
        </w:rPr>
        <w:t>SOULAD PROJEKTU S PRINCIPY UDRŽITELNÉHO ROZVOJE</w:t>
      </w:r>
      <w:bookmarkEnd w:id="29"/>
    </w:p>
    <w:p w14:paraId="5706DF0B" w14:textId="1B972AF9" w:rsidR="001979EB" w:rsidRPr="0086783E" w:rsidRDefault="00721F86" w:rsidP="0083463F">
      <w:pPr>
        <w:spacing w:before="120" w:after="120"/>
        <w:jc w:val="both"/>
        <w:rPr>
          <w:rFonts w:ascii="Arial" w:hAnsi="Arial" w:cs="Arial"/>
          <w:highlight w:val="lightGray"/>
        </w:rPr>
      </w:pPr>
      <w:r w:rsidRPr="0086783E">
        <w:rPr>
          <w:rFonts w:ascii="Arial" w:hAnsi="Arial" w:cs="Arial"/>
          <w:highlight w:val="lightGray"/>
        </w:rPr>
        <w:t>Projekt musí být realizován v souladu s</w:t>
      </w:r>
      <w:r w:rsidR="007169A8" w:rsidRPr="0086783E">
        <w:rPr>
          <w:rFonts w:ascii="Arial" w:hAnsi="Arial" w:cs="Arial"/>
          <w:highlight w:val="lightGray"/>
        </w:rPr>
        <w:t xml:space="preserve"> cíli a zásadami </w:t>
      </w:r>
      <w:r w:rsidR="00D56014" w:rsidRPr="0086783E">
        <w:rPr>
          <w:rFonts w:ascii="Arial" w:hAnsi="Arial" w:cs="Arial"/>
          <w:highlight w:val="lightGray"/>
        </w:rPr>
        <w:t xml:space="preserve">udržitelného rozvoje </w:t>
      </w:r>
      <w:r w:rsidR="007169A8" w:rsidRPr="0086783E">
        <w:rPr>
          <w:rFonts w:ascii="Arial" w:hAnsi="Arial" w:cs="Arial"/>
          <w:highlight w:val="lightGray"/>
        </w:rPr>
        <w:t xml:space="preserve">a zásadou </w:t>
      </w:r>
      <w:r w:rsidR="00D56014" w:rsidRPr="0086783E">
        <w:rPr>
          <w:rFonts w:ascii="Arial" w:hAnsi="Arial" w:cs="Arial"/>
          <w:highlight w:val="lightGray"/>
        </w:rPr>
        <w:t>„významně nepoškozovat“</w:t>
      </w:r>
      <w:r w:rsidR="007169A8" w:rsidRPr="0086783E">
        <w:rPr>
          <w:rFonts w:ascii="Arial" w:hAnsi="Arial" w:cs="Arial"/>
          <w:highlight w:val="lightGray"/>
        </w:rPr>
        <w:t xml:space="preserve"> („DNSH“) </w:t>
      </w:r>
      <w:r w:rsidR="00D56014" w:rsidRPr="0086783E">
        <w:rPr>
          <w:rFonts w:ascii="Arial" w:hAnsi="Arial" w:cs="Arial"/>
          <w:highlight w:val="lightGray"/>
        </w:rPr>
        <w:t>v oblasti životního prostředí</w:t>
      </w:r>
      <w:r w:rsidR="007169A8" w:rsidRPr="0086783E">
        <w:rPr>
          <w:rFonts w:ascii="Arial" w:hAnsi="Arial" w:cs="Arial"/>
          <w:highlight w:val="lightGray"/>
        </w:rPr>
        <w:t xml:space="preserve">. </w:t>
      </w:r>
      <w:r w:rsidR="007169A8" w:rsidRPr="0086783E">
        <w:rPr>
          <w:rFonts w:ascii="Arial" w:hAnsi="Arial" w:cs="Arial"/>
          <w:highlight w:val="lightGray"/>
          <w:u w:val="single"/>
        </w:rPr>
        <w:t>Podle charakteru projektu</w:t>
      </w:r>
      <w:r w:rsidR="007169A8" w:rsidRPr="0086783E">
        <w:rPr>
          <w:rFonts w:ascii="Arial" w:hAnsi="Arial" w:cs="Arial"/>
          <w:highlight w:val="lightGray"/>
        </w:rPr>
        <w:t xml:space="preserve"> popíše žadatel </w:t>
      </w:r>
      <w:r w:rsidR="00667C3E" w:rsidRPr="0086783E">
        <w:rPr>
          <w:rFonts w:ascii="Arial" w:hAnsi="Arial" w:cs="Arial"/>
          <w:highlight w:val="lightGray"/>
        </w:rPr>
        <w:t>o podporu v této kapitole v</w:t>
      </w:r>
      <w:r w:rsidR="007169A8" w:rsidRPr="0086783E">
        <w:rPr>
          <w:rFonts w:ascii="Arial" w:hAnsi="Arial" w:cs="Arial"/>
          <w:highlight w:val="lightGray"/>
        </w:rPr>
        <w:t>liv projekt</w:t>
      </w:r>
      <w:r w:rsidR="00667C3E" w:rsidRPr="0086783E">
        <w:rPr>
          <w:rFonts w:ascii="Arial" w:hAnsi="Arial" w:cs="Arial"/>
          <w:highlight w:val="lightGray"/>
        </w:rPr>
        <w:t>u</w:t>
      </w:r>
      <w:r w:rsidR="007169A8" w:rsidRPr="0086783E">
        <w:rPr>
          <w:rFonts w:ascii="Arial" w:hAnsi="Arial" w:cs="Arial"/>
          <w:highlight w:val="lightGray"/>
        </w:rPr>
        <w:t xml:space="preserve"> na klima</w:t>
      </w:r>
      <w:r w:rsidR="00747F58" w:rsidRPr="0086783E">
        <w:rPr>
          <w:rFonts w:ascii="Arial" w:hAnsi="Arial" w:cs="Arial"/>
          <w:highlight w:val="lightGray"/>
        </w:rPr>
        <w:t xml:space="preserve"> (zmírňování změny klimatu, přizpůsobování se změně klimatu)</w:t>
      </w:r>
      <w:r w:rsidR="00667C3E" w:rsidRPr="0086783E">
        <w:rPr>
          <w:rFonts w:ascii="Arial" w:hAnsi="Arial" w:cs="Arial"/>
          <w:highlight w:val="lightGray"/>
        </w:rPr>
        <w:t xml:space="preserve">, </w:t>
      </w:r>
      <w:r w:rsidR="007169A8" w:rsidRPr="0086783E">
        <w:rPr>
          <w:rFonts w:ascii="Arial" w:hAnsi="Arial" w:cs="Arial"/>
          <w:highlight w:val="lightGray"/>
        </w:rPr>
        <w:t>udržitelné využívání a ochran</w:t>
      </w:r>
      <w:r w:rsidR="00667C3E" w:rsidRPr="0086783E">
        <w:rPr>
          <w:rFonts w:ascii="Arial" w:hAnsi="Arial" w:cs="Arial"/>
          <w:highlight w:val="lightGray"/>
        </w:rPr>
        <w:t xml:space="preserve">u </w:t>
      </w:r>
      <w:r w:rsidR="007169A8" w:rsidRPr="0086783E">
        <w:rPr>
          <w:rFonts w:ascii="Arial" w:hAnsi="Arial" w:cs="Arial"/>
          <w:highlight w:val="lightGray"/>
        </w:rPr>
        <w:t>vodních zdrojů</w:t>
      </w:r>
      <w:r w:rsidR="00667C3E" w:rsidRPr="0086783E">
        <w:rPr>
          <w:rFonts w:ascii="Arial" w:hAnsi="Arial" w:cs="Arial"/>
          <w:highlight w:val="lightGray"/>
        </w:rPr>
        <w:t xml:space="preserve">, opatření týkající se předcházení vzniku odpadů a recyklace, opatření týkající se prevence a omezování znečištění ovzduší, vody nebo krajiny, opatření na ochranu a obnovu biologické rozmanitosti a ekosystémů. </w:t>
      </w:r>
      <w:bookmarkStart w:id="30" w:name="_Hlk109039182"/>
      <w:r w:rsidR="004C699D" w:rsidRPr="0086783E">
        <w:rPr>
          <w:rFonts w:ascii="Arial" w:hAnsi="Arial" w:cs="Arial"/>
          <w:highlight w:val="lightGray"/>
        </w:rPr>
        <w:t>Žadatel popíše, jak výstupy projektu nemají negativní vliv na žádnou z níže uvedených kategorií.</w:t>
      </w:r>
      <w:bookmarkEnd w:id="30"/>
      <w:r w:rsidR="00C00873" w:rsidRPr="0086783E">
        <w:rPr>
          <w:rFonts w:ascii="Arial" w:hAnsi="Arial" w:cs="Arial"/>
          <w:highlight w:val="lightGray"/>
        </w:rPr>
        <w:t xml:space="preserve"> Žadatel o podporu popíše dodržování principů DNSH v souladu s kapitolou </w:t>
      </w:r>
      <w:r w:rsidR="00CA690E" w:rsidRPr="0086783E">
        <w:rPr>
          <w:rFonts w:ascii="Arial" w:hAnsi="Arial" w:cs="Arial"/>
          <w:highlight w:val="lightGray"/>
        </w:rPr>
        <w:t>3.2.2.</w:t>
      </w:r>
      <w:r w:rsidR="00C00873" w:rsidRPr="0086783E">
        <w:rPr>
          <w:rFonts w:ascii="Arial" w:hAnsi="Arial" w:cs="Arial"/>
          <w:highlight w:val="lightGray"/>
        </w:rPr>
        <w:t xml:space="preserve"> Podporované aktivity Specifických pravidel. </w:t>
      </w:r>
    </w:p>
    <w:p w14:paraId="23A0446B" w14:textId="4C897185" w:rsidR="00747F58" w:rsidRPr="0086783E" w:rsidRDefault="00747F58" w:rsidP="000C66BA">
      <w:pPr>
        <w:pStyle w:val="Odstavecseseznamem"/>
        <w:numPr>
          <w:ilvl w:val="0"/>
          <w:numId w:val="5"/>
        </w:numPr>
        <w:jc w:val="both"/>
        <w:rPr>
          <w:rFonts w:ascii="Arial" w:hAnsi="Arial" w:cs="Arial"/>
          <w:highlight w:val="lightGray"/>
        </w:rPr>
      </w:pPr>
      <w:r w:rsidRPr="0086783E">
        <w:rPr>
          <w:rFonts w:ascii="Arial" w:hAnsi="Arial" w:cs="Arial"/>
          <w:highlight w:val="lightGray"/>
        </w:rPr>
        <w:t>Popis souladu projektu s principy udržitelného rozvoje a popis vlivů projektu na životní prostředí:</w:t>
      </w:r>
    </w:p>
    <w:p w14:paraId="566D7D75" w14:textId="7875E892" w:rsidR="00747F58" w:rsidRPr="0086783E" w:rsidRDefault="00747F58" w:rsidP="000C66BA">
      <w:pPr>
        <w:pStyle w:val="Odstavecseseznamem"/>
        <w:numPr>
          <w:ilvl w:val="1"/>
          <w:numId w:val="1"/>
        </w:numPr>
        <w:jc w:val="both"/>
        <w:rPr>
          <w:rFonts w:ascii="Arial" w:hAnsi="Arial" w:cs="Arial"/>
          <w:highlight w:val="lightGray"/>
        </w:rPr>
      </w:pPr>
      <w:r w:rsidRPr="0086783E">
        <w:rPr>
          <w:rFonts w:ascii="Arial" w:hAnsi="Arial" w:cs="Arial"/>
          <w:highlight w:val="lightGray"/>
        </w:rPr>
        <w:t xml:space="preserve">Vlivy </w:t>
      </w:r>
      <w:r w:rsidR="004C699D" w:rsidRPr="0086783E">
        <w:rPr>
          <w:rFonts w:ascii="Arial" w:hAnsi="Arial" w:cs="Arial"/>
          <w:highlight w:val="lightGray"/>
        </w:rPr>
        <w:t xml:space="preserve">projektu </w:t>
      </w:r>
      <w:r w:rsidRPr="0086783E">
        <w:rPr>
          <w:rFonts w:ascii="Arial" w:hAnsi="Arial" w:cs="Arial"/>
          <w:highlight w:val="lightGray"/>
        </w:rPr>
        <w:t>na klima</w:t>
      </w:r>
      <w:r w:rsidR="004C699D" w:rsidRPr="0086783E">
        <w:rPr>
          <w:rFonts w:ascii="Arial" w:hAnsi="Arial" w:cs="Arial"/>
          <w:highlight w:val="lightGray"/>
        </w:rPr>
        <w:t xml:space="preserve"> a vlivy klimatu na výstupy projektu</w:t>
      </w:r>
      <w:r w:rsidRPr="0086783E">
        <w:rPr>
          <w:rFonts w:ascii="Arial" w:hAnsi="Arial" w:cs="Arial"/>
          <w:highlight w:val="lightGray"/>
        </w:rPr>
        <w:t>:</w:t>
      </w:r>
    </w:p>
    <w:p w14:paraId="4172E15F" w14:textId="6B5728A9" w:rsidR="00747F58" w:rsidRPr="0086783E" w:rsidRDefault="00747F58" w:rsidP="000C66BA">
      <w:pPr>
        <w:pStyle w:val="Odstavecseseznamem"/>
        <w:numPr>
          <w:ilvl w:val="2"/>
          <w:numId w:val="9"/>
        </w:numPr>
        <w:jc w:val="both"/>
        <w:rPr>
          <w:rFonts w:ascii="Arial" w:hAnsi="Arial" w:cs="Arial"/>
          <w:highlight w:val="lightGray"/>
        </w:rPr>
      </w:pPr>
      <w:r w:rsidRPr="0086783E">
        <w:rPr>
          <w:rFonts w:ascii="Arial" w:hAnsi="Arial" w:cs="Arial"/>
          <w:highlight w:val="lightGray"/>
        </w:rPr>
        <w:t>popis, že projektem nedojde ke zvýšení emisí skleníkových plynů a bude zajištěna klimatická odolnost infrastruktury;</w:t>
      </w:r>
    </w:p>
    <w:p w14:paraId="6F3CDA9E" w14:textId="77777777" w:rsidR="00747F58" w:rsidRPr="00AB78A3" w:rsidRDefault="00747F58" w:rsidP="000C66BA">
      <w:pPr>
        <w:pStyle w:val="Odstavecseseznamem"/>
        <w:numPr>
          <w:ilvl w:val="1"/>
          <w:numId w:val="1"/>
        </w:numPr>
        <w:jc w:val="both"/>
        <w:rPr>
          <w:rFonts w:ascii="Arial" w:hAnsi="Arial" w:cs="Arial"/>
        </w:rPr>
      </w:pPr>
      <w:r w:rsidRPr="00AB78A3">
        <w:rPr>
          <w:rFonts w:ascii="Arial" w:hAnsi="Arial" w:cs="Arial"/>
        </w:rPr>
        <w:t>Vlivy</w:t>
      </w:r>
      <w:r w:rsidRPr="0086783E">
        <w:rPr>
          <w:rFonts w:ascii="Arial" w:hAnsi="Arial" w:cs="Arial"/>
          <w:color w:val="54A738" w:themeColor="accent5" w:themeShade="BF"/>
        </w:rPr>
        <w:t xml:space="preserve"> </w:t>
      </w:r>
      <w:r w:rsidRPr="00AB78A3">
        <w:rPr>
          <w:rFonts w:ascii="Arial" w:hAnsi="Arial" w:cs="Arial"/>
        </w:rPr>
        <w:t>na udržitelné využívání a ochranu vodních zdrojů:</w:t>
      </w:r>
    </w:p>
    <w:p w14:paraId="0C9BC8D3" w14:textId="09BFBD1B" w:rsidR="00747F58" w:rsidRPr="00AB78A3" w:rsidRDefault="00747F58" w:rsidP="000C66BA">
      <w:pPr>
        <w:pStyle w:val="Odstavecseseznamem"/>
        <w:numPr>
          <w:ilvl w:val="2"/>
          <w:numId w:val="9"/>
        </w:numPr>
        <w:jc w:val="both"/>
        <w:rPr>
          <w:rFonts w:ascii="Arial" w:hAnsi="Arial" w:cs="Arial"/>
        </w:rPr>
      </w:pPr>
      <w:r w:rsidRPr="00AB78A3">
        <w:rPr>
          <w:rFonts w:ascii="Arial" w:hAnsi="Arial" w:cs="Arial"/>
        </w:rPr>
        <w:t>popis, že projektem nedojde k negativnímu ovlivnění povrchových ani podzemních vod;</w:t>
      </w:r>
    </w:p>
    <w:p w14:paraId="4F741002" w14:textId="77777777" w:rsidR="00747F58" w:rsidRPr="00AB78A3" w:rsidRDefault="00747F58" w:rsidP="00C00873">
      <w:pPr>
        <w:pStyle w:val="Odstavecseseznamem"/>
        <w:numPr>
          <w:ilvl w:val="1"/>
          <w:numId w:val="1"/>
        </w:numPr>
        <w:jc w:val="both"/>
        <w:rPr>
          <w:rFonts w:ascii="Arial" w:hAnsi="Arial" w:cs="Arial"/>
        </w:rPr>
      </w:pPr>
      <w:r w:rsidRPr="00AB78A3">
        <w:rPr>
          <w:rFonts w:ascii="Arial" w:hAnsi="Arial" w:cs="Arial"/>
        </w:rPr>
        <w:t>Opatření týkající se předcházení vzniku odpadů a recyklace:</w:t>
      </w:r>
    </w:p>
    <w:p w14:paraId="3296EFE6" w14:textId="71E8E488" w:rsidR="00747F58" w:rsidRPr="00AB78A3" w:rsidRDefault="00747F58" w:rsidP="00C00873">
      <w:pPr>
        <w:pStyle w:val="Odstavecseseznamem"/>
        <w:numPr>
          <w:ilvl w:val="2"/>
          <w:numId w:val="9"/>
        </w:numPr>
        <w:jc w:val="both"/>
        <w:rPr>
          <w:rFonts w:ascii="Arial" w:hAnsi="Arial" w:cs="Arial"/>
        </w:rPr>
      </w:pPr>
      <w:r w:rsidRPr="00AB78A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3334EC" w:rsidRPr="00AB78A3">
        <w:rPr>
          <w:rFonts w:ascii="Arial" w:hAnsi="Arial" w:cs="Arial"/>
        </w:rPr>
        <w:t xml:space="preserve"> (dále jen „opětovné použití“)</w:t>
      </w:r>
      <w:r w:rsidRPr="00AB78A3">
        <w:rPr>
          <w:rFonts w:ascii="Arial" w:hAnsi="Arial" w:cs="Arial"/>
        </w:rPr>
        <w:t>;</w:t>
      </w:r>
    </w:p>
    <w:p w14:paraId="0C506F69" w14:textId="73912F53" w:rsidR="003334EC" w:rsidRPr="00AB78A3" w:rsidRDefault="003334EC" w:rsidP="00C00873">
      <w:pPr>
        <w:pStyle w:val="Odstavecseseznamem"/>
        <w:numPr>
          <w:ilvl w:val="2"/>
          <w:numId w:val="9"/>
        </w:numPr>
        <w:jc w:val="both"/>
        <w:rPr>
          <w:rFonts w:ascii="Arial" w:hAnsi="Arial" w:cs="Arial"/>
        </w:rPr>
      </w:pPr>
      <w:r w:rsidRPr="00AB78A3">
        <w:rPr>
          <w:rFonts w:ascii="Arial" w:hAnsi="Arial" w:cs="Arial"/>
        </w:rPr>
        <w:t xml:space="preserve">za plán přípravy lze považovat </w:t>
      </w:r>
      <w:r w:rsidR="00C00873" w:rsidRPr="00AB78A3">
        <w:rPr>
          <w:rFonts w:ascii="Arial" w:hAnsi="Arial" w:cs="Arial"/>
        </w:rPr>
        <w:t>např. stanovení odhadovaných množství jednotlivých kategorií odpadu generovaného a připravovaného k</w:t>
      </w:r>
      <w:r w:rsidR="001752DC" w:rsidRPr="00AB78A3">
        <w:rPr>
          <w:rFonts w:ascii="Arial" w:hAnsi="Arial" w:cs="Arial"/>
        </w:rPr>
        <w:t> </w:t>
      </w:r>
      <w:r w:rsidR="00C00873" w:rsidRPr="00AB78A3">
        <w:rPr>
          <w:rFonts w:ascii="Arial" w:hAnsi="Arial" w:cs="Arial"/>
        </w:rPr>
        <w:t>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p w14:paraId="637E15DB" w14:textId="77777777" w:rsidR="00747F58" w:rsidRPr="00AB78A3" w:rsidRDefault="00747F58" w:rsidP="00C00873">
      <w:pPr>
        <w:pStyle w:val="Odstavecseseznamem"/>
        <w:numPr>
          <w:ilvl w:val="1"/>
          <w:numId w:val="1"/>
        </w:numPr>
        <w:jc w:val="both"/>
        <w:rPr>
          <w:rFonts w:ascii="Arial" w:hAnsi="Arial" w:cs="Arial"/>
          <w:highlight w:val="lightGray"/>
        </w:rPr>
      </w:pPr>
      <w:r w:rsidRPr="00AB78A3">
        <w:rPr>
          <w:rFonts w:ascii="Arial" w:hAnsi="Arial" w:cs="Arial"/>
          <w:highlight w:val="lightGray"/>
        </w:rPr>
        <w:t>Opatření týkající se prevence a omezování znečištění ovzduší, vody nebo krajiny:</w:t>
      </w:r>
    </w:p>
    <w:p w14:paraId="77196173" w14:textId="1BC662E4" w:rsidR="00747F58" w:rsidRPr="00AB78A3" w:rsidRDefault="00747F58" w:rsidP="00C00873">
      <w:pPr>
        <w:pStyle w:val="Odstavecseseznamem"/>
        <w:numPr>
          <w:ilvl w:val="2"/>
          <w:numId w:val="9"/>
        </w:numPr>
        <w:jc w:val="both"/>
        <w:rPr>
          <w:rFonts w:ascii="Arial" w:hAnsi="Arial" w:cs="Arial"/>
          <w:highlight w:val="lightGray"/>
        </w:rPr>
      </w:pPr>
      <w:r w:rsidRPr="00AB78A3">
        <w:rPr>
          <w:rFonts w:ascii="Arial" w:hAnsi="Arial" w:cs="Arial"/>
          <w:highlight w:val="lightGray"/>
        </w:rPr>
        <w:t>popis, že projektem nedojde ke zvýšení emisí znečišťujících látek;</w:t>
      </w:r>
    </w:p>
    <w:p w14:paraId="23BC7263" w14:textId="77777777" w:rsidR="00747F58" w:rsidRPr="0086783E" w:rsidRDefault="00747F58" w:rsidP="000C66BA">
      <w:pPr>
        <w:pStyle w:val="Odstavecseseznamem"/>
        <w:numPr>
          <w:ilvl w:val="1"/>
          <w:numId w:val="1"/>
        </w:numPr>
        <w:jc w:val="both"/>
        <w:rPr>
          <w:rFonts w:ascii="Arial" w:hAnsi="Arial" w:cs="Arial"/>
          <w:highlight w:val="lightGray"/>
        </w:rPr>
      </w:pPr>
      <w:r w:rsidRPr="0086783E">
        <w:rPr>
          <w:rFonts w:ascii="Arial" w:hAnsi="Arial" w:cs="Arial"/>
          <w:highlight w:val="lightGray"/>
        </w:rPr>
        <w:t>Opatření na ochranu a obnovu biologické rozmanitosti a ekosystémů:</w:t>
      </w:r>
    </w:p>
    <w:p w14:paraId="3BBEF304" w14:textId="24CC9381" w:rsidR="009C1741" w:rsidRPr="0086783E" w:rsidRDefault="00747F58" w:rsidP="000C66BA">
      <w:pPr>
        <w:pStyle w:val="Odstavecseseznamem"/>
        <w:numPr>
          <w:ilvl w:val="2"/>
          <w:numId w:val="9"/>
        </w:numPr>
        <w:jc w:val="both"/>
        <w:rPr>
          <w:rFonts w:ascii="Arial" w:hAnsi="Arial" w:cs="Arial"/>
          <w:highlight w:val="lightGray"/>
        </w:rPr>
      </w:pPr>
      <w:r w:rsidRPr="0086783E">
        <w:rPr>
          <w:rFonts w:ascii="Arial" w:hAnsi="Arial" w:cs="Arial"/>
          <w:highlight w:val="lightGray"/>
        </w:rPr>
        <w:t>popis, že projektem nedojde k negativnímu ovlivnění zvláště chráněných území, soustavy Natura 2000 a zvláště chráněných druhů rostlin a živočichů</w:t>
      </w:r>
      <w:r w:rsidR="00C00873" w:rsidRPr="0086783E">
        <w:rPr>
          <w:rFonts w:ascii="Arial" w:hAnsi="Arial" w:cs="Arial"/>
          <w:highlight w:val="lightGray"/>
        </w:rPr>
        <w:t>;</w:t>
      </w:r>
    </w:p>
    <w:p w14:paraId="0F7D1250" w14:textId="57438B10" w:rsidR="00747F58" w:rsidRPr="0086783E" w:rsidRDefault="009C1741" w:rsidP="000C66BA">
      <w:pPr>
        <w:pStyle w:val="Odstavecseseznamem"/>
        <w:numPr>
          <w:ilvl w:val="2"/>
          <w:numId w:val="9"/>
        </w:numPr>
        <w:jc w:val="both"/>
        <w:rPr>
          <w:rFonts w:ascii="Arial" w:hAnsi="Arial" w:cs="Arial"/>
          <w:highlight w:val="lightGray"/>
        </w:rPr>
      </w:pPr>
      <w:r w:rsidRPr="0086783E">
        <w:rPr>
          <w:rFonts w:ascii="Arial" w:hAnsi="Arial" w:cs="Arial"/>
          <w:highlight w:val="lightGray"/>
        </w:rPr>
        <w:lastRenderedPageBreak/>
        <w:t xml:space="preserve">popis, že projektem ani nepřímo </w:t>
      </w:r>
      <w:r w:rsidR="00C00873" w:rsidRPr="0086783E">
        <w:rPr>
          <w:rFonts w:ascii="Arial" w:hAnsi="Arial" w:cs="Arial"/>
          <w:highlight w:val="lightGray"/>
        </w:rPr>
        <w:t>nedojde k záboru kvalitních zemědělských půd a lesních půd.</w:t>
      </w:r>
    </w:p>
    <w:p w14:paraId="69C8F03B" w14:textId="6D78B27F"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1" w:name="_Toc133232177"/>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w:t>
      </w:r>
      <w:bookmarkEnd w:id="25"/>
      <w:bookmarkEnd w:id="26"/>
      <w:r w:rsidR="0086783E">
        <w:rPr>
          <w:rFonts w:ascii="Arial" w:hAnsi="Arial" w:cs="Arial"/>
          <w:caps/>
          <w:sz w:val="26"/>
          <w:szCs w:val="26"/>
        </w:rPr>
        <w:t>tového záměru</w:t>
      </w:r>
      <w:bookmarkEnd w:id="31"/>
    </w:p>
    <w:p w14:paraId="5CB4EE3C" w14:textId="01F8B72D" w:rsidR="00574DFF" w:rsidRPr="00505DF8" w:rsidRDefault="00574DFF" w:rsidP="00A576CD">
      <w:pPr>
        <w:spacing w:before="120"/>
        <w:jc w:val="both"/>
        <w:rPr>
          <w:rFonts w:ascii="Arial" w:hAnsi="Arial" w:cs="Arial"/>
        </w:rPr>
      </w:pPr>
      <w:r w:rsidRPr="00505DF8">
        <w:rPr>
          <w:rFonts w:ascii="Arial" w:hAnsi="Arial" w:cs="Arial"/>
        </w:rPr>
        <w:t>Uveďte přehled výstupů projekt</w:t>
      </w:r>
      <w:r w:rsidR="0086783E" w:rsidRPr="00505DF8">
        <w:rPr>
          <w:rFonts w:ascii="Arial" w:hAnsi="Arial" w:cs="Arial"/>
        </w:rPr>
        <w:t>ového záměru</w:t>
      </w:r>
      <w:r w:rsidRPr="00505DF8">
        <w:rPr>
          <w:rFonts w:ascii="Arial" w:hAnsi="Arial" w:cs="Arial"/>
        </w:rPr>
        <w:t xml:space="preserve"> a jejich kvantifikaci:</w:t>
      </w:r>
    </w:p>
    <w:p w14:paraId="242455BB" w14:textId="0DB0F680" w:rsidR="00574DFF" w:rsidRPr="00505DF8" w:rsidRDefault="006D444E" w:rsidP="000C66BA">
      <w:pPr>
        <w:pStyle w:val="Odstavecseseznamem"/>
        <w:numPr>
          <w:ilvl w:val="0"/>
          <w:numId w:val="1"/>
        </w:numPr>
        <w:jc w:val="both"/>
        <w:rPr>
          <w:rFonts w:ascii="Arial" w:hAnsi="Arial" w:cs="Arial"/>
        </w:rPr>
      </w:pPr>
      <w:r w:rsidRPr="00505DF8">
        <w:rPr>
          <w:rFonts w:ascii="Arial" w:hAnsi="Arial" w:cs="Arial"/>
        </w:rPr>
        <w:t>v</w:t>
      </w:r>
      <w:r w:rsidR="00574DFF" w:rsidRPr="00505DF8">
        <w:rPr>
          <w:rFonts w:ascii="Arial" w:hAnsi="Arial" w:cs="Arial"/>
        </w:rPr>
        <w:t>ýstupy pr</w:t>
      </w:r>
      <w:r w:rsidR="0086783E" w:rsidRPr="00505DF8">
        <w:rPr>
          <w:rFonts w:ascii="Arial" w:hAnsi="Arial" w:cs="Arial"/>
        </w:rPr>
        <w:t>ojektového záměru</w:t>
      </w:r>
      <w:r w:rsidR="006E085C" w:rsidRPr="00505DF8">
        <w:rPr>
          <w:rFonts w:ascii="Arial" w:hAnsi="Arial" w:cs="Arial"/>
        </w:rPr>
        <w:t xml:space="preserve"> (včetně počtů pořizovaného vybavení)</w:t>
      </w:r>
      <w:r w:rsidR="00455FA6" w:rsidRPr="00505DF8">
        <w:rPr>
          <w:rFonts w:ascii="Arial" w:hAnsi="Arial" w:cs="Arial"/>
        </w:rPr>
        <w:t>;</w:t>
      </w:r>
      <w:r w:rsidR="00574DFF" w:rsidRPr="00505DF8">
        <w:rPr>
          <w:rFonts w:ascii="Arial" w:hAnsi="Arial" w:cs="Arial"/>
        </w:rPr>
        <w:t xml:space="preserve"> </w:t>
      </w:r>
    </w:p>
    <w:p w14:paraId="20F9A9EC" w14:textId="2EE61ED4" w:rsidR="00574DFF" w:rsidRPr="00505DF8" w:rsidRDefault="006D444E" w:rsidP="000C66BA">
      <w:pPr>
        <w:pStyle w:val="Odstavecseseznamem"/>
        <w:numPr>
          <w:ilvl w:val="0"/>
          <w:numId w:val="1"/>
        </w:numPr>
        <w:jc w:val="both"/>
        <w:rPr>
          <w:rFonts w:ascii="Arial" w:hAnsi="Arial" w:cs="Arial"/>
        </w:rPr>
      </w:pPr>
      <w:r w:rsidRPr="00505DF8">
        <w:rPr>
          <w:rFonts w:ascii="Arial" w:hAnsi="Arial" w:cs="Arial"/>
        </w:rPr>
        <w:t>p</w:t>
      </w:r>
      <w:r w:rsidR="00574DFF" w:rsidRPr="00505DF8">
        <w:rPr>
          <w:rFonts w:ascii="Arial" w:hAnsi="Arial" w:cs="Arial"/>
        </w:rPr>
        <w:t>opis plnění cílů projek</w:t>
      </w:r>
      <w:r w:rsidR="0086783E" w:rsidRPr="00505DF8">
        <w:rPr>
          <w:rFonts w:ascii="Arial" w:hAnsi="Arial" w:cs="Arial"/>
        </w:rPr>
        <w:t>tového záměru</w:t>
      </w:r>
      <w:r w:rsidR="007C746F" w:rsidRPr="00505DF8">
        <w:rPr>
          <w:rFonts w:ascii="Arial" w:hAnsi="Arial" w:cs="Arial"/>
        </w:rPr>
        <w:t xml:space="preserve">, resp. jak jednotlivé </w:t>
      </w:r>
      <w:r w:rsidR="00135520" w:rsidRPr="00505DF8">
        <w:rPr>
          <w:rFonts w:ascii="Arial" w:hAnsi="Arial" w:cs="Arial"/>
        </w:rPr>
        <w:t>výstupy</w:t>
      </w:r>
      <w:r w:rsidR="007C746F" w:rsidRPr="00505DF8">
        <w:rPr>
          <w:rFonts w:ascii="Arial" w:hAnsi="Arial" w:cs="Arial"/>
        </w:rPr>
        <w:t xml:space="preserve"> přispívají k plnění cílů projekt</w:t>
      </w:r>
      <w:r w:rsidR="0086783E" w:rsidRPr="00505DF8">
        <w:rPr>
          <w:rFonts w:ascii="Arial" w:hAnsi="Arial" w:cs="Arial"/>
        </w:rPr>
        <w:t>ového záměru</w:t>
      </w:r>
      <w:r w:rsidR="00455FA6" w:rsidRPr="00505DF8">
        <w:rPr>
          <w:rFonts w:ascii="Arial" w:hAnsi="Arial" w:cs="Arial"/>
        </w:rPr>
        <w:t>.</w:t>
      </w:r>
    </w:p>
    <w:p w14:paraId="6B2AE7A3" w14:textId="2C35A3AC" w:rsidR="00D0375A" w:rsidRPr="00505DF8" w:rsidRDefault="00574DFF" w:rsidP="00574DFF">
      <w:pPr>
        <w:jc w:val="both"/>
        <w:rPr>
          <w:rFonts w:ascii="Arial" w:hAnsi="Arial" w:cs="Arial"/>
        </w:rPr>
      </w:pPr>
      <w:r w:rsidRPr="00505DF8">
        <w:rPr>
          <w:rFonts w:ascii="Arial" w:hAnsi="Arial" w:cs="Arial"/>
        </w:rPr>
        <w:t xml:space="preserve">Uveďte </w:t>
      </w:r>
      <w:r w:rsidR="006D444E" w:rsidRPr="00505DF8">
        <w:rPr>
          <w:rFonts w:ascii="Arial" w:hAnsi="Arial" w:cs="Arial"/>
        </w:rPr>
        <w:t>i</w:t>
      </w:r>
      <w:r w:rsidRPr="00505DF8">
        <w:rPr>
          <w:rFonts w:ascii="Arial" w:hAnsi="Arial" w:cs="Arial"/>
        </w:rPr>
        <w:t>ndikátory relevantní pro projekt</w:t>
      </w:r>
      <w:r w:rsidR="0086783E" w:rsidRPr="00505DF8">
        <w:rPr>
          <w:rFonts w:ascii="Arial" w:hAnsi="Arial" w:cs="Arial"/>
        </w:rPr>
        <w:t>ový záměr</w:t>
      </w:r>
      <w:r w:rsidRPr="00505DF8">
        <w:rPr>
          <w:rFonts w:ascii="Arial" w:hAnsi="Arial" w:cs="Arial"/>
        </w:rPr>
        <w:t xml:space="preserve"> (viz příloha Specifických pravidel pro žadatele a příjemce č. </w:t>
      </w:r>
      <w:r w:rsidR="00B72E0F" w:rsidRPr="00505DF8">
        <w:rPr>
          <w:rFonts w:ascii="Arial" w:hAnsi="Arial" w:cs="Arial"/>
        </w:rPr>
        <w:t xml:space="preserve">1 </w:t>
      </w:r>
      <w:r w:rsidRPr="00505DF8">
        <w:rPr>
          <w:rFonts w:ascii="Arial" w:hAnsi="Arial" w:cs="Arial"/>
        </w:rPr>
        <w:t>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5C3C6FF9" w:rsidR="006551BD" w:rsidRDefault="005E3267" w:rsidP="006551BD">
            <w:pPr>
              <w:jc w:val="both"/>
            </w:pPr>
            <w:r w:rsidRPr="005E3267">
              <w:t>509 011 - Navýšení kapacity předškolního vzdělávání</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159C75B8" w:rsidR="006551BD" w:rsidRDefault="005E3267" w:rsidP="006551BD">
            <w:pPr>
              <w:jc w:val="both"/>
            </w:pPr>
            <w:r w:rsidRPr="005E3267">
              <w:t>509 001 - Modernizovaná či rekonstruovaná kapacita předškolního vzdělávání</w:t>
            </w:r>
          </w:p>
        </w:tc>
        <w:tc>
          <w:tcPr>
            <w:tcW w:w="1701"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6B15E8D7" w:rsidR="006551BD" w:rsidRDefault="005E3267" w:rsidP="006551BD">
            <w:pPr>
              <w:jc w:val="both"/>
            </w:pPr>
            <w:r w:rsidRPr="005E3267">
              <w:t>500 002 - Počet podpořených škol či vzdělávacích zařízení</w:t>
            </w:r>
          </w:p>
        </w:tc>
        <w:tc>
          <w:tcPr>
            <w:tcW w:w="1701" w:type="dxa"/>
          </w:tcPr>
          <w:p w14:paraId="7A5C5C03"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118712FC" w:rsidR="002675E5" w:rsidRDefault="002675E5" w:rsidP="002675E5">
      <w:pPr>
        <w:spacing w:after="0"/>
        <w:jc w:val="both"/>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472DD7">
            <w:pPr>
              <w:jc w:val="center"/>
              <w:rPr>
                <w:rFonts w:cstheme="minorHAnsi"/>
                <w:b w:val="0"/>
                <w:color w:val="000000" w:themeColor="text1"/>
              </w:rPr>
            </w:pPr>
          </w:p>
          <w:p w14:paraId="0E733C77" w14:textId="3A685B07" w:rsidR="002675E5" w:rsidRDefault="002675E5" w:rsidP="00472DD7">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472DD7">
            <w:pPr>
              <w:jc w:val="both"/>
            </w:pPr>
          </w:p>
        </w:tc>
        <w:tc>
          <w:tcPr>
            <w:tcW w:w="1487" w:type="dxa"/>
          </w:tcPr>
          <w:p w14:paraId="3B155D0D"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654CBCC8" w:rsidR="002675E5" w:rsidRDefault="005E3267" w:rsidP="001B6A6A">
            <w:r>
              <w:t>500 401 - Počet uživatelů nové nebo modernizované péče</w:t>
            </w:r>
            <w:r w:rsidR="00C15FF9">
              <w:t xml:space="preserve"> </w:t>
            </w:r>
            <w:r>
              <w:t>o děti za rok</w:t>
            </w:r>
          </w:p>
        </w:tc>
        <w:tc>
          <w:tcPr>
            <w:tcW w:w="1487" w:type="dxa"/>
          </w:tcPr>
          <w:p w14:paraId="1A28EB01"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4E7782BA" w:rsidR="002675E5" w:rsidRDefault="005E3267" w:rsidP="001B6A6A">
            <w:r w:rsidRPr="005E3267">
              <w:t>323 000 - Snížení konečné spotřeby energie u podpořených subjektů</w:t>
            </w:r>
          </w:p>
        </w:tc>
        <w:tc>
          <w:tcPr>
            <w:tcW w:w="1487" w:type="dxa"/>
          </w:tcPr>
          <w:p w14:paraId="6FA13441"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252AAEFA" w14:textId="77777777" w:rsidR="0086783E" w:rsidRDefault="0086783E" w:rsidP="00574DFF">
      <w:pPr>
        <w:jc w:val="both"/>
        <w:rPr>
          <w:rFonts w:ascii="Arial" w:hAnsi="Arial" w:cs="Arial"/>
        </w:rPr>
      </w:pPr>
    </w:p>
    <w:p w14:paraId="48620006" w14:textId="659F23BB" w:rsidR="007134E1" w:rsidRPr="0086783E" w:rsidRDefault="007134E1" w:rsidP="00574DFF">
      <w:pPr>
        <w:jc w:val="both"/>
        <w:rPr>
          <w:rFonts w:ascii="Arial" w:hAnsi="Arial" w:cs="Arial"/>
          <w:highlight w:val="lightGray"/>
        </w:rPr>
      </w:pPr>
      <w:r w:rsidRPr="0086783E">
        <w:rPr>
          <w:rFonts w:ascii="Arial" w:hAnsi="Arial" w:cs="Arial"/>
          <w:highlight w:val="lightGray"/>
        </w:rPr>
        <w:t xml:space="preserve">Uveďte očekávané významné multiplikační efekty projektu: </w:t>
      </w:r>
    </w:p>
    <w:p w14:paraId="6160D116" w14:textId="235B6322" w:rsidR="00574DFF" w:rsidRDefault="007134E1" w:rsidP="000C66BA">
      <w:pPr>
        <w:pStyle w:val="Odstavecseseznamem"/>
        <w:numPr>
          <w:ilvl w:val="0"/>
          <w:numId w:val="10"/>
        </w:numPr>
        <w:jc w:val="both"/>
        <w:rPr>
          <w:rFonts w:ascii="Arial" w:hAnsi="Arial" w:cs="Arial"/>
          <w:highlight w:val="lightGray"/>
        </w:rPr>
      </w:pPr>
      <w:r w:rsidRPr="0086783E">
        <w:rPr>
          <w:rFonts w:ascii="Arial" w:hAnsi="Arial" w:cs="Arial"/>
          <w:highlight w:val="lightGray"/>
        </w:rPr>
        <w:t>např. nepřímo vytvořená pracovní místa</w:t>
      </w:r>
      <w:r w:rsidR="000C66BA" w:rsidRPr="0086783E">
        <w:rPr>
          <w:rFonts w:ascii="Arial" w:hAnsi="Arial" w:cs="Arial"/>
          <w:highlight w:val="lightGray"/>
        </w:rPr>
        <w:t>, potenciál pro rozvoj obce</w:t>
      </w:r>
    </w:p>
    <w:p w14:paraId="03F6C754" w14:textId="77777777" w:rsidR="00505DF8" w:rsidRPr="00505DF8" w:rsidRDefault="00505DF8" w:rsidP="00505DF8">
      <w:pPr>
        <w:jc w:val="both"/>
        <w:rPr>
          <w:rFonts w:ascii="Arial" w:hAnsi="Arial" w:cs="Arial"/>
          <w:highlight w:val="lightGray"/>
        </w:rPr>
      </w:pPr>
    </w:p>
    <w:p w14:paraId="1AA461F6" w14:textId="0A24BBCC" w:rsidR="00781C2D" w:rsidRPr="00361A20" w:rsidRDefault="00781C2D" w:rsidP="000C66BA">
      <w:pPr>
        <w:pStyle w:val="Nadpis1"/>
        <w:numPr>
          <w:ilvl w:val="0"/>
          <w:numId w:val="3"/>
        </w:numPr>
        <w:spacing w:before="600" w:after="120"/>
        <w:ind w:left="567" w:hanging="567"/>
        <w:jc w:val="both"/>
        <w:rPr>
          <w:rFonts w:ascii="Arial" w:hAnsi="Arial" w:cs="Arial"/>
          <w:caps/>
          <w:sz w:val="26"/>
          <w:szCs w:val="26"/>
          <w:highlight w:val="lightGray"/>
        </w:rPr>
      </w:pPr>
      <w:bookmarkStart w:id="32" w:name="_Toc66785516"/>
      <w:bookmarkStart w:id="33" w:name="_Toc133232178"/>
      <w:r w:rsidRPr="00361A20">
        <w:rPr>
          <w:rFonts w:ascii="Arial" w:hAnsi="Arial" w:cs="Arial"/>
          <w:caps/>
          <w:sz w:val="26"/>
          <w:szCs w:val="26"/>
          <w:highlight w:val="lightGray"/>
        </w:rPr>
        <w:lastRenderedPageBreak/>
        <w:t>ZPŮSOB STANOVENÍ CEN</w:t>
      </w:r>
      <w:bookmarkEnd w:id="32"/>
      <w:bookmarkEnd w:id="33"/>
    </w:p>
    <w:p w14:paraId="33F18D85" w14:textId="777B324E" w:rsidR="00E566C9" w:rsidRPr="00505DF8" w:rsidRDefault="00E566C9" w:rsidP="00E566C9">
      <w:pPr>
        <w:spacing w:before="120"/>
        <w:jc w:val="both"/>
        <w:rPr>
          <w:rFonts w:ascii="Arial" w:hAnsi="Arial" w:cs="Arial"/>
          <w:b/>
          <w:bCs/>
          <w:i/>
          <w:iCs/>
          <w:color w:val="FF0000"/>
          <w:u w:val="single"/>
        </w:rPr>
      </w:pPr>
      <w:r w:rsidRPr="00505DF8">
        <w:rPr>
          <w:rFonts w:ascii="Arial" w:hAnsi="Arial" w:cs="Arial"/>
          <w:b/>
          <w:bCs/>
          <w:i/>
          <w:iCs/>
          <w:color w:val="FF0000"/>
          <w:u w:val="single"/>
        </w:rPr>
        <w:t>UPOZORNĚNÍ:</w:t>
      </w:r>
    </w:p>
    <w:p w14:paraId="4C45C57C" w14:textId="728C8CE8" w:rsidR="00E566C9" w:rsidRPr="00450CB0" w:rsidRDefault="00E566C9" w:rsidP="00E566C9">
      <w:pPr>
        <w:spacing w:before="120"/>
        <w:jc w:val="both"/>
        <w:rPr>
          <w:rFonts w:ascii="Arial" w:hAnsi="Arial" w:cs="Arial"/>
          <w:color w:val="FF0000"/>
        </w:rPr>
      </w:pPr>
      <w:r w:rsidRPr="00505DF8">
        <w:rPr>
          <w:rFonts w:ascii="Arial" w:hAnsi="Arial" w:cs="Arial"/>
          <w:i/>
          <w:iCs/>
          <w:color w:val="FF0000"/>
        </w:rPr>
        <w:t>V rámci snížení náročnosti administrace pro žadatele MAS ORLICKO nepožaduje zpracování odůvodnění cen rozpočtu</w:t>
      </w:r>
      <w:r w:rsidRPr="00505DF8">
        <w:rPr>
          <w:rFonts w:ascii="Arial" w:hAnsi="Arial" w:cs="Arial"/>
          <w:b/>
          <w:bCs/>
          <w:i/>
          <w:iCs/>
          <w:color w:val="FF0000"/>
        </w:rPr>
        <w:t xml:space="preserve">. </w:t>
      </w:r>
      <w:r w:rsidRPr="00505DF8">
        <w:rPr>
          <w:rFonts w:ascii="Arial" w:hAnsi="Arial" w:cs="Arial"/>
          <w:b/>
          <w:bCs/>
          <w:i/>
          <w:iCs/>
          <w:color w:val="FF0000"/>
          <w:u w:val="single"/>
        </w:rPr>
        <w:t xml:space="preserve">Důrazně však žadatelům doporučujeme seznámit se s náležitostmi dokládání cen rozpočtu – především u nestavebních </w:t>
      </w:r>
      <w:r w:rsidR="00E008E7" w:rsidRPr="00505DF8">
        <w:rPr>
          <w:rFonts w:ascii="Arial" w:hAnsi="Arial" w:cs="Arial"/>
          <w:b/>
          <w:bCs/>
          <w:i/>
          <w:iCs/>
          <w:color w:val="FF0000"/>
          <w:u w:val="single"/>
        </w:rPr>
        <w:t>prací</w:t>
      </w:r>
      <w:r w:rsidR="00E008E7" w:rsidRPr="00505DF8">
        <w:rPr>
          <w:rFonts w:ascii="Arial" w:hAnsi="Arial" w:cs="Arial"/>
          <w:i/>
          <w:iCs/>
          <w:color w:val="FF0000"/>
        </w:rPr>
        <w:t xml:space="preserve"> (rozpočtu vybavení, majetku a služeb). Současně apelujeme na žadatele, aby výši způsobilých výdajů stanovili zodpovědně, neboť po vydání Vyjádření MAS již není možné hodnotu </w:t>
      </w:r>
      <w:r w:rsidR="00450CB0" w:rsidRPr="00505DF8">
        <w:rPr>
          <w:rFonts w:ascii="Arial" w:hAnsi="Arial" w:cs="Arial"/>
          <w:i/>
          <w:iCs/>
          <w:color w:val="FF0000"/>
        </w:rPr>
        <w:t xml:space="preserve">způsobilých výdajů </w:t>
      </w:r>
      <w:r w:rsidR="00E008E7" w:rsidRPr="00505DF8">
        <w:rPr>
          <w:rFonts w:ascii="Arial" w:hAnsi="Arial" w:cs="Arial"/>
          <w:i/>
          <w:iCs/>
          <w:color w:val="FF0000"/>
        </w:rPr>
        <w:t>projektu navyšovat.</w:t>
      </w:r>
      <w:r w:rsidR="00E008E7" w:rsidRPr="00450CB0">
        <w:rPr>
          <w:rFonts w:ascii="Arial" w:hAnsi="Arial" w:cs="Arial"/>
          <w:color w:val="FF0000"/>
        </w:rPr>
        <w:t xml:space="preserve"> </w:t>
      </w:r>
    </w:p>
    <w:p w14:paraId="387F8411" w14:textId="46793BA2" w:rsidR="0043402F" w:rsidRPr="005240BB" w:rsidRDefault="0043402F" w:rsidP="00E566C9">
      <w:pPr>
        <w:shd w:val="clear" w:color="auto" w:fill="D9D9D9" w:themeFill="background1" w:themeFillShade="D9"/>
        <w:spacing w:before="120"/>
        <w:jc w:val="both"/>
        <w:rPr>
          <w:rFonts w:ascii="Arial" w:eastAsiaTheme="majorEastAsia" w:hAnsi="Arial" w:cs="Arial"/>
        </w:rPr>
      </w:pPr>
      <w:r w:rsidRPr="005240BB">
        <w:rPr>
          <w:rFonts w:ascii="Arial" w:hAnsi="Arial" w:cs="Arial"/>
        </w:rPr>
        <w:t>Žadatel stanoví ceny do rozpočtu projektu za účelem zjištění předpokládané výše přímých výdajů</w:t>
      </w:r>
      <w:r w:rsidR="008651C1" w:rsidRPr="005240BB">
        <w:rPr>
          <w:rFonts w:ascii="Arial" w:hAnsi="Arial" w:cs="Arial"/>
        </w:rPr>
        <w:t xml:space="preserve"> projektu</w:t>
      </w:r>
      <w:r w:rsidRPr="005240BB">
        <w:rPr>
          <w:rFonts w:ascii="Arial" w:eastAsiaTheme="majorEastAsia" w:hAnsi="Arial" w:cs="Arial"/>
        </w:rPr>
        <w:t xml:space="preserve">. </w:t>
      </w:r>
    </w:p>
    <w:p w14:paraId="0EFA5393" w14:textId="063D1308" w:rsidR="0043402F" w:rsidRPr="005240BB" w:rsidRDefault="0043402F" w:rsidP="00E566C9">
      <w:pPr>
        <w:shd w:val="clear" w:color="auto" w:fill="D9D9D9" w:themeFill="background1" w:themeFillShade="D9"/>
        <w:jc w:val="both"/>
        <w:rPr>
          <w:rFonts w:ascii="Arial" w:hAnsi="Arial" w:cs="Arial"/>
          <w:iCs/>
        </w:rPr>
      </w:pPr>
      <w:r w:rsidRPr="005240BB">
        <w:rPr>
          <w:rFonts w:ascii="Arial" w:hAnsi="Arial" w:cs="Arial"/>
          <w:iCs/>
        </w:rPr>
        <w:t>Žadatel popíše mechanismus stanovení ceny</w:t>
      </w:r>
      <w:r w:rsidR="00E94F1A" w:rsidRPr="005240BB">
        <w:rPr>
          <w:rFonts w:ascii="Arial" w:hAnsi="Arial" w:cs="Arial"/>
          <w:iCs/>
        </w:rPr>
        <w:t>.</w:t>
      </w:r>
      <w:r w:rsidRPr="005240BB">
        <w:rPr>
          <w:rFonts w:ascii="Arial" w:hAnsi="Arial" w:cs="Arial"/>
          <w:iCs/>
        </w:rPr>
        <w:t xml:space="preserve"> </w:t>
      </w:r>
      <w:r w:rsidR="00E94F1A" w:rsidRPr="005240BB">
        <w:rPr>
          <w:rFonts w:ascii="Arial" w:hAnsi="Arial" w:cs="Arial"/>
          <w:iCs/>
        </w:rPr>
        <w:t>J</w:t>
      </w:r>
      <w:r w:rsidRPr="005240BB">
        <w:rPr>
          <w:rFonts w:ascii="Arial" w:hAnsi="Arial" w:cs="Arial"/>
          <w:iCs/>
        </w:rPr>
        <w:t>e vhodné odvodit cenu od situace na trhu (např. růst cen, kurzovní riziko, inflace</w:t>
      </w:r>
      <w:bookmarkStart w:id="34" w:name="_Hlk109039291"/>
      <w:r w:rsidR="004C699D" w:rsidRPr="005240BB">
        <w:rPr>
          <w:rStyle w:val="Znakapoznpodarou"/>
          <w:rFonts w:ascii="Arial" w:hAnsi="Arial" w:cs="Arial"/>
          <w:iCs/>
        </w:rPr>
        <w:footnoteReference w:id="2"/>
      </w:r>
      <w:bookmarkEnd w:id="34"/>
      <w:r w:rsidRPr="005240BB">
        <w:rPr>
          <w:rFonts w:ascii="Arial" w:hAnsi="Arial" w:cs="Arial"/>
          <w:iCs/>
        </w:rPr>
        <w:t xml:space="preserve"> apod.), musí být zajištěno dodržení podmínek 3E; pokud žadatel nezvolí nejnižší nabídkovou cenu, odůvodní, proč se tak rozhodl (vyšší kvalita, delší záruční doba apod.).</w:t>
      </w:r>
    </w:p>
    <w:p w14:paraId="6C5BEEE4" w14:textId="77777777" w:rsidR="00A750DA" w:rsidRPr="005240BB" w:rsidRDefault="00A750DA" w:rsidP="00E566C9">
      <w:pPr>
        <w:shd w:val="clear" w:color="auto" w:fill="D9D9D9" w:themeFill="background1" w:themeFillShade="D9"/>
        <w:jc w:val="both"/>
        <w:rPr>
          <w:rFonts w:ascii="Arial" w:hAnsi="Arial" w:cs="Arial"/>
          <w:iCs/>
        </w:rPr>
      </w:pPr>
      <w:bookmarkStart w:id="35" w:name="_Hlk107228385"/>
      <w:r w:rsidRPr="005240BB">
        <w:rPr>
          <w:rFonts w:ascii="Arial" w:hAnsi="Arial" w:cs="Arial"/>
          <w:iCs/>
        </w:rPr>
        <w:t xml:space="preserve">Způsoby stanovení cen do rozpočtu projektu: </w:t>
      </w:r>
    </w:p>
    <w:p w14:paraId="1DE8A05C" w14:textId="77777777" w:rsidR="00A750DA" w:rsidRPr="005240BB" w:rsidRDefault="00A750DA" w:rsidP="00E566C9">
      <w:pPr>
        <w:pStyle w:val="Odstavecseseznamem"/>
        <w:numPr>
          <w:ilvl w:val="0"/>
          <w:numId w:val="6"/>
        </w:numPr>
        <w:shd w:val="clear" w:color="auto" w:fill="D9D9D9" w:themeFill="background1" w:themeFillShade="D9"/>
        <w:jc w:val="both"/>
        <w:rPr>
          <w:rFonts w:ascii="Arial" w:hAnsi="Arial" w:cs="Arial"/>
          <w:iCs/>
        </w:rPr>
      </w:pPr>
      <w:r w:rsidRPr="005240BB">
        <w:rPr>
          <w:rFonts w:ascii="Arial" w:hAnsi="Arial" w:cs="Arial"/>
          <w:iCs/>
        </w:rPr>
        <w:t xml:space="preserve">V případě, že zadávací/výběrové řízení nebylo zahájeno (dále také „nezahájená zakázka“), žadatel stanoví cenu na základě a způsobem pro stanovení předpokládané hodnoty zakázky. </w:t>
      </w:r>
    </w:p>
    <w:p w14:paraId="005CA2E5" w14:textId="77777777" w:rsidR="00A750DA" w:rsidRPr="005240BB" w:rsidRDefault="00A750DA" w:rsidP="00E566C9">
      <w:pPr>
        <w:pStyle w:val="Odstavecseseznamem"/>
        <w:numPr>
          <w:ilvl w:val="0"/>
          <w:numId w:val="6"/>
        </w:numPr>
        <w:shd w:val="clear" w:color="auto" w:fill="D9D9D9" w:themeFill="background1" w:themeFillShade="D9"/>
        <w:jc w:val="both"/>
        <w:rPr>
          <w:rFonts w:ascii="Arial" w:hAnsi="Arial" w:cs="Arial"/>
          <w:iCs/>
        </w:rPr>
      </w:pPr>
      <w:r w:rsidRPr="005240BB">
        <w:rPr>
          <w:rFonts w:ascii="Arial" w:hAnsi="Arial" w:cs="Arial"/>
          <w:iCs/>
        </w:rPr>
        <w:t>V případě, že zadávací/výběrové řízení bylo zahájeno a nebylo ukončeno (dále také „zahájená zakázka“), žadatel stanoví cenu na základě předpokládané hodnoty zakázky.</w:t>
      </w:r>
    </w:p>
    <w:p w14:paraId="7CE1EAE1" w14:textId="77777777" w:rsidR="00A750DA" w:rsidRPr="005240BB" w:rsidRDefault="00A750DA" w:rsidP="00E566C9">
      <w:pPr>
        <w:pStyle w:val="Odstavecseseznamem"/>
        <w:numPr>
          <w:ilvl w:val="0"/>
          <w:numId w:val="6"/>
        </w:numPr>
        <w:shd w:val="clear" w:color="auto" w:fill="D9D9D9" w:themeFill="background1" w:themeFillShade="D9"/>
        <w:jc w:val="both"/>
        <w:rPr>
          <w:rFonts w:ascii="Arial" w:hAnsi="Arial" w:cs="Arial"/>
          <w:iCs/>
        </w:rPr>
      </w:pPr>
      <w:r w:rsidRPr="005240BB">
        <w:rPr>
          <w:rFonts w:ascii="Arial" w:hAnsi="Arial" w:cs="Arial"/>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FCA2B8" w14:textId="31BEF1FB" w:rsidR="00A750DA" w:rsidRPr="005240BB" w:rsidRDefault="00A750DA" w:rsidP="00E566C9">
      <w:pPr>
        <w:pStyle w:val="Odstavecseseznamem"/>
        <w:numPr>
          <w:ilvl w:val="0"/>
          <w:numId w:val="6"/>
        </w:numPr>
        <w:shd w:val="clear" w:color="auto" w:fill="D9D9D9" w:themeFill="background1" w:themeFillShade="D9"/>
        <w:jc w:val="both"/>
        <w:rPr>
          <w:rFonts w:ascii="Arial" w:hAnsi="Arial" w:cs="Arial"/>
          <w:iCs/>
        </w:rPr>
      </w:pPr>
      <w:r w:rsidRPr="005240BB">
        <w:rPr>
          <w:rFonts w:ascii="Arial" w:eastAsia="Times New Roman" w:hAnsi="Arial" w:cs="Arial"/>
          <w:iCs/>
        </w:rPr>
        <w:t xml:space="preserve">V ostatních případech (přímé nákupy; výjimky z postupu podle </w:t>
      </w:r>
      <w:r w:rsidR="00E94F1A" w:rsidRPr="005240BB">
        <w:rPr>
          <w:rFonts w:ascii="Arial" w:eastAsia="Times New Roman" w:hAnsi="Arial" w:cs="Arial"/>
          <w:iCs/>
        </w:rPr>
        <w:t>z</w:t>
      </w:r>
      <w:r w:rsidR="00E94F1A" w:rsidRPr="005240BB">
        <w:rPr>
          <w:rFonts w:ascii="Arial" w:hAnsi="Arial" w:cs="Arial"/>
          <w:iCs/>
        </w:rPr>
        <w:t>ákona č. 134/2016 Sb., o zadávání veřejných zakázek, ve znění pozdějších předpisů (dále jen “ZZVZ”) nebo Metodického pokynu pro oblast zadávání zakázek pro programové období 2021–2027 (dále jen “MPZ”)</w:t>
      </w:r>
      <w:r w:rsidRPr="005240BB">
        <w:rPr>
          <w:rFonts w:ascii="Arial" w:eastAsia="Times New Roman" w:hAnsi="Arial" w:cs="Arial"/>
          <w:iCs/>
        </w:rPr>
        <w:t xml:space="preserve"> stanoví žadatel cenu do rozpočtu projektu na základě průzkumu trhu (postup je popsán níže).</w:t>
      </w:r>
    </w:p>
    <w:p w14:paraId="53FB1AC6" w14:textId="77777777" w:rsidR="00A750DA" w:rsidRPr="005240BB" w:rsidRDefault="00A750DA" w:rsidP="00E566C9">
      <w:pPr>
        <w:pStyle w:val="Odstavecseseznamem"/>
        <w:numPr>
          <w:ilvl w:val="0"/>
          <w:numId w:val="6"/>
        </w:numPr>
        <w:shd w:val="clear" w:color="auto" w:fill="D9D9D9" w:themeFill="background1" w:themeFillShade="D9"/>
        <w:jc w:val="both"/>
        <w:rPr>
          <w:rFonts w:ascii="Arial" w:hAnsi="Arial" w:cs="Arial"/>
          <w:iCs/>
        </w:rPr>
      </w:pPr>
      <w:r w:rsidRPr="005240BB">
        <w:rPr>
          <w:rFonts w:ascii="Arial" w:hAnsi="Arial" w:cs="Arial"/>
          <w:iCs/>
        </w:rPr>
        <w:t>Stanovení ceny přímých nákupů do 100 000 Kč bez DPH žadatel nepředkládá.</w:t>
      </w:r>
    </w:p>
    <w:bookmarkEnd w:id="35"/>
    <w:p w14:paraId="2687654D" w14:textId="68CCF9BA" w:rsidR="0043402F" w:rsidRPr="005240BB" w:rsidRDefault="00A750DA" w:rsidP="00E566C9">
      <w:pPr>
        <w:shd w:val="clear" w:color="auto" w:fill="D9D9D9" w:themeFill="background1" w:themeFillShade="D9"/>
        <w:spacing w:before="120"/>
        <w:jc w:val="both"/>
        <w:rPr>
          <w:rFonts w:ascii="Arial" w:hAnsi="Arial" w:cs="Arial"/>
        </w:rPr>
      </w:pPr>
      <w:r w:rsidRPr="005240BB">
        <w:rPr>
          <w:rFonts w:ascii="Arial" w:eastAsiaTheme="majorEastAsia" w:hAnsi="Arial" w:cs="Arial"/>
        </w:rPr>
        <w:t>ŘO doporučuje při přípravě rozpočtu projektu</w:t>
      </w:r>
      <w:r w:rsidR="00C15FF9" w:rsidRPr="005240BB">
        <w:rPr>
          <w:rFonts w:ascii="Arial" w:eastAsiaTheme="majorEastAsia" w:hAnsi="Arial" w:cs="Arial"/>
        </w:rPr>
        <w:t xml:space="preserve"> </w:t>
      </w:r>
      <w:r w:rsidRPr="005240BB">
        <w:rPr>
          <w:rFonts w:ascii="Arial" w:eastAsiaTheme="majorEastAsia" w:hAnsi="Arial" w:cs="Arial"/>
        </w:rPr>
        <w:t>/</w:t>
      </w:r>
      <w:r w:rsidR="00C15FF9" w:rsidRPr="005240BB">
        <w:rPr>
          <w:rFonts w:ascii="Arial" w:eastAsiaTheme="majorEastAsia" w:hAnsi="Arial" w:cs="Arial"/>
        </w:rPr>
        <w:t xml:space="preserve"> </w:t>
      </w:r>
      <w:r w:rsidRPr="005240BB">
        <w:rPr>
          <w:rFonts w:ascii="Arial" w:eastAsiaTheme="majorEastAsia" w:hAnsi="Arial" w:cs="Arial"/>
        </w:rPr>
        <w:t>veřejných zakázek zohlednit vývoj cen na trhu</w:t>
      </w:r>
      <w:r w:rsidRPr="005240BB">
        <w:rPr>
          <w:rStyle w:val="Znakapoznpodarou"/>
          <w:rFonts w:ascii="Arial" w:eastAsiaTheme="majorEastAsia" w:hAnsi="Arial" w:cs="Arial"/>
        </w:rPr>
        <w:footnoteReference w:id="3"/>
      </w:r>
      <w:r w:rsidRPr="005240BB">
        <w:rPr>
          <w:rFonts w:ascii="Arial" w:eastAsiaTheme="majorEastAsia" w:hAnsi="Arial" w:cs="Arial"/>
        </w:rPr>
        <w:t xml:space="preserve">. </w:t>
      </w:r>
      <w:r w:rsidR="0043402F" w:rsidRPr="005240BB">
        <w:rPr>
          <w:rFonts w:ascii="Arial" w:hAnsi="Arial" w:cs="Arial"/>
        </w:rPr>
        <w:t>Nad rámec rozpočtu projektu, který je zpracováván v MS2021+</w:t>
      </w:r>
      <w:r w:rsidR="00C15FF9" w:rsidRPr="005240BB">
        <w:rPr>
          <w:rFonts w:ascii="Arial" w:hAnsi="Arial" w:cs="Arial"/>
        </w:rPr>
        <w:t>,</w:t>
      </w:r>
      <w:r w:rsidR="0043402F" w:rsidRPr="005240BB">
        <w:rPr>
          <w:rFonts w:ascii="Arial" w:hAnsi="Arial" w:cs="Arial"/>
        </w:rPr>
        <w:t xml:space="preserve"> a povinné přílohy žádosti o podporu Podklady pro stanovení kategorií intervencí a kontrolu limitů zpracovává žadatel podrobné rozpočty</w:t>
      </w:r>
      <w:r w:rsidR="0043402F" w:rsidRPr="005240BB">
        <w:rPr>
          <w:rStyle w:val="Znakapoznpodarou"/>
          <w:rFonts w:ascii="Arial" w:hAnsi="Arial" w:cs="Arial"/>
        </w:rPr>
        <w:footnoteReference w:id="4"/>
      </w:r>
      <w:r w:rsidR="0043402F" w:rsidRPr="005240BB">
        <w:rPr>
          <w:rFonts w:ascii="Arial" w:hAnsi="Arial" w:cs="Arial"/>
        </w:rPr>
        <w:t xml:space="preserve"> dle konkrétního zaměření projektu s ohledem na tyto části projektu: </w:t>
      </w:r>
    </w:p>
    <w:p w14:paraId="3345FE2F" w14:textId="77777777" w:rsidR="0043402F" w:rsidRPr="005240BB" w:rsidRDefault="0043402F" w:rsidP="00E566C9">
      <w:pPr>
        <w:pStyle w:val="Odstavecseseznamem"/>
        <w:numPr>
          <w:ilvl w:val="0"/>
          <w:numId w:val="7"/>
        </w:numPr>
        <w:shd w:val="clear" w:color="auto" w:fill="D9D9D9" w:themeFill="background1" w:themeFillShade="D9"/>
        <w:jc w:val="both"/>
        <w:rPr>
          <w:rFonts w:ascii="Arial" w:hAnsi="Arial" w:cs="Arial"/>
        </w:rPr>
      </w:pPr>
      <w:r w:rsidRPr="005240BB">
        <w:rPr>
          <w:rFonts w:ascii="Arial" w:hAnsi="Arial" w:cs="Arial"/>
          <w:b/>
          <w:bCs/>
        </w:rPr>
        <w:lastRenderedPageBreak/>
        <w:t xml:space="preserve">Rozpočet stavebních prací </w:t>
      </w:r>
    </w:p>
    <w:p w14:paraId="1F35284B" w14:textId="182B3A15" w:rsidR="0043402F" w:rsidRPr="005240BB" w:rsidRDefault="0043402F" w:rsidP="00E566C9">
      <w:pPr>
        <w:pStyle w:val="Odstavecseseznamem"/>
        <w:shd w:val="clear" w:color="auto" w:fill="D9D9D9" w:themeFill="background1" w:themeFillShade="D9"/>
        <w:ind w:left="1080"/>
        <w:jc w:val="both"/>
        <w:rPr>
          <w:rFonts w:ascii="Arial" w:hAnsi="Arial" w:cs="Arial"/>
        </w:rPr>
      </w:pPr>
      <w:r w:rsidRPr="005240BB">
        <w:rPr>
          <w:rFonts w:ascii="Arial" w:hAnsi="Arial" w:cs="Arial"/>
        </w:rPr>
        <w:t xml:space="preserve">Rozpočet stavebních prací dokládá žadatel jako přílohu žádosti o podporu č. </w:t>
      </w:r>
      <w:r w:rsidR="00A750DA" w:rsidRPr="005240BB">
        <w:rPr>
          <w:rFonts w:ascii="Arial" w:hAnsi="Arial" w:cs="Arial"/>
        </w:rPr>
        <w:t xml:space="preserve">10 </w:t>
      </w:r>
      <w:r w:rsidRPr="005240BB">
        <w:rPr>
          <w:rFonts w:ascii="Arial" w:hAnsi="Arial" w:cs="Arial"/>
        </w:rPr>
        <w:t>– Rozpočet stavebních prací</w:t>
      </w:r>
      <w:r w:rsidR="00A750DA" w:rsidRPr="005240BB">
        <w:rPr>
          <w:rStyle w:val="Znakapoznpodarou"/>
          <w:rFonts w:ascii="Arial" w:hAnsi="Arial" w:cs="Arial"/>
        </w:rPr>
        <w:footnoteReference w:id="5"/>
      </w:r>
      <w:r w:rsidRPr="005240BB">
        <w:rPr>
          <w:rFonts w:ascii="Arial" w:hAnsi="Arial" w:cs="Arial"/>
        </w:rPr>
        <w:t>. Pravidla pro sestavení rozpočtu jsou uveden</w:t>
      </w:r>
      <w:r w:rsidR="00E94F1A" w:rsidRPr="005240BB">
        <w:rPr>
          <w:rFonts w:ascii="Arial" w:hAnsi="Arial" w:cs="Arial"/>
        </w:rPr>
        <w:t>a</w:t>
      </w:r>
      <w:r w:rsidRPr="005240BB">
        <w:rPr>
          <w:rFonts w:ascii="Arial" w:hAnsi="Arial" w:cs="Arial"/>
        </w:rPr>
        <w:t xml:space="preserve"> v</w:t>
      </w:r>
      <w:r w:rsidR="00A750DA" w:rsidRPr="005240BB">
        <w:rPr>
          <w:rFonts w:ascii="Arial" w:hAnsi="Arial" w:cs="Arial"/>
        </w:rPr>
        <w:t>e</w:t>
      </w:r>
      <w:r w:rsidRPr="005240BB">
        <w:rPr>
          <w:rFonts w:ascii="Arial" w:hAnsi="Arial" w:cs="Arial"/>
        </w:rPr>
        <w:t> </w:t>
      </w:r>
      <w:r w:rsidR="00A750DA" w:rsidRPr="005240BB">
        <w:rPr>
          <w:rFonts w:ascii="Arial" w:hAnsi="Arial" w:cs="Arial"/>
        </w:rPr>
        <w:t xml:space="preserve">Specifických pravidlech </w:t>
      </w:r>
      <w:r w:rsidRPr="005240BB">
        <w:rPr>
          <w:rFonts w:ascii="Arial" w:hAnsi="Arial" w:cs="Arial"/>
        </w:rPr>
        <w:t>v kap</w:t>
      </w:r>
      <w:r w:rsidR="00A750DA" w:rsidRPr="005240BB">
        <w:rPr>
          <w:rFonts w:ascii="Arial" w:hAnsi="Arial" w:cs="Arial"/>
        </w:rPr>
        <w:t>itole</w:t>
      </w:r>
      <w:r w:rsidRPr="005240BB">
        <w:rPr>
          <w:rFonts w:ascii="Arial" w:hAnsi="Arial" w:cs="Arial"/>
        </w:rPr>
        <w:t xml:space="preserve"> </w:t>
      </w:r>
      <w:r w:rsidR="001F7FAD" w:rsidRPr="005240BB">
        <w:rPr>
          <w:rFonts w:ascii="Arial" w:hAnsi="Arial" w:cs="Arial"/>
        </w:rPr>
        <w:t>3.2.</w:t>
      </w:r>
      <w:r w:rsidR="00E177C7" w:rsidRPr="005240BB">
        <w:rPr>
          <w:rFonts w:ascii="Arial" w:hAnsi="Arial" w:cs="Arial"/>
        </w:rPr>
        <w:t>8</w:t>
      </w:r>
      <w:r w:rsidR="00A750DA" w:rsidRPr="005240BB">
        <w:rPr>
          <w:rFonts w:ascii="Arial" w:hAnsi="Arial" w:cs="Arial"/>
        </w:rPr>
        <w:t xml:space="preserve"> </w:t>
      </w:r>
      <w:r w:rsidRPr="005240BB">
        <w:rPr>
          <w:rFonts w:ascii="Arial" w:hAnsi="Arial" w:cs="Arial"/>
        </w:rPr>
        <w:t>Povinné přílohy</w:t>
      </w:r>
      <w:r w:rsidR="0034052B" w:rsidRPr="005240BB">
        <w:rPr>
          <w:rFonts w:ascii="Arial" w:hAnsi="Arial" w:cs="Arial"/>
        </w:rPr>
        <w:t xml:space="preserve"> k žádosti o podporu</w:t>
      </w:r>
      <w:r w:rsidRPr="005240BB">
        <w:rPr>
          <w:rFonts w:ascii="Arial" w:hAnsi="Arial" w:cs="Arial"/>
        </w:rPr>
        <w:t>, část Rozpočet stavebních prací. V případě, že žadatel dokládá již položkový rozpočet ve stupni připravenosti k realizaci stavby</w:t>
      </w:r>
      <w:r w:rsidR="00901F13" w:rsidRPr="005240BB">
        <w:rPr>
          <w:rFonts w:ascii="Arial" w:hAnsi="Arial" w:cs="Arial"/>
        </w:rPr>
        <w:t xml:space="preserve"> </w:t>
      </w:r>
      <w:r w:rsidRPr="005240BB">
        <w:rPr>
          <w:rFonts w:ascii="Arial" w:hAnsi="Arial" w:cs="Arial"/>
        </w:rPr>
        <w:t>/</w:t>
      </w:r>
      <w:r w:rsidR="00901F13" w:rsidRPr="005240BB">
        <w:rPr>
          <w:rFonts w:ascii="Arial" w:hAnsi="Arial" w:cs="Arial"/>
        </w:rPr>
        <w:t xml:space="preserve"> </w:t>
      </w:r>
      <w:r w:rsidRPr="005240BB">
        <w:rPr>
          <w:rFonts w:ascii="Arial" w:hAnsi="Arial" w:cs="Arial"/>
        </w:rPr>
        <w:t>zahájení zadávacího řízení</w:t>
      </w:r>
      <w:r w:rsidR="00901F13" w:rsidRPr="005240BB">
        <w:rPr>
          <w:rFonts w:ascii="Arial" w:hAnsi="Arial" w:cs="Arial"/>
        </w:rPr>
        <w:t>,</w:t>
      </w:r>
      <w:r w:rsidRPr="005240BB">
        <w:rPr>
          <w:rFonts w:ascii="Arial" w:hAnsi="Arial" w:cs="Arial"/>
        </w:rPr>
        <w:t xml:space="preserve"> je specifikace stanovení předpokládané hodnoty uvedena v O</w:t>
      </w:r>
      <w:r w:rsidR="00A750DA" w:rsidRPr="005240BB">
        <w:rPr>
          <w:rFonts w:ascii="Arial" w:hAnsi="Arial" w:cs="Arial"/>
        </w:rPr>
        <w:t>becných pravidlech</w:t>
      </w:r>
      <w:r w:rsidRPr="005240BB">
        <w:rPr>
          <w:rFonts w:ascii="Arial" w:hAnsi="Arial" w:cs="Arial"/>
        </w:rPr>
        <w:t xml:space="preserve"> v kapitole č. 5.4 Speciální úprava předkládání dokumentace na stavební práce. Žadatel dále </w:t>
      </w:r>
      <w:r w:rsidR="00A750DA" w:rsidRPr="005240BB">
        <w:rPr>
          <w:rFonts w:ascii="Arial" w:hAnsi="Arial" w:cs="Arial"/>
        </w:rPr>
        <w:t>uvede v</w:t>
      </w:r>
      <w:r w:rsidR="00DA3113" w:rsidRPr="005240BB">
        <w:rPr>
          <w:rFonts w:ascii="Arial" w:hAnsi="Arial" w:cs="Arial"/>
        </w:rPr>
        <w:t xml:space="preserve"> podkladech pro hodnocení</w:t>
      </w:r>
      <w:r w:rsidRPr="005240BB">
        <w:rPr>
          <w:rFonts w:ascii="Arial" w:hAnsi="Arial" w:cs="Arial"/>
        </w:rPr>
        <w:t>, podle jaké cenové hladiny byl rozpočet sestaven.</w:t>
      </w:r>
    </w:p>
    <w:p w14:paraId="55578935" w14:textId="4D5FE615" w:rsidR="0043402F" w:rsidRPr="005240BB" w:rsidRDefault="0043402F" w:rsidP="00E566C9">
      <w:pPr>
        <w:pStyle w:val="Odstavecseseznamem"/>
        <w:shd w:val="clear" w:color="auto" w:fill="D9D9D9" w:themeFill="background1" w:themeFillShade="D9"/>
        <w:ind w:left="1080"/>
        <w:jc w:val="both"/>
        <w:rPr>
          <w:rFonts w:ascii="Arial" w:hAnsi="Arial" w:cs="Arial"/>
        </w:rPr>
      </w:pPr>
      <w:r w:rsidRPr="005240BB">
        <w:rPr>
          <w:rFonts w:ascii="Arial" w:hAnsi="Arial" w:cs="Arial"/>
        </w:rPr>
        <w:t xml:space="preserve">V případě, že žadatel dokládá rozpočet v podobě zjednodušeného položkového rozpočtu či jsou obecně v rozpočtu uvedeny komplety/vlastní položky projektanta neobsažené v cenících stavebních prací, uvede žadatel </w:t>
      </w:r>
      <w:r w:rsidR="00DA3113" w:rsidRPr="005240BB">
        <w:rPr>
          <w:rFonts w:ascii="Arial" w:hAnsi="Arial" w:cs="Arial"/>
        </w:rPr>
        <w:t>v podkladech pro hodnocení</w:t>
      </w:r>
      <w:r w:rsidRPr="005240BB">
        <w:rPr>
          <w:rFonts w:ascii="Arial" w:hAnsi="Arial" w:cs="Arial"/>
        </w:rPr>
        <w:t xml:space="preserve">, jakým způsobem došlo k jejich nacenění. Využít může např. postupy uvedené v bodě </w:t>
      </w:r>
      <w:proofErr w:type="spellStart"/>
      <w:r w:rsidRPr="005240BB">
        <w:rPr>
          <w:rFonts w:ascii="Arial" w:hAnsi="Arial" w:cs="Arial"/>
        </w:rPr>
        <w:t>ii</w:t>
      </w:r>
      <w:proofErr w:type="spellEnd"/>
      <w:r w:rsidRPr="005240BB">
        <w:rPr>
          <w:rFonts w:ascii="Arial" w:hAnsi="Arial" w:cs="Arial"/>
        </w:rPr>
        <w:t>) či čestné prohlášení autorizovaného projektanta, že položky jsou naceněny na základě jeho dlouhodobých zkušeností.</w:t>
      </w:r>
    </w:p>
    <w:p w14:paraId="1A37866E" w14:textId="77777777" w:rsidR="0043402F" w:rsidRPr="005240BB" w:rsidRDefault="0043402F" w:rsidP="00E566C9">
      <w:pPr>
        <w:pStyle w:val="Odstavecseseznamem"/>
        <w:shd w:val="clear" w:color="auto" w:fill="D9D9D9" w:themeFill="background1" w:themeFillShade="D9"/>
        <w:ind w:left="1080"/>
        <w:jc w:val="both"/>
        <w:rPr>
          <w:rFonts w:ascii="Arial" w:hAnsi="Arial" w:cs="Arial"/>
        </w:rPr>
      </w:pPr>
    </w:p>
    <w:p w14:paraId="5F2CEB12" w14:textId="77777777" w:rsidR="0043402F" w:rsidRPr="005240BB" w:rsidRDefault="0043402F" w:rsidP="00E566C9">
      <w:pPr>
        <w:pStyle w:val="Odstavecseseznamem"/>
        <w:numPr>
          <w:ilvl w:val="0"/>
          <w:numId w:val="7"/>
        </w:numPr>
        <w:shd w:val="clear" w:color="auto" w:fill="D9D9D9" w:themeFill="background1" w:themeFillShade="D9"/>
        <w:jc w:val="both"/>
        <w:rPr>
          <w:rFonts w:ascii="Arial" w:hAnsi="Arial" w:cs="Arial"/>
          <w:b/>
          <w:bCs/>
        </w:rPr>
      </w:pPr>
      <w:r w:rsidRPr="005240BB">
        <w:rPr>
          <w:rFonts w:ascii="Arial" w:hAnsi="Arial" w:cs="Arial"/>
          <w:b/>
          <w:bCs/>
        </w:rPr>
        <w:t>Rozpočet vybavení/majetku/služeb</w:t>
      </w:r>
    </w:p>
    <w:p w14:paraId="59430BD2" w14:textId="201C62CE" w:rsidR="0043402F" w:rsidRPr="005240BB" w:rsidRDefault="0043402F" w:rsidP="00E566C9">
      <w:pPr>
        <w:pStyle w:val="Odstavecseseznamem"/>
        <w:shd w:val="clear" w:color="auto" w:fill="D9D9D9" w:themeFill="background1" w:themeFillShade="D9"/>
        <w:ind w:left="1080"/>
        <w:jc w:val="both"/>
        <w:rPr>
          <w:rFonts w:ascii="Arial" w:hAnsi="Arial" w:cs="Arial"/>
        </w:rPr>
      </w:pPr>
      <w:r w:rsidRPr="005240BB">
        <w:rPr>
          <w:rFonts w:ascii="Arial" w:hAnsi="Arial" w:cs="Arial"/>
        </w:rPr>
        <w:t>Rozpočet vybavení/majetku/služeb se zpracovává do tabulky A</w:t>
      </w:r>
      <w:r w:rsidR="001F7FAD" w:rsidRPr="005240BB">
        <w:rPr>
          <w:rFonts w:ascii="Arial" w:hAnsi="Arial" w:cs="Arial"/>
        </w:rPr>
        <w:t>A</w:t>
      </w:r>
      <w:r w:rsidRPr="005240BB">
        <w:rPr>
          <w:rFonts w:ascii="Arial" w:hAnsi="Arial" w:cs="Arial"/>
        </w:rPr>
        <w:t>, B</w:t>
      </w:r>
      <w:r w:rsidR="001F7FAD" w:rsidRPr="005240BB">
        <w:rPr>
          <w:rFonts w:ascii="Arial" w:hAnsi="Arial" w:cs="Arial"/>
        </w:rPr>
        <w:t>A</w:t>
      </w:r>
      <w:r w:rsidRPr="005240BB">
        <w:rPr>
          <w:rFonts w:ascii="Arial" w:hAnsi="Arial" w:cs="Arial"/>
        </w:rPr>
        <w:t xml:space="preserve"> nebo C</w:t>
      </w:r>
      <w:r w:rsidR="001F7FAD" w:rsidRPr="005240BB">
        <w:rPr>
          <w:rFonts w:ascii="Arial" w:hAnsi="Arial" w:cs="Arial"/>
        </w:rPr>
        <w:t>A</w:t>
      </w:r>
      <w:r w:rsidRPr="005240BB">
        <w:rPr>
          <w:rFonts w:ascii="Arial" w:hAnsi="Arial" w:cs="Arial"/>
        </w:rPr>
        <w:t xml:space="preserve"> přímo do této kapitoly (podle způsobu stanovení ceny a s ohledem na stav zadávacího/výběrového řízení). </w:t>
      </w:r>
    </w:p>
    <w:p w14:paraId="5A9E13B1" w14:textId="77777777" w:rsidR="0043402F" w:rsidRPr="005240BB" w:rsidRDefault="0043402F" w:rsidP="00E566C9">
      <w:pPr>
        <w:pStyle w:val="Odstavecseseznamem"/>
        <w:shd w:val="clear" w:color="auto" w:fill="D9D9D9" w:themeFill="background1" w:themeFillShade="D9"/>
        <w:ind w:left="1080"/>
        <w:jc w:val="both"/>
        <w:rPr>
          <w:rFonts w:ascii="Arial" w:hAnsi="Arial" w:cs="Arial"/>
        </w:rPr>
      </w:pPr>
    </w:p>
    <w:p w14:paraId="67F9791B" w14:textId="77777777" w:rsidR="0043402F" w:rsidRPr="005240BB" w:rsidRDefault="0043402F" w:rsidP="00E566C9">
      <w:pPr>
        <w:shd w:val="clear" w:color="auto" w:fill="D9D9D9" w:themeFill="background1" w:themeFillShade="D9"/>
        <w:rPr>
          <w:rFonts w:ascii="Arial" w:hAnsi="Arial" w:cs="Arial"/>
          <w:b/>
          <w:bCs/>
          <w:iCs/>
          <w:u w:val="single"/>
        </w:rPr>
      </w:pPr>
      <w:r w:rsidRPr="005240BB">
        <w:rPr>
          <w:rFonts w:ascii="Arial" w:hAnsi="Arial" w:cs="Arial"/>
          <w:b/>
          <w:bCs/>
          <w:iCs/>
          <w:u w:val="single"/>
        </w:rPr>
        <w:t>1. Stanovení cen do rozpočtu projektu</w:t>
      </w:r>
    </w:p>
    <w:p w14:paraId="68A7E3F0" w14:textId="4A80B288" w:rsidR="0043402F" w:rsidRPr="005240BB" w:rsidRDefault="0043402F" w:rsidP="00E566C9">
      <w:pPr>
        <w:shd w:val="clear" w:color="auto" w:fill="D9D9D9" w:themeFill="background1" w:themeFillShade="D9"/>
        <w:jc w:val="both"/>
        <w:rPr>
          <w:rFonts w:ascii="Arial" w:hAnsi="Arial" w:cs="Arial"/>
          <w:iCs/>
        </w:rPr>
      </w:pPr>
      <w:r w:rsidRPr="005240BB">
        <w:rPr>
          <w:rFonts w:ascii="Arial" w:hAnsi="Arial" w:cs="Arial"/>
          <w:iCs/>
        </w:rPr>
        <w:t>Předpokládané ceny vybavení/majetku/služeb může žadatel stanovit na základě:</w:t>
      </w:r>
    </w:p>
    <w:p w14:paraId="0BE053F2" w14:textId="464DE89E" w:rsidR="0043402F" w:rsidRPr="005240BB" w:rsidRDefault="0043402F" w:rsidP="00E566C9">
      <w:pPr>
        <w:pStyle w:val="Odstavecseseznamem"/>
        <w:numPr>
          <w:ilvl w:val="0"/>
          <w:numId w:val="8"/>
        </w:numPr>
        <w:shd w:val="clear" w:color="auto" w:fill="D9D9D9" w:themeFill="background1" w:themeFillShade="D9"/>
        <w:jc w:val="both"/>
        <w:rPr>
          <w:rFonts w:ascii="Arial" w:hAnsi="Arial" w:cs="Arial"/>
          <w:iCs/>
        </w:rPr>
      </w:pPr>
      <w:r w:rsidRPr="005240BB">
        <w:rPr>
          <w:rFonts w:ascii="Arial" w:hAnsi="Arial" w:cs="Arial"/>
          <w:iCs/>
        </w:rPr>
        <w:t>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80111A7" w14:textId="35E1CDBD" w:rsidR="0043402F" w:rsidRPr="005240BB" w:rsidRDefault="0043402F" w:rsidP="00E566C9">
      <w:pPr>
        <w:pStyle w:val="Odstavecseseznamem"/>
        <w:numPr>
          <w:ilvl w:val="0"/>
          <w:numId w:val="8"/>
        </w:numPr>
        <w:shd w:val="clear" w:color="auto" w:fill="D9D9D9" w:themeFill="background1" w:themeFillShade="D9"/>
        <w:jc w:val="both"/>
        <w:rPr>
          <w:rFonts w:ascii="Arial" w:hAnsi="Arial" w:cs="Arial"/>
          <w:iCs/>
        </w:rPr>
      </w:pPr>
      <w:r w:rsidRPr="005240BB">
        <w:rPr>
          <w:rFonts w:ascii="Arial" w:hAnsi="Arial" w:cs="Arial"/>
          <w:iCs/>
        </w:rPr>
        <w:t xml:space="preserve">údajů a informací získaných z ceníků stejného či obdobného plnění volně dostupných na internetu, jako zdroj postačí jeden ceník; pokud je to možné, je vhodné vycházet z několika ceníků; </w:t>
      </w:r>
    </w:p>
    <w:p w14:paraId="1C0F09FD" w14:textId="329EAB6B" w:rsidR="0043402F" w:rsidRPr="005240BB" w:rsidRDefault="0043402F" w:rsidP="00E566C9">
      <w:pPr>
        <w:pStyle w:val="Odstavecseseznamem"/>
        <w:numPr>
          <w:ilvl w:val="0"/>
          <w:numId w:val="8"/>
        </w:numPr>
        <w:shd w:val="clear" w:color="auto" w:fill="D9D9D9" w:themeFill="background1" w:themeFillShade="D9"/>
        <w:jc w:val="both"/>
        <w:rPr>
          <w:rFonts w:ascii="Arial" w:hAnsi="Arial" w:cs="Arial"/>
          <w:iCs/>
        </w:rPr>
      </w:pPr>
      <w:r w:rsidRPr="005240BB">
        <w:rPr>
          <w:rFonts w:ascii="Arial" w:hAnsi="Arial" w:cs="Arial"/>
          <w:iCs/>
        </w:rPr>
        <w:t xml:space="preserve">údajů a informací o realizovaných zakázkách se stejným či obdobným předmětem plnění – může se jednat o zakázky žadatele, popř. jiné osoby, za předpokladu, že </w:t>
      </w:r>
    </w:p>
    <w:p w14:paraId="07FEEBFB" w14:textId="77777777" w:rsidR="0043402F" w:rsidRPr="005240BB" w:rsidRDefault="0043402F" w:rsidP="00E566C9">
      <w:pPr>
        <w:pStyle w:val="Odstavecseseznamem"/>
        <w:numPr>
          <w:ilvl w:val="1"/>
          <w:numId w:val="1"/>
        </w:numPr>
        <w:shd w:val="clear" w:color="auto" w:fill="D9D9D9" w:themeFill="background1" w:themeFillShade="D9"/>
        <w:jc w:val="both"/>
        <w:rPr>
          <w:rFonts w:ascii="Arial" w:hAnsi="Arial" w:cs="Arial"/>
        </w:rPr>
      </w:pPr>
      <w:r w:rsidRPr="005240BB">
        <w:rPr>
          <w:rFonts w:ascii="Arial" w:hAnsi="Arial" w:cs="Arial"/>
        </w:rPr>
        <w:t>žadatel uvede identifikaci zakázky, data uzavření smlouvy, předmětu plnění, smluvní cenu a identifikaci dodavatele;</w:t>
      </w:r>
    </w:p>
    <w:p w14:paraId="59AFB115" w14:textId="39A2D39F" w:rsidR="0043402F" w:rsidRPr="005240BB" w:rsidRDefault="0043402F" w:rsidP="00E566C9">
      <w:pPr>
        <w:pStyle w:val="Odstavecseseznamem"/>
        <w:numPr>
          <w:ilvl w:val="0"/>
          <w:numId w:val="8"/>
        </w:numPr>
        <w:shd w:val="clear" w:color="auto" w:fill="D9D9D9" w:themeFill="background1" w:themeFillShade="D9"/>
        <w:jc w:val="both"/>
        <w:rPr>
          <w:rFonts w:ascii="Arial" w:hAnsi="Arial" w:cs="Arial"/>
          <w:iCs/>
        </w:rPr>
      </w:pPr>
      <w:r w:rsidRPr="005240BB">
        <w:rPr>
          <w:rFonts w:ascii="Arial" w:hAnsi="Arial" w:cs="Arial"/>
          <w:iCs/>
        </w:rPr>
        <w:t>údajů a informací získaných jiným vhodným způsobem (to platí i v případě, že využije jeden z výše uvedených způsobů a od získané ceny se odchýlí),</w:t>
      </w:r>
    </w:p>
    <w:p w14:paraId="00C6197E" w14:textId="09D145BD" w:rsidR="0043402F" w:rsidRPr="005240BB" w:rsidRDefault="0043402F" w:rsidP="00E566C9">
      <w:pPr>
        <w:pStyle w:val="Odstavecseseznamem"/>
        <w:numPr>
          <w:ilvl w:val="0"/>
          <w:numId w:val="8"/>
        </w:numPr>
        <w:shd w:val="clear" w:color="auto" w:fill="D9D9D9" w:themeFill="background1" w:themeFillShade="D9"/>
        <w:jc w:val="both"/>
        <w:rPr>
          <w:rFonts w:ascii="Arial" w:hAnsi="Arial" w:cs="Arial"/>
          <w:iCs/>
        </w:rPr>
      </w:pPr>
      <w:r w:rsidRPr="005240BB">
        <w:rPr>
          <w:rFonts w:ascii="Arial" w:hAnsi="Arial" w:cs="Arial"/>
          <w:iCs/>
        </w:rPr>
        <w:t>doložení znaleckého posudku, který nesmí být starší šesti měsíců.</w:t>
      </w:r>
    </w:p>
    <w:p w14:paraId="52F2767F" w14:textId="02EC2DB9" w:rsidR="00781C2D" w:rsidRPr="005240BB" w:rsidRDefault="00781C2D" w:rsidP="00E566C9">
      <w:pPr>
        <w:pStyle w:val="Odstavecseseznamem"/>
        <w:shd w:val="clear" w:color="auto" w:fill="D9D9D9" w:themeFill="background1" w:themeFillShade="D9"/>
        <w:jc w:val="both"/>
        <w:rPr>
          <w:rFonts w:ascii="Arial" w:hAnsi="Arial" w:cs="Arial"/>
          <w:iCs/>
        </w:rPr>
      </w:pPr>
    </w:p>
    <w:tbl>
      <w:tblPr>
        <w:tblStyle w:val="Mkatabulky"/>
        <w:tblW w:w="0" w:type="auto"/>
        <w:tblLook w:val="04A0" w:firstRow="1" w:lastRow="0" w:firstColumn="1" w:lastColumn="0" w:noHBand="0" w:noVBand="1"/>
      </w:tblPr>
      <w:tblGrid>
        <w:gridCol w:w="9062"/>
      </w:tblGrid>
      <w:tr w:rsidR="00781C2D" w:rsidRPr="005240BB" w14:paraId="02765BA0" w14:textId="77777777" w:rsidTr="00781C2D">
        <w:tc>
          <w:tcPr>
            <w:tcW w:w="9062" w:type="dxa"/>
          </w:tcPr>
          <w:p w14:paraId="5D7B820D" w14:textId="77777777" w:rsidR="00781C2D" w:rsidRPr="005240BB" w:rsidRDefault="00781C2D" w:rsidP="00E566C9">
            <w:pPr>
              <w:shd w:val="clear" w:color="auto" w:fill="D9D9D9" w:themeFill="background1" w:themeFillShade="D9"/>
              <w:spacing w:before="120" w:after="120"/>
              <w:jc w:val="both"/>
              <w:rPr>
                <w:rFonts w:ascii="Arial" w:hAnsi="Arial" w:cs="Arial"/>
                <w:b/>
                <w:iCs/>
              </w:rPr>
            </w:pPr>
            <w:r w:rsidRPr="005240BB">
              <w:rPr>
                <w:rFonts w:ascii="Arial" w:hAnsi="Arial" w:cs="Arial"/>
                <w:b/>
                <w:iCs/>
              </w:rPr>
              <w:t>UPOZORNĚNÍ</w:t>
            </w:r>
          </w:p>
          <w:p w14:paraId="093EAC92" w14:textId="55BD9E36" w:rsidR="00247120" w:rsidRPr="005240BB" w:rsidRDefault="00781C2D" w:rsidP="00E566C9">
            <w:pPr>
              <w:shd w:val="clear" w:color="auto" w:fill="D9D9D9" w:themeFill="background1" w:themeFillShade="D9"/>
              <w:jc w:val="both"/>
              <w:rPr>
                <w:rFonts w:ascii="Arial" w:hAnsi="Arial" w:cs="Arial"/>
                <w:iCs/>
              </w:rPr>
            </w:pPr>
            <w:r w:rsidRPr="005240BB">
              <w:rPr>
                <w:rFonts w:ascii="Arial" w:hAnsi="Arial" w:cs="Arial"/>
                <w:iCs/>
              </w:rPr>
              <w:lastRenderedPageBreak/>
              <w:t xml:space="preserve">Stáří zdrojových dat pro doložení ceny je stanoveno na 6 měsíců před datem </w:t>
            </w:r>
            <w:r w:rsidR="00CF2AC2" w:rsidRPr="005240BB">
              <w:rPr>
                <w:rFonts w:ascii="Arial" w:hAnsi="Arial" w:cs="Arial"/>
                <w:iCs/>
              </w:rPr>
              <w:t>registrace</w:t>
            </w:r>
            <w:r w:rsidRPr="005240BB">
              <w:rPr>
                <w:rFonts w:ascii="Arial" w:hAnsi="Arial" w:cs="Arial"/>
                <w:iCs/>
              </w:rPr>
              <w:t xml:space="preserve"> žádosti o podporu. </w:t>
            </w:r>
            <w:r w:rsidR="00595AA4" w:rsidRPr="005240BB">
              <w:rPr>
                <w:rFonts w:ascii="Arial" w:hAnsi="Arial" w:cs="Arial"/>
                <w:iCs/>
              </w:rPr>
              <w:t>C</w:t>
            </w:r>
            <w:r w:rsidRPr="005240BB">
              <w:rPr>
                <w:rFonts w:ascii="Arial" w:hAnsi="Arial" w:cs="Arial"/>
                <w:iCs/>
              </w:rPr>
              <w:t>eník</w:t>
            </w:r>
            <w:r w:rsidR="00595AA4" w:rsidRPr="005240BB">
              <w:rPr>
                <w:rFonts w:ascii="Arial" w:hAnsi="Arial" w:cs="Arial"/>
                <w:iCs/>
              </w:rPr>
              <w:t>y</w:t>
            </w:r>
            <w:r w:rsidRPr="005240BB">
              <w:rPr>
                <w:rFonts w:ascii="Arial" w:hAnsi="Arial" w:cs="Arial"/>
                <w:iCs/>
              </w:rPr>
              <w:t xml:space="preserve"> dostupn</w:t>
            </w:r>
            <w:r w:rsidR="00A954B7" w:rsidRPr="005240BB">
              <w:rPr>
                <w:rFonts w:ascii="Arial" w:hAnsi="Arial" w:cs="Arial"/>
                <w:iCs/>
              </w:rPr>
              <w:t>é</w:t>
            </w:r>
            <w:r w:rsidRPr="005240BB">
              <w:rPr>
                <w:rFonts w:ascii="Arial" w:hAnsi="Arial" w:cs="Arial"/>
                <w:iCs/>
              </w:rPr>
              <w:t xml:space="preserve"> na internetu splňují podmínku 6 měsíců platnosti.</w:t>
            </w:r>
          </w:p>
          <w:p w14:paraId="6A2BBA1B" w14:textId="77777777" w:rsidR="00247120" w:rsidRPr="005240BB" w:rsidRDefault="00247120" w:rsidP="00E566C9">
            <w:pPr>
              <w:shd w:val="clear" w:color="auto" w:fill="D9D9D9" w:themeFill="background1" w:themeFillShade="D9"/>
              <w:jc w:val="both"/>
              <w:rPr>
                <w:rFonts w:ascii="Arial" w:hAnsi="Arial" w:cs="Arial"/>
                <w:iCs/>
              </w:rPr>
            </w:pPr>
          </w:p>
          <w:p w14:paraId="20932144" w14:textId="652767B2" w:rsidR="007A55E5" w:rsidRPr="005240BB" w:rsidRDefault="00781C2D" w:rsidP="00E566C9">
            <w:pPr>
              <w:shd w:val="clear" w:color="auto" w:fill="D9D9D9" w:themeFill="background1" w:themeFillShade="D9"/>
              <w:jc w:val="both"/>
              <w:rPr>
                <w:rFonts w:ascii="Arial" w:hAnsi="Arial" w:cs="Arial"/>
                <w:iCs/>
              </w:rPr>
            </w:pPr>
            <w:r w:rsidRPr="005240BB">
              <w:rPr>
                <w:rFonts w:ascii="Arial" w:hAnsi="Arial" w:cs="Arial"/>
                <w:iCs/>
              </w:rPr>
              <w:t>V případě využití dat starších 6 měsíců je žadatel povinen</w:t>
            </w:r>
            <w:r w:rsidR="007A55E5" w:rsidRPr="005240BB">
              <w:rPr>
                <w:rFonts w:ascii="Arial" w:hAnsi="Arial" w:cs="Arial"/>
                <w:iCs/>
              </w:rPr>
              <w:t>:</w:t>
            </w:r>
          </w:p>
          <w:p w14:paraId="35952A49" w14:textId="7A4BA38B" w:rsidR="00781C2D" w:rsidRPr="005240BB" w:rsidRDefault="00781C2D" w:rsidP="00E566C9">
            <w:pPr>
              <w:shd w:val="clear" w:color="auto" w:fill="D9D9D9" w:themeFill="background1" w:themeFillShade="D9"/>
              <w:jc w:val="both"/>
              <w:rPr>
                <w:rFonts w:ascii="Arial" w:hAnsi="Arial" w:cs="Arial"/>
                <w:iCs/>
              </w:rPr>
            </w:pPr>
            <w:r w:rsidRPr="005240BB">
              <w:rPr>
                <w:rFonts w:ascii="Arial" w:hAnsi="Arial" w:cs="Arial"/>
                <w:iCs/>
              </w:rPr>
              <w:t xml:space="preserve">- </w:t>
            </w:r>
            <w:r w:rsidR="007A55E5" w:rsidRPr="005240BB">
              <w:rPr>
                <w:rFonts w:ascii="Arial" w:hAnsi="Arial" w:cs="Arial"/>
                <w:iCs/>
              </w:rPr>
              <w:t xml:space="preserve">zdůvodnit, že </w:t>
            </w:r>
            <w:r w:rsidRPr="005240BB">
              <w:rPr>
                <w:rFonts w:ascii="Arial" w:hAnsi="Arial" w:cs="Arial"/>
                <w:iCs/>
              </w:rPr>
              <w:t>uváděná cenová úroveň je stále aktuální,</w:t>
            </w:r>
          </w:p>
          <w:p w14:paraId="368409BD" w14:textId="7814CEE6" w:rsidR="00781C2D" w:rsidRPr="005240BB" w:rsidRDefault="00781C2D" w:rsidP="00E566C9">
            <w:pPr>
              <w:shd w:val="clear" w:color="auto" w:fill="D9D9D9" w:themeFill="background1" w:themeFillShade="D9"/>
              <w:jc w:val="both"/>
              <w:rPr>
                <w:rFonts w:ascii="Arial" w:hAnsi="Arial" w:cs="Arial"/>
                <w:iCs/>
              </w:rPr>
            </w:pPr>
            <w:r w:rsidRPr="005240BB">
              <w:rPr>
                <w:rFonts w:ascii="Arial" w:hAnsi="Arial" w:cs="Arial"/>
                <w:iCs/>
              </w:rPr>
              <w:t>- nebo uv</w:t>
            </w:r>
            <w:r w:rsidR="007A55E5" w:rsidRPr="005240BB">
              <w:rPr>
                <w:rFonts w:ascii="Arial" w:hAnsi="Arial" w:cs="Arial"/>
                <w:iCs/>
              </w:rPr>
              <w:t>ést</w:t>
            </w:r>
            <w:r w:rsidRPr="005240BB">
              <w:rPr>
                <w:rFonts w:ascii="Arial" w:hAnsi="Arial" w:cs="Arial"/>
                <w:iCs/>
              </w:rPr>
              <w:t xml:space="preserve"> mechanismus, jakým byla ze starších dat </w:t>
            </w:r>
            <w:r w:rsidR="0043402F" w:rsidRPr="005240BB">
              <w:rPr>
                <w:rFonts w:ascii="Arial" w:hAnsi="Arial" w:cs="Arial"/>
                <w:iCs/>
              </w:rPr>
              <w:t>o</w:t>
            </w:r>
            <w:r w:rsidRPr="005240BB">
              <w:rPr>
                <w:rFonts w:ascii="Arial" w:hAnsi="Arial" w:cs="Arial"/>
                <w:iCs/>
              </w:rPr>
              <w:t>dvozena cena – je vhodné odvodit cenu od situace na trhu a rozložení hodnot získaných nabídek, musí být zajištěno dodržení podmínek 3E</w:t>
            </w:r>
            <w:r w:rsidR="00B43902" w:rsidRPr="005240BB">
              <w:rPr>
                <w:rFonts w:ascii="Arial" w:hAnsi="Arial" w:cs="Arial"/>
                <w:iCs/>
              </w:rPr>
              <w:t>. P</w:t>
            </w:r>
            <w:r w:rsidRPr="005240BB">
              <w:rPr>
                <w:rFonts w:ascii="Arial" w:hAnsi="Arial" w:cs="Arial"/>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5240BB" w:rsidRDefault="00781C2D" w:rsidP="00E566C9">
      <w:pPr>
        <w:shd w:val="clear" w:color="auto" w:fill="D9D9D9" w:themeFill="background1" w:themeFillShade="D9"/>
        <w:rPr>
          <w:rFonts w:ascii="Arial" w:hAnsi="Arial" w:cs="Arial"/>
          <w:b/>
          <w:bCs/>
        </w:rPr>
      </w:pPr>
    </w:p>
    <w:p w14:paraId="1CCE624E" w14:textId="77777777" w:rsidR="00781C2D" w:rsidRPr="005240BB" w:rsidRDefault="00781C2D" w:rsidP="00E566C9">
      <w:pPr>
        <w:shd w:val="clear" w:color="auto" w:fill="D9D9D9" w:themeFill="background1" w:themeFillShade="D9"/>
        <w:rPr>
          <w:rFonts w:ascii="Arial" w:hAnsi="Arial" w:cs="Arial"/>
        </w:rPr>
      </w:pPr>
      <w:r w:rsidRPr="005240BB">
        <w:rPr>
          <w:rFonts w:ascii="Arial" w:hAnsi="Arial" w:cs="Arial"/>
          <w:b/>
          <w:bCs/>
        </w:rPr>
        <w:t>Tabulka A</w:t>
      </w:r>
      <w:r w:rsidRPr="005240BB">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5240BB" w14:paraId="2DA042B0" w14:textId="77777777" w:rsidTr="00A750DA">
        <w:trPr>
          <w:jc w:val="center"/>
        </w:trPr>
        <w:tc>
          <w:tcPr>
            <w:tcW w:w="1126" w:type="dxa"/>
            <w:shd w:val="clear" w:color="auto" w:fill="A6A6A6" w:themeFill="background1" w:themeFillShade="A6"/>
            <w:vAlign w:val="center"/>
          </w:tcPr>
          <w:p w14:paraId="4D67C6C4"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Číslo podkladu</w:t>
            </w:r>
          </w:p>
        </w:tc>
        <w:tc>
          <w:tcPr>
            <w:tcW w:w="1105" w:type="dxa"/>
            <w:shd w:val="clear" w:color="auto" w:fill="A6A6A6" w:themeFill="background1" w:themeFillShade="A6"/>
            <w:vAlign w:val="center"/>
          </w:tcPr>
          <w:p w14:paraId="21411D01"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Podklad ze dne</w:t>
            </w:r>
          </w:p>
        </w:tc>
        <w:tc>
          <w:tcPr>
            <w:tcW w:w="1244" w:type="dxa"/>
            <w:shd w:val="clear" w:color="auto" w:fill="A6A6A6" w:themeFill="background1" w:themeFillShade="A6"/>
            <w:vAlign w:val="center"/>
          </w:tcPr>
          <w:p w14:paraId="5A0273FF"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 xml:space="preserve">Zdroj informací </w:t>
            </w:r>
            <w:r w:rsidRPr="005240BB">
              <w:rPr>
                <w:rFonts w:ascii="Arial" w:hAnsi="Arial" w:cs="Arial"/>
                <w:b/>
                <w:bCs/>
                <w:sz w:val="16"/>
                <w:szCs w:val="16"/>
                <w:vertAlign w:val="superscript"/>
              </w:rPr>
              <w:t>1)</w:t>
            </w:r>
          </w:p>
        </w:tc>
        <w:tc>
          <w:tcPr>
            <w:tcW w:w="1046" w:type="dxa"/>
            <w:shd w:val="clear" w:color="auto" w:fill="A6A6A6" w:themeFill="background1" w:themeFillShade="A6"/>
            <w:vAlign w:val="center"/>
          </w:tcPr>
          <w:p w14:paraId="2B28E62A"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Cena bez DPH</w:t>
            </w:r>
          </w:p>
        </w:tc>
        <w:tc>
          <w:tcPr>
            <w:tcW w:w="1117" w:type="dxa"/>
            <w:shd w:val="clear" w:color="auto" w:fill="A6A6A6" w:themeFill="background1" w:themeFillShade="A6"/>
            <w:vAlign w:val="center"/>
          </w:tcPr>
          <w:p w14:paraId="5B129BA5"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Použitá cena do rozpočtu</w:t>
            </w:r>
          </w:p>
        </w:tc>
        <w:tc>
          <w:tcPr>
            <w:tcW w:w="1171" w:type="dxa"/>
            <w:shd w:val="clear" w:color="auto" w:fill="A6A6A6" w:themeFill="background1" w:themeFillShade="A6"/>
            <w:vAlign w:val="center"/>
          </w:tcPr>
          <w:p w14:paraId="73E9E03B"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 xml:space="preserve">Princip stanovení ceny </w:t>
            </w:r>
            <w:r w:rsidRPr="005240BB">
              <w:rPr>
                <w:rFonts w:ascii="Arial" w:hAnsi="Arial" w:cs="Arial"/>
                <w:b/>
                <w:bCs/>
                <w:sz w:val="16"/>
                <w:szCs w:val="16"/>
                <w:vertAlign w:val="superscript"/>
              </w:rPr>
              <w:t>2)</w:t>
            </w:r>
          </w:p>
        </w:tc>
        <w:tc>
          <w:tcPr>
            <w:tcW w:w="997" w:type="dxa"/>
            <w:shd w:val="clear" w:color="auto" w:fill="A6A6A6" w:themeFill="background1" w:themeFillShade="A6"/>
            <w:vAlign w:val="center"/>
          </w:tcPr>
          <w:p w14:paraId="6E4C28B9"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 xml:space="preserve">Číslo VZ / </w:t>
            </w:r>
            <w:proofErr w:type="spellStart"/>
            <w:r w:rsidRPr="005240BB">
              <w:rPr>
                <w:rFonts w:ascii="Arial" w:hAnsi="Arial" w:cs="Arial"/>
                <w:b/>
                <w:bCs/>
                <w:sz w:val="16"/>
                <w:szCs w:val="16"/>
              </w:rPr>
              <w:t>hash</w:t>
            </w:r>
            <w:proofErr w:type="spellEnd"/>
            <w:r w:rsidRPr="005240BB">
              <w:rPr>
                <w:rFonts w:ascii="Arial" w:hAnsi="Arial" w:cs="Arial"/>
                <w:b/>
                <w:bCs/>
                <w:sz w:val="16"/>
                <w:szCs w:val="16"/>
              </w:rPr>
              <w:t xml:space="preserve"> VZ č. </w:t>
            </w:r>
            <w:r w:rsidRPr="005240BB">
              <w:rPr>
                <w:rFonts w:ascii="Arial" w:hAnsi="Arial" w:cs="Arial"/>
                <w:b/>
                <w:bCs/>
                <w:sz w:val="16"/>
                <w:szCs w:val="16"/>
                <w:vertAlign w:val="superscript"/>
              </w:rPr>
              <w:t>3)</w:t>
            </w:r>
          </w:p>
        </w:tc>
        <w:tc>
          <w:tcPr>
            <w:tcW w:w="1256" w:type="dxa"/>
            <w:shd w:val="clear" w:color="auto" w:fill="A6A6A6" w:themeFill="background1" w:themeFillShade="A6"/>
            <w:vAlign w:val="center"/>
          </w:tcPr>
          <w:p w14:paraId="7AC3339F"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Plánované / skutečné datum zahájení VZ</w:t>
            </w:r>
          </w:p>
        </w:tc>
      </w:tr>
      <w:tr w:rsidR="00A750DA" w:rsidRPr="005240BB" w14:paraId="78A2035A" w14:textId="77777777" w:rsidTr="00A750DA">
        <w:trPr>
          <w:jc w:val="center"/>
        </w:trPr>
        <w:tc>
          <w:tcPr>
            <w:tcW w:w="1126" w:type="dxa"/>
          </w:tcPr>
          <w:p w14:paraId="782B3160" w14:textId="77777777" w:rsidR="00A750DA" w:rsidRPr="005240BB" w:rsidRDefault="00A750DA" w:rsidP="00E566C9">
            <w:pPr>
              <w:shd w:val="clear" w:color="auto" w:fill="D9D9D9" w:themeFill="background1" w:themeFillShade="D9"/>
              <w:jc w:val="center"/>
              <w:rPr>
                <w:rFonts w:ascii="Arial" w:hAnsi="Arial" w:cs="Arial"/>
                <w:sz w:val="16"/>
                <w:szCs w:val="16"/>
              </w:rPr>
            </w:pPr>
            <w:r w:rsidRPr="005240BB">
              <w:rPr>
                <w:rFonts w:ascii="Arial" w:hAnsi="Arial" w:cs="Arial"/>
                <w:sz w:val="16"/>
                <w:szCs w:val="16"/>
              </w:rPr>
              <w:t>1</w:t>
            </w:r>
          </w:p>
        </w:tc>
        <w:tc>
          <w:tcPr>
            <w:tcW w:w="1105" w:type="dxa"/>
          </w:tcPr>
          <w:p w14:paraId="2C122F1B" w14:textId="77777777" w:rsidR="00A750DA" w:rsidRPr="005240BB" w:rsidRDefault="00A750DA" w:rsidP="00E566C9">
            <w:pPr>
              <w:shd w:val="clear" w:color="auto" w:fill="D9D9D9" w:themeFill="background1" w:themeFillShade="D9"/>
              <w:rPr>
                <w:rFonts w:ascii="Arial" w:hAnsi="Arial" w:cs="Arial"/>
              </w:rPr>
            </w:pPr>
          </w:p>
        </w:tc>
        <w:tc>
          <w:tcPr>
            <w:tcW w:w="1244" w:type="dxa"/>
          </w:tcPr>
          <w:p w14:paraId="50A5E2C5" w14:textId="77777777" w:rsidR="00A750DA" w:rsidRPr="005240BB" w:rsidRDefault="00A750DA" w:rsidP="00E566C9">
            <w:pPr>
              <w:shd w:val="clear" w:color="auto" w:fill="D9D9D9" w:themeFill="background1" w:themeFillShade="D9"/>
              <w:rPr>
                <w:rFonts w:ascii="Arial" w:hAnsi="Arial" w:cs="Arial"/>
              </w:rPr>
            </w:pPr>
          </w:p>
        </w:tc>
        <w:tc>
          <w:tcPr>
            <w:tcW w:w="1046" w:type="dxa"/>
          </w:tcPr>
          <w:p w14:paraId="06F96FBE" w14:textId="77777777" w:rsidR="00A750DA" w:rsidRPr="005240BB" w:rsidRDefault="00A750DA" w:rsidP="00E566C9">
            <w:pPr>
              <w:shd w:val="clear" w:color="auto" w:fill="D9D9D9" w:themeFill="background1" w:themeFillShade="D9"/>
              <w:rPr>
                <w:rFonts w:ascii="Arial" w:hAnsi="Arial" w:cs="Arial"/>
              </w:rPr>
            </w:pPr>
          </w:p>
        </w:tc>
        <w:tc>
          <w:tcPr>
            <w:tcW w:w="1117" w:type="dxa"/>
            <w:vMerge w:val="restart"/>
            <w:shd w:val="clear" w:color="auto" w:fill="D9D9D9" w:themeFill="background1" w:themeFillShade="D9"/>
          </w:tcPr>
          <w:p w14:paraId="2A408D23" w14:textId="77777777" w:rsidR="00A750DA" w:rsidRPr="005240BB" w:rsidRDefault="00A750DA" w:rsidP="00E566C9">
            <w:pPr>
              <w:shd w:val="clear" w:color="auto" w:fill="D9D9D9" w:themeFill="background1" w:themeFillShade="D9"/>
              <w:rPr>
                <w:rFonts w:ascii="Arial" w:hAnsi="Arial" w:cs="Arial"/>
              </w:rPr>
            </w:pPr>
          </w:p>
        </w:tc>
        <w:tc>
          <w:tcPr>
            <w:tcW w:w="1171" w:type="dxa"/>
            <w:vMerge w:val="restart"/>
            <w:shd w:val="clear" w:color="auto" w:fill="D9D9D9" w:themeFill="background1" w:themeFillShade="D9"/>
          </w:tcPr>
          <w:p w14:paraId="09734BA3" w14:textId="77777777" w:rsidR="00A750DA" w:rsidRPr="005240BB" w:rsidRDefault="00A750DA" w:rsidP="00E566C9">
            <w:pPr>
              <w:shd w:val="clear" w:color="auto" w:fill="D9D9D9" w:themeFill="background1" w:themeFillShade="D9"/>
              <w:rPr>
                <w:rFonts w:ascii="Arial" w:hAnsi="Arial" w:cs="Arial"/>
              </w:rPr>
            </w:pPr>
          </w:p>
        </w:tc>
        <w:tc>
          <w:tcPr>
            <w:tcW w:w="997" w:type="dxa"/>
            <w:vMerge w:val="restart"/>
            <w:shd w:val="clear" w:color="auto" w:fill="D9D9D9" w:themeFill="background1" w:themeFillShade="D9"/>
          </w:tcPr>
          <w:p w14:paraId="2729707A" w14:textId="77777777" w:rsidR="00A750DA" w:rsidRPr="005240BB" w:rsidRDefault="00A750DA" w:rsidP="00E566C9">
            <w:pPr>
              <w:shd w:val="clear" w:color="auto" w:fill="D9D9D9" w:themeFill="background1" w:themeFillShade="D9"/>
              <w:rPr>
                <w:rFonts w:ascii="Arial" w:hAnsi="Arial" w:cs="Arial"/>
              </w:rPr>
            </w:pPr>
          </w:p>
        </w:tc>
        <w:tc>
          <w:tcPr>
            <w:tcW w:w="1256" w:type="dxa"/>
            <w:vMerge w:val="restart"/>
            <w:shd w:val="clear" w:color="auto" w:fill="D9D9D9" w:themeFill="background1" w:themeFillShade="D9"/>
          </w:tcPr>
          <w:p w14:paraId="7BCCBE00" w14:textId="77777777" w:rsidR="00A750DA" w:rsidRPr="005240BB" w:rsidRDefault="00A750DA" w:rsidP="00E566C9">
            <w:pPr>
              <w:shd w:val="clear" w:color="auto" w:fill="D9D9D9" w:themeFill="background1" w:themeFillShade="D9"/>
              <w:rPr>
                <w:rFonts w:ascii="Arial" w:hAnsi="Arial" w:cs="Arial"/>
              </w:rPr>
            </w:pPr>
          </w:p>
        </w:tc>
      </w:tr>
      <w:tr w:rsidR="00A750DA" w:rsidRPr="005240BB" w14:paraId="5ADE7437" w14:textId="77777777" w:rsidTr="00A750DA">
        <w:trPr>
          <w:jc w:val="center"/>
        </w:trPr>
        <w:tc>
          <w:tcPr>
            <w:tcW w:w="1126" w:type="dxa"/>
          </w:tcPr>
          <w:p w14:paraId="7A678F8C" w14:textId="77777777" w:rsidR="00A750DA" w:rsidRPr="005240BB" w:rsidRDefault="00A750DA" w:rsidP="00E566C9">
            <w:pPr>
              <w:shd w:val="clear" w:color="auto" w:fill="D9D9D9" w:themeFill="background1" w:themeFillShade="D9"/>
              <w:jc w:val="center"/>
              <w:rPr>
                <w:rFonts w:ascii="Arial" w:hAnsi="Arial" w:cs="Arial"/>
                <w:sz w:val="16"/>
                <w:szCs w:val="16"/>
              </w:rPr>
            </w:pPr>
            <w:r w:rsidRPr="005240BB">
              <w:rPr>
                <w:rFonts w:ascii="Arial" w:hAnsi="Arial" w:cs="Arial"/>
                <w:sz w:val="16"/>
                <w:szCs w:val="16"/>
              </w:rPr>
              <w:t>2</w:t>
            </w:r>
          </w:p>
        </w:tc>
        <w:tc>
          <w:tcPr>
            <w:tcW w:w="1105" w:type="dxa"/>
          </w:tcPr>
          <w:p w14:paraId="71FAF7CD" w14:textId="77777777" w:rsidR="00A750DA" w:rsidRPr="005240BB" w:rsidRDefault="00A750DA" w:rsidP="00E566C9">
            <w:pPr>
              <w:shd w:val="clear" w:color="auto" w:fill="D9D9D9" w:themeFill="background1" w:themeFillShade="D9"/>
              <w:rPr>
                <w:rFonts w:ascii="Arial" w:hAnsi="Arial" w:cs="Arial"/>
              </w:rPr>
            </w:pPr>
          </w:p>
        </w:tc>
        <w:tc>
          <w:tcPr>
            <w:tcW w:w="1244" w:type="dxa"/>
          </w:tcPr>
          <w:p w14:paraId="44015CBF" w14:textId="77777777" w:rsidR="00A750DA" w:rsidRPr="005240BB" w:rsidRDefault="00A750DA" w:rsidP="00E566C9">
            <w:pPr>
              <w:shd w:val="clear" w:color="auto" w:fill="D9D9D9" w:themeFill="background1" w:themeFillShade="D9"/>
              <w:rPr>
                <w:rFonts w:ascii="Arial" w:hAnsi="Arial" w:cs="Arial"/>
              </w:rPr>
            </w:pPr>
          </w:p>
        </w:tc>
        <w:tc>
          <w:tcPr>
            <w:tcW w:w="1046" w:type="dxa"/>
          </w:tcPr>
          <w:p w14:paraId="034FED2C" w14:textId="77777777" w:rsidR="00A750DA" w:rsidRPr="005240BB" w:rsidRDefault="00A750DA" w:rsidP="00E566C9">
            <w:pPr>
              <w:shd w:val="clear" w:color="auto" w:fill="D9D9D9" w:themeFill="background1" w:themeFillShade="D9"/>
              <w:rPr>
                <w:rFonts w:ascii="Arial" w:hAnsi="Arial" w:cs="Arial"/>
              </w:rPr>
            </w:pPr>
          </w:p>
        </w:tc>
        <w:tc>
          <w:tcPr>
            <w:tcW w:w="1117" w:type="dxa"/>
            <w:vMerge/>
            <w:shd w:val="clear" w:color="auto" w:fill="D9D9D9" w:themeFill="background1" w:themeFillShade="D9"/>
          </w:tcPr>
          <w:p w14:paraId="2C4A6609" w14:textId="77777777" w:rsidR="00A750DA" w:rsidRPr="005240BB" w:rsidRDefault="00A750DA" w:rsidP="00E566C9">
            <w:pPr>
              <w:shd w:val="clear" w:color="auto" w:fill="D9D9D9" w:themeFill="background1" w:themeFillShade="D9"/>
              <w:rPr>
                <w:rFonts w:ascii="Arial" w:hAnsi="Arial" w:cs="Arial"/>
              </w:rPr>
            </w:pPr>
          </w:p>
        </w:tc>
        <w:tc>
          <w:tcPr>
            <w:tcW w:w="1171" w:type="dxa"/>
            <w:vMerge/>
            <w:shd w:val="clear" w:color="auto" w:fill="D9D9D9" w:themeFill="background1" w:themeFillShade="D9"/>
          </w:tcPr>
          <w:p w14:paraId="3D3931D3" w14:textId="77777777" w:rsidR="00A750DA" w:rsidRPr="005240BB" w:rsidRDefault="00A750DA" w:rsidP="00E566C9">
            <w:pPr>
              <w:shd w:val="clear" w:color="auto" w:fill="D9D9D9" w:themeFill="background1" w:themeFillShade="D9"/>
              <w:rPr>
                <w:rFonts w:ascii="Arial" w:hAnsi="Arial" w:cs="Arial"/>
              </w:rPr>
            </w:pPr>
          </w:p>
        </w:tc>
        <w:tc>
          <w:tcPr>
            <w:tcW w:w="997" w:type="dxa"/>
            <w:vMerge/>
            <w:shd w:val="clear" w:color="auto" w:fill="D9D9D9" w:themeFill="background1" w:themeFillShade="D9"/>
          </w:tcPr>
          <w:p w14:paraId="5639523A" w14:textId="77777777" w:rsidR="00A750DA" w:rsidRPr="005240BB" w:rsidRDefault="00A750DA" w:rsidP="00E566C9">
            <w:pPr>
              <w:shd w:val="clear" w:color="auto" w:fill="D9D9D9" w:themeFill="background1" w:themeFillShade="D9"/>
              <w:rPr>
                <w:rFonts w:ascii="Arial" w:hAnsi="Arial" w:cs="Arial"/>
              </w:rPr>
            </w:pPr>
          </w:p>
        </w:tc>
        <w:tc>
          <w:tcPr>
            <w:tcW w:w="1256" w:type="dxa"/>
            <w:vMerge/>
            <w:shd w:val="clear" w:color="auto" w:fill="D9D9D9" w:themeFill="background1" w:themeFillShade="D9"/>
          </w:tcPr>
          <w:p w14:paraId="70146E75" w14:textId="77777777" w:rsidR="00A750DA" w:rsidRPr="005240BB" w:rsidRDefault="00A750DA" w:rsidP="00E566C9">
            <w:pPr>
              <w:shd w:val="clear" w:color="auto" w:fill="D9D9D9" w:themeFill="background1" w:themeFillShade="D9"/>
              <w:rPr>
                <w:rFonts w:ascii="Arial" w:hAnsi="Arial" w:cs="Arial"/>
              </w:rPr>
            </w:pPr>
          </w:p>
        </w:tc>
      </w:tr>
      <w:tr w:rsidR="00A750DA" w:rsidRPr="005240BB" w14:paraId="6AADBE4B" w14:textId="77777777" w:rsidTr="00A750DA">
        <w:trPr>
          <w:jc w:val="center"/>
        </w:trPr>
        <w:tc>
          <w:tcPr>
            <w:tcW w:w="1126" w:type="dxa"/>
          </w:tcPr>
          <w:p w14:paraId="231D499C" w14:textId="77777777" w:rsidR="00A750DA" w:rsidRPr="005240BB" w:rsidRDefault="00A750DA" w:rsidP="00E566C9">
            <w:pPr>
              <w:shd w:val="clear" w:color="auto" w:fill="D9D9D9" w:themeFill="background1" w:themeFillShade="D9"/>
              <w:jc w:val="center"/>
              <w:rPr>
                <w:rFonts w:ascii="Arial" w:hAnsi="Arial" w:cs="Arial"/>
                <w:sz w:val="16"/>
                <w:szCs w:val="16"/>
              </w:rPr>
            </w:pPr>
            <w:r w:rsidRPr="005240BB">
              <w:rPr>
                <w:rFonts w:ascii="Arial" w:hAnsi="Arial" w:cs="Arial"/>
                <w:sz w:val="16"/>
                <w:szCs w:val="16"/>
              </w:rPr>
              <w:t>3</w:t>
            </w:r>
          </w:p>
        </w:tc>
        <w:tc>
          <w:tcPr>
            <w:tcW w:w="1105" w:type="dxa"/>
          </w:tcPr>
          <w:p w14:paraId="359DA12A" w14:textId="77777777" w:rsidR="00A750DA" w:rsidRPr="005240BB" w:rsidRDefault="00A750DA" w:rsidP="00E566C9">
            <w:pPr>
              <w:shd w:val="clear" w:color="auto" w:fill="D9D9D9" w:themeFill="background1" w:themeFillShade="D9"/>
              <w:rPr>
                <w:rFonts w:ascii="Arial" w:hAnsi="Arial" w:cs="Arial"/>
              </w:rPr>
            </w:pPr>
          </w:p>
        </w:tc>
        <w:tc>
          <w:tcPr>
            <w:tcW w:w="1244" w:type="dxa"/>
          </w:tcPr>
          <w:p w14:paraId="7B3CAAA3" w14:textId="77777777" w:rsidR="00A750DA" w:rsidRPr="005240BB" w:rsidRDefault="00A750DA" w:rsidP="00E566C9">
            <w:pPr>
              <w:shd w:val="clear" w:color="auto" w:fill="D9D9D9" w:themeFill="background1" w:themeFillShade="D9"/>
              <w:rPr>
                <w:rFonts w:ascii="Arial" w:hAnsi="Arial" w:cs="Arial"/>
              </w:rPr>
            </w:pPr>
          </w:p>
        </w:tc>
        <w:tc>
          <w:tcPr>
            <w:tcW w:w="1046" w:type="dxa"/>
          </w:tcPr>
          <w:p w14:paraId="616B1C02" w14:textId="77777777" w:rsidR="00A750DA" w:rsidRPr="005240BB" w:rsidRDefault="00A750DA" w:rsidP="00E566C9">
            <w:pPr>
              <w:shd w:val="clear" w:color="auto" w:fill="D9D9D9" w:themeFill="background1" w:themeFillShade="D9"/>
              <w:rPr>
                <w:rFonts w:ascii="Arial" w:hAnsi="Arial" w:cs="Arial"/>
              </w:rPr>
            </w:pPr>
          </w:p>
        </w:tc>
        <w:tc>
          <w:tcPr>
            <w:tcW w:w="1117" w:type="dxa"/>
            <w:vMerge/>
            <w:shd w:val="clear" w:color="auto" w:fill="D9D9D9" w:themeFill="background1" w:themeFillShade="D9"/>
          </w:tcPr>
          <w:p w14:paraId="651E6F09" w14:textId="77777777" w:rsidR="00A750DA" w:rsidRPr="005240BB" w:rsidRDefault="00A750DA" w:rsidP="00E566C9">
            <w:pPr>
              <w:shd w:val="clear" w:color="auto" w:fill="D9D9D9" w:themeFill="background1" w:themeFillShade="D9"/>
              <w:rPr>
                <w:rFonts w:ascii="Arial" w:hAnsi="Arial" w:cs="Arial"/>
              </w:rPr>
            </w:pPr>
          </w:p>
        </w:tc>
        <w:tc>
          <w:tcPr>
            <w:tcW w:w="1171" w:type="dxa"/>
            <w:vMerge/>
            <w:shd w:val="clear" w:color="auto" w:fill="D9D9D9" w:themeFill="background1" w:themeFillShade="D9"/>
          </w:tcPr>
          <w:p w14:paraId="5B96A534" w14:textId="77777777" w:rsidR="00A750DA" w:rsidRPr="005240BB" w:rsidRDefault="00A750DA" w:rsidP="00E566C9">
            <w:pPr>
              <w:shd w:val="clear" w:color="auto" w:fill="D9D9D9" w:themeFill="background1" w:themeFillShade="D9"/>
              <w:rPr>
                <w:rFonts w:ascii="Arial" w:hAnsi="Arial" w:cs="Arial"/>
              </w:rPr>
            </w:pPr>
          </w:p>
        </w:tc>
        <w:tc>
          <w:tcPr>
            <w:tcW w:w="997" w:type="dxa"/>
            <w:vMerge/>
            <w:shd w:val="clear" w:color="auto" w:fill="D9D9D9" w:themeFill="background1" w:themeFillShade="D9"/>
          </w:tcPr>
          <w:p w14:paraId="3D4C9C2D" w14:textId="77777777" w:rsidR="00A750DA" w:rsidRPr="005240BB" w:rsidRDefault="00A750DA" w:rsidP="00E566C9">
            <w:pPr>
              <w:shd w:val="clear" w:color="auto" w:fill="D9D9D9" w:themeFill="background1" w:themeFillShade="D9"/>
              <w:rPr>
                <w:rFonts w:ascii="Arial" w:hAnsi="Arial" w:cs="Arial"/>
              </w:rPr>
            </w:pPr>
          </w:p>
        </w:tc>
        <w:tc>
          <w:tcPr>
            <w:tcW w:w="1256" w:type="dxa"/>
            <w:vMerge/>
            <w:shd w:val="clear" w:color="auto" w:fill="D9D9D9" w:themeFill="background1" w:themeFillShade="D9"/>
          </w:tcPr>
          <w:p w14:paraId="3F102D7C" w14:textId="77777777" w:rsidR="00A750DA" w:rsidRPr="005240BB" w:rsidRDefault="00A750DA" w:rsidP="00E566C9">
            <w:pPr>
              <w:shd w:val="clear" w:color="auto" w:fill="D9D9D9" w:themeFill="background1" w:themeFillShade="D9"/>
              <w:rPr>
                <w:rFonts w:ascii="Arial" w:hAnsi="Arial" w:cs="Arial"/>
              </w:rPr>
            </w:pPr>
          </w:p>
        </w:tc>
      </w:tr>
    </w:tbl>
    <w:p w14:paraId="349E0EE5" w14:textId="118C402C" w:rsidR="00781C2D" w:rsidRPr="005240BB" w:rsidRDefault="00781C2D" w:rsidP="00E566C9">
      <w:pPr>
        <w:pStyle w:val="Odstavecseseznamem"/>
        <w:shd w:val="clear" w:color="auto" w:fill="D9D9D9" w:themeFill="background1" w:themeFillShade="D9"/>
        <w:ind w:left="-11"/>
        <w:jc w:val="both"/>
        <w:rPr>
          <w:rFonts w:ascii="Arial" w:hAnsi="Arial" w:cs="Arial"/>
        </w:rPr>
      </w:pPr>
      <w:r w:rsidRPr="005240BB">
        <w:rPr>
          <w:rFonts w:ascii="Arial" w:hAnsi="Arial" w:cs="Arial"/>
        </w:rPr>
        <w:fldChar w:fldCharType="begin"/>
      </w:r>
      <w:r w:rsidRPr="005240BB">
        <w:rPr>
          <w:rFonts w:ascii="Arial" w:hAnsi="Arial" w:cs="Arial"/>
        </w:rPr>
        <w:instrText xml:space="preserve"> LINK Excel.Sheet.12 F:\\CRR\\vzorove-tabulky-ceny.xlsx "vzor - ceny!R4C1:R10C9" \a \f 4 \h  \* MERGEFORMAT </w:instrText>
      </w:r>
      <w:r w:rsidRPr="005240BB">
        <w:rPr>
          <w:rFonts w:ascii="Arial" w:hAnsi="Arial" w:cs="Arial"/>
        </w:rPr>
        <w:fldChar w:fldCharType="separate"/>
      </w:r>
    </w:p>
    <w:p w14:paraId="2EAE48C0" w14:textId="77777777" w:rsidR="00781C2D" w:rsidRPr="005240BB" w:rsidRDefault="00781C2D" w:rsidP="00E566C9">
      <w:pPr>
        <w:pStyle w:val="Odstavecseseznamem"/>
        <w:shd w:val="clear" w:color="auto" w:fill="D9D9D9" w:themeFill="background1" w:themeFillShade="D9"/>
        <w:ind w:left="-11"/>
        <w:jc w:val="both"/>
        <w:rPr>
          <w:rFonts w:ascii="Arial" w:hAnsi="Arial" w:cs="Arial"/>
        </w:rPr>
      </w:pPr>
      <w:r w:rsidRPr="005240BB">
        <w:rPr>
          <w:rFonts w:ascii="Arial" w:hAnsi="Arial" w:cs="Arial"/>
          <w:vertAlign w:val="superscript"/>
        </w:rPr>
        <w:t xml:space="preserve">1) </w:t>
      </w:r>
      <w:r w:rsidRPr="005240BB">
        <w:rPr>
          <w:rFonts w:ascii="Arial" w:hAnsi="Arial" w:cs="Arial"/>
        </w:rPr>
        <w:t>název dodavatele, adresa ceníku, jméno experta, …</w:t>
      </w:r>
    </w:p>
    <w:p w14:paraId="6F29B441" w14:textId="77777777" w:rsidR="00781C2D" w:rsidRPr="005240BB" w:rsidRDefault="00781C2D" w:rsidP="00E566C9">
      <w:pPr>
        <w:pStyle w:val="Odstavecseseznamem"/>
        <w:shd w:val="clear" w:color="auto" w:fill="D9D9D9" w:themeFill="background1" w:themeFillShade="D9"/>
        <w:ind w:left="-11"/>
        <w:jc w:val="both"/>
        <w:rPr>
          <w:rFonts w:ascii="Arial" w:hAnsi="Arial" w:cs="Arial"/>
        </w:rPr>
      </w:pPr>
      <w:r w:rsidRPr="005240BB">
        <w:rPr>
          <w:rFonts w:ascii="Arial" w:hAnsi="Arial" w:cs="Arial"/>
          <w:vertAlign w:val="superscript"/>
        </w:rPr>
        <w:t>2)</w:t>
      </w:r>
      <w:r w:rsidRPr="005240BB">
        <w:rPr>
          <w:rFonts w:ascii="Arial" w:hAnsi="Arial" w:cs="Arial"/>
        </w:rPr>
        <w:t xml:space="preserve"> průzkum trhu, zakázky se stejným či obdobným plněním, jiný způsob</w:t>
      </w:r>
    </w:p>
    <w:p w14:paraId="2DF51EE5" w14:textId="77777777" w:rsidR="00781C2D" w:rsidRPr="005240BB" w:rsidRDefault="00781C2D" w:rsidP="00E566C9">
      <w:pPr>
        <w:pStyle w:val="Odstavecseseznamem"/>
        <w:shd w:val="clear" w:color="auto" w:fill="D9D9D9" w:themeFill="background1" w:themeFillShade="D9"/>
        <w:ind w:left="-11"/>
        <w:jc w:val="both"/>
        <w:rPr>
          <w:rFonts w:ascii="Arial" w:hAnsi="Arial" w:cs="Arial"/>
        </w:rPr>
      </w:pPr>
      <w:r w:rsidRPr="005240BB">
        <w:rPr>
          <w:rFonts w:ascii="Arial" w:hAnsi="Arial" w:cs="Arial"/>
          <w:vertAlign w:val="superscript"/>
        </w:rPr>
        <w:t xml:space="preserve">3) </w:t>
      </w:r>
      <w:r w:rsidRPr="005240BB">
        <w:rPr>
          <w:rFonts w:ascii="Arial" w:hAnsi="Arial" w:cs="Arial"/>
        </w:rPr>
        <w:t>pokud je relevantní</w:t>
      </w:r>
    </w:p>
    <w:p w14:paraId="2FAF05A5" w14:textId="77777777" w:rsidR="00781C2D" w:rsidRPr="005240BB" w:rsidRDefault="00781C2D" w:rsidP="00E566C9">
      <w:pPr>
        <w:pStyle w:val="Odstavecseseznamem"/>
        <w:shd w:val="clear" w:color="auto" w:fill="D9D9D9" w:themeFill="background1" w:themeFillShade="D9"/>
        <w:ind w:left="0"/>
        <w:jc w:val="both"/>
        <w:rPr>
          <w:rFonts w:ascii="Arial" w:hAnsi="Arial" w:cs="Arial"/>
        </w:rPr>
      </w:pPr>
      <w:r w:rsidRPr="005240BB">
        <w:rPr>
          <w:rFonts w:ascii="Arial" w:hAnsi="Arial" w:cs="Arial"/>
        </w:rPr>
        <w:t xml:space="preserve">Komentář ke stanovení ceny do rozpočtu projektu (pokud je relevantní). </w:t>
      </w:r>
    </w:p>
    <w:p w14:paraId="6878453C" w14:textId="4C86A011" w:rsidR="00781C2D" w:rsidRPr="005240BB" w:rsidRDefault="00781C2D" w:rsidP="00E566C9">
      <w:pPr>
        <w:shd w:val="clear" w:color="auto" w:fill="D9D9D9" w:themeFill="background1" w:themeFillShade="D9"/>
        <w:jc w:val="both"/>
        <w:rPr>
          <w:rFonts w:ascii="Arial" w:hAnsi="Arial" w:cs="Arial"/>
          <w:iCs/>
        </w:rPr>
      </w:pPr>
      <w:r w:rsidRPr="005240BB">
        <w:rPr>
          <w:rFonts w:ascii="Arial" w:hAnsi="Arial" w:cs="Arial"/>
        </w:rPr>
        <w:fldChar w:fldCharType="end"/>
      </w:r>
      <w:r w:rsidRPr="005240BB">
        <w:rPr>
          <w:rFonts w:ascii="Arial" w:hAnsi="Arial" w:cs="Arial"/>
          <w:iCs/>
        </w:rPr>
        <w:t xml:space="preserve">Žadatel nedokládá podklady, ze kterých vycházel při stanovení cen do rozpočtu projektu </w:t>
      </w:r>
      <w:r w:rsidR="00A011BB" w:rsidRPr="005240BB">
        <w:rPr>
          <w:rFonts w:ascii="Arial" w:hAnsi="Arial" w:cs="Arial"/>
          <w:iCs/>
        </w:rPr>
        <w:t xml:space="preserve">v projektové žádosti </w:t>
      </w:r>
      <w:r w:rsidRPr="005240BB">
        <w:rPr>
          <w:rFonts w:ascii="Arial" w:hAnsi="Arial" w:cs="Arial"/>
          <w:iCs/>
        </w:rPr>
        <w:t>(např. písemná či elektronická komunikace s oslovenými dodavateli, nabídky, ceníky dodavatelů, výtisk internetových stránek dodavatelů nebo srovnávače cen</w:t>
      </w:r>
      <w:r w:rsidR="00A011BB" w:rsidRPr="005240BB">
        <w:rPr>
          <w:rFonts w:ascii="Arial" w:hAnsi="Arial" w:cs="Arial"/>
          <w:iCs/>
        </w:rPr>
        <w:t xml:space="preserve">, smlouvy na obdobné zakázky). Podklady však musí </w:t>
      </w:r>
      <w:r w:rsidRPr="005240BB">
        <w:rPr>
          <w:rFonts w:ascii="Arial" w:hAnsi="Arial" w:cs="Arial"/>
          <w:iCs/>
        </w:rPr>
        <w:t>mít k dispozici a na v</w:t>
      </w:r>
      <w:r w:rsidR="0043402F" w:rsidRPr="005240BB">
        <w:rPr>
          <w:rFonts w:ascii="Arial" w:hAnsi="Arial" w:cs="Arial"/>
          <w:iCs/>
        </w:rPr>
        <w:t xml:space="preserve">yžádání </w:t>
      </w:r>
      <w:r w:rsidRPr="005240BB">
        <w:rPr>
          <w:rFonts w:ascii="Arial" w:hAnsi="Arial" w:cs="Arial"/>
          <w:iCs/>
        </w:rPr>
        <w:t>je doloži</w:t>
      </w:r>
      <w:r w:rsidR="00A750DA" w:rsidRPr="005240BB">
        <w:rPr>
          <w:rFonts w:ascii="Arial" w:hAnsi="Arial" w:cs="Arial"/>
          <w:iCs/>
        </w:rPr>
        <w:t xml:space="preserve">t, s výjimkou znaleckého posudku, který žadatel dokládá nejpozději k datu vydání PA/Rozhodnutí (viz Obecná pravidla </w:t>
      </w:r>
      <w:bookmarkStart w:id="37" w:name="_Hlk106710774"/>
      <w:r w:rsidR="00A750DA" w:rsidRPr="005240BB">
        <w:rPr>
          <w:rFonts w:ascii="Arial" w:hAnsi="Arial" w:cs="Arial"/>
          <w:iCs/>
        </w:rPr>
        <w:t>kapitola 3.3.4</w:t>
      </w:r>
      <w:bookmarkEnd w:id="37"/>
      <w:r w:rsidR="00A750DA" w:rsidRPr="005240BB">
        <w:rPr>
          <w:rFonts w:ascii="Arial" w:hAnsi="Arial" w:cs="Arial"/>
          <w:iCs/>
        </w:rPr>
        <w:t>)</w:t>
      </w:r>
      <w:r w:rsidRPr="005240BB">
        <w:rPr>
          <w:rFonts w:ascii="Arial" w:hAnsi="Arial" w:cs="Arial"/>
          <w:iCs/>
        </w:rPr>
        <w:t xml:space="preserve">. </w:t>
      </w:r>
    </w:p>
    <w:p w14:paraId="6904F4C6" w14:textId="77777777" w:rsidR="00781C2D" w:rsidRPr="005240BB" w:rsidRDefault="00781C2D" w:rsidP="00E566C9">
      <w:pPr>
        <w:shd w:val="clear" w:color="auto" w:fill="D9D9D9" w:themeFill="background1" w:themeFillShade="D9"/>
        <w:jc w:val="both"/>
        <w:rPr>
          <w:rFonts w:ascii="Arial" w:hAnsi="Arial" w:cs="Arial"/>
          <w:iCs/>
        </w:rPr>
      </w:pPr>
      <w:r w:rsidRPr="005240BB">
        <w:rPr>
          <w:rFonts w:ascii="Arial" w:hAnsi="Arial" w:cs="Arial"/>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5240BB" w:rsidRDefault="00781C2D" w:rsidP="00E566C9">
      <w:pPr>
        <w:keepNext/>
        <w:shd w:val="clear" w:color="auto" w:fill="D9D9D9" w:themeFill="background1" w:themeFillShade="D9"/>
        <w:jc w:val="both"/>
        <w:rPr>
          <w:rFonts w:ascii="Arial" w:hAnsi="Arial" w:cs="Arial"/>
          <w:b/>
          <w:iCs/>
          <w:u w:val="single"/>
        </w:rPr>
      </w:pPr>
      <w:r w:rsidRPr="005240BB">
        <w:rPr>
          <w:rFonts w:ascii="Arial" w:hAnsi="Arial" w:cs="Arial"/>
          <w:b/>
          <w:iCs/>
          <w:u w:val="single"/>
        </w:rPr>
        <w:t>2. Způsob stanovení cen do rozpočtu na základě výsledku stanovení předpokládané hodnoty zakázky</w:t>
      </w:r>
    </w:p>
    <w:p w14:paraId="739B8E24" w14:textId="11505FEE" w:rsidR="00781C2D" w:rsidRPr="005240BB" w:rsidRDefault="00781C2D" w:rsidP="00E566C9">
      <w:pPr>
        <w:shd w:val="clear" w:color="auto" w:fill="D9D9D9" w:themeFill="background1" w:themeFillShade="D9"/>
        <w:jc w:val="both"/>
        <w:rPr>
          <w:rFonts w:ascii="Arial" w:hAnsi="Arial" w:cs="Arial"/>
          <w:iCs/>
        </w:rPr>
      </w:pPr>
      <w:r w:rsidRPr="005240BB">
        <w:rPr>
          <w:rFonts w:ascii="Arial" w:hAnsi="Arial" w:cs="Arial"/>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94F1A" w:rsidRPr="005240BB">
        <w:rPr>
          <w:rFonts w:ascii="Arial" w:hAnsi="Arial" w:cs="Arial"/>
          <w:iCs/>
        </w:rPr>
        <w:t>ZZVZ nebo MPZ</w:t>
      </w:r>
      <w:r w:rsidRPr="005240BB">
        <w:rPr>
          <w:rFonts w:ascii="Arial" w:hAnsi="Arial" w:cs="Arial"/>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7C210293" w:rsidR="00781C2D" w:rsidRPr="005240BB" w:rsidRDefault="00781C2D" w:rsidP="00E566C9">
      <w:pPr>
        <w:shd w:val="clear" w:color="auto" w:fill="D9D9D9" w:themeFill="background1" w:themeFillShade="D9"/>
        <w:jc w:val="both"/>
        <w:rPr>
          <w:rFonts w:ascii="Arial" w:hAnsi="Arial" w:cs="Arial"/>
          <w:iCs/>
        </w:rPr>
      </w:pPr>
      <w:r w:rsidRPr="005240BB">
        <w:rPr>
          <w:rFonts w:ascii="Arial" w:hAnsi="Arial" w:cs="Arial"/>
          <w:iCs/>
        </w:rPr>
        <w:lastRenderedPageBreak/>
        <w:t xml:space="preserve">Tím nejsou dotčeny povinnosti předkládat dokumentaci k veřejným zakázkám dle kapitoly </w:t>
      </w:r>
      <w:r w:rsidR="009F5137" w:rsidRPr="005240BB">
        <w:rPr>
          <w:rFonts w:ascii="Arial" w:hAnsi="Arial" w:cs="Arial"/>
          <w:iCs/>
        </w:rPr>
        <w:t>5</w:t>
      </w:r>
      <w:r w:rsidRPr="005240BB">
        <w:rPr>
          <w:rFonts w:ascii="Arial" w:hAnsi="Arial" w:cs="Arial"/>
          <w:iCs/>
        </w:rPr>
        <w:t xml:space="preserve"> Obecných pravidel.</w:t>
      </w:r>
    </w:p>
    <w:p w14:paraId="21176BEC" w14:textId="055609B9" w:rsidR="00A750DA" w:rsidRPr="005240BB" w:rsidRDefault="00781C2D" w:rsidP="00E566C9">
      <w:pPr>
        <w:shd w:val="clear" w:color="auto" w:fill="D9D9D9" w:themeFill="background1" w:themeFillShade="D9"/>
        <w:jc w:val="both"/>
        <w:rPr>
          <w:rFonts w:ascii="Arial" w:hAnsi="Arial" w:cs="Arial"/>
        </w:rPr>
      </w:pPr>
      <w:r w:rsidRPr="005240BB">
        <w:rPr>
          <w:rFonts w:ascii="Arial" w:hAnsi="Arial" w:cs="Arial"/>
          <w:b/>
          <w:bCs/>
        </w:rPr>
        <w:t>Tabulka B</w:t>
      </w:r>
      <w:r w:rsidRPr="005240BB">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5240BB" w14:paraId="09C4A3BA" w14:textId="77777777" w:rsidTr="00A750DA">
        <w:trPr>
          <w:jc w:val="center"/>
        </w:trPr>
        <w:tc>
          <w:tcPr>
            <w:tcW w:w="1126" w:type="dxa"/>
            <w:shd w:val="clear" w:color="auto" w:fill="A6A6A6" w:themeFill="background1" w:themeFillShade="A6"/>
            <w:vAlign w:val="center"/>
          </w:tcPr>
          <w:p w14:paraId="1A940F4F"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Číslo podkladu</w:t>
            </w:r>
          </w:p>
        </w:tc>
        <w:tc>
          <w:tcPr>
            <w:tcW w:w="1105" w:type="dxa"/>
            <w:shd w:val="clear" w:color="auto" w:fill="A6A6A6" w:themeFill="background1" w:themeFillShade="A6"/>
            <w:vAlign w:val="center"/>
          </w:tcPr>
          <w:p w14:paraId="3D1C039F"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Podklad ze dne</w:t>
            </w:r>
          </w:p>
        </w:tc>
        <w:tc>
          <w:tcPr>
            <w:tcW w:w="1244" w:type="dxa"/>
            <w:shd w:val="clear" w:color="auto" w:fill="A6A6A6" w:themeFill="background1" w:themeFillShade="A6"/>
            <w:vAlign w:val="center"/>
          </w:tcPr>
          <w:p w14:paraId="76C3ADE5"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Zdroj informací</w:t>
            </w:r>
          </w:p>
        </w:tc>
        <w:tc>
          <w:tcPr>
            <w:tcW w:w="1046" w:type="dxa"/>
            <w:shd w:val="clear" w:color="auto" w:fill="A6A6A6" w:themeFill="background1" w:themeFillShade="A6"/>
            <w:vAlign w:val="center"/>
          </w:tcPr>
          <w:p w14:paraId="4BF320CD"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Cena bez DPH</w:t>
            </w:r>
          </w:p>
        </w:tc>
        <w:tc>
          <w:tcPr>
            <w:tcW w:w="1117" w:type="dxa"/>
            <w:shd w:val="clear" w:color="auto" w:fill="A6A6A6" w:themeFill="background1" w:themeFillShade="A6"/>
            <w:vAlign w:val="center"/>
          </w:tcPr>
          <w:p w14:paraId="493E46FE"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Použitá cena do rozpočtu</w:t>
            </w:r>
          </w:p>
        </w:tc>
        <w:tc>
          <w:tcPr>
            <w:tcW w:w="1171" w:type="dxa"/>
            <w:shd w:val="clear" w:color="auto" w:fill="A6A6A6" w:themeFill="background1" w:themeFillShade="A6"/>
            <w:vAlign w:val="center"/>
          </w:tcPr>
          <w:p w14:paraId="7536550A"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Princip stanovení ceny</w:t>
            </w:r>
          </w:p>
        </w:tc>
        <w:tc>
          <w:tcPr>
            <w:tcW w:w="997" w:type="dxa"/>
            <w:shd w:val="clear" w:color="auto" w:fill="A6A6A6" w:themeFill="background1" w:themeFillShade="A6"/>
            <w:vAlign w:val="center"/>
          </w:tcPr>
          <w:p w14:paraId="40694782"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 xml:space="preserve">Číslo VZ / </w:t>
            </w:r>
            <w:proofErr w:type="spellStart"/>
            <w:r w:rsidRPr="005240BB">
              <w:rPr>
                <w:rFonts w:ascii="Arial" w:hAnsi="Arial" w:cs="Arial"/>
                <w:b/>
                <w:bCs/>
                <w:sz w:val="16"/>
                <w:szCs w:val="16"/>
              </w:rPr>
              <w:t>hash</w:t>
            </w:r>
            <w:proofErr w:type="spellEnd"/>
            <w:r w:rsidRPr="005240BB">
              <w:rPr>
                <w:rFonts w:ascii="Arial" w:hAnsi="Arial" w:cs="Arial"/>
                <w:b/>
                <w:bCs/>
                <w:sz w:val="16"/>
                <w:szCs w:val="16"/>
              </w:rPr>
              <w:t xml:space="preserve"> VZ č.</w:t>
            </w:r>
          </w:p>
        </w:tc>
        <w:tc>
          <w:tcPr>
            <w:tcW w:w="1256" w:type="dxa"/>
            <w:shd w:val="clear" w:color="auto" w:fill="A6A6A6" w:themeFill="background1" w:themeFillShade="A6"/>
            <w:vAlign w:val="center"/>
          </w:tcPr>
          <w:p w14:paraId="21E92F34"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Plánované / skutečné datum zahájení VZ</w:t>
            </w:r>
          </w:p>
        </w:tc>
      </w:tr>
      <w:tr w:rsidR="00A750DA" w:rsidRPr="005240BB" w14:paraId="7D57CA31" w14:textId="77777777" w:rsidTr="00A750DA">
        <w:trPr>
          <w:jc w:val="center"/>
        </w:trPr>
        <w:tc>
          <w:tcPr>
            <w:tcW w:w="1126" w:type="dxa"/>
          </w:tcPr>
          <w:p w14:paraId="57C9D522" w14:textId="77777777" w:rsidR="00A750DA" w:rsidRPr="005240BB" w:rsidRDefault="00A750DA" w:rsidP="00E566C9">
            <w:pPr>
              <w:shd w:val="clear" w:color="auto" w:fill="D9D9D9" w:themeFill="background1" w:themeFillShade="D9"/>
              <w:jc w:val="center"/>
              <w:rPr>
                <w:rFonts w:ascii="Arial" w:hAnsi="Arial" w:cs="Arial"/>
                <w:sz w:val="16"/>
                <w:szCs w:val="16"/>
              </w:rPr>
            </w:pPr>
            <w:r w:rsidRPr="005240BB">
              <w:rPr>
                <w:rFonts w:ascii="Arial" w:hAnsi="Arial" w:cs="Arial"/>
                <w:sz w:val="16"/>
                <w:szCs w:val="16"/>
              </w:rPr>
              <w:t>1</w:t>
            </w:r>
          </w:p>
        </w:tc>
        <w:tc>
          <w:tcPr>
            <w:tcW w:w="1105" w:type="dxa"/>
          </w:tcPr>
          <w:p w14:paraId="75026CE3" w14:textId="77777777" w:rsidR="00A750DA" w:rsidRPr="005240BB" w:rsidRDefault="00A750DA" w:rsidP="00E566C9">
            <w:pPr>
              <w:shd w:val="clear" w:color="auto" w:fill="D9D9D9" w:themeFill="background1" w:themeFillShade="D9"/>
              <w:rPr>
                <w:rFonts w:ascii="Arial" w:hAnsi="Arial" w:cs="Arial"/>
              </w:rPr>
            </w:pPr>
          </w:p>
        </w:tc>
        <w:tc>
          <w:tcPr>
            <w:tcW w:w="1244" w:type="dxa"/>
          </w:tcPr>
          <w:p w14:paraId="7918441C" w14:textId="77777777" w:rsidR="00A750DA" w:rsidRPr="005240BB" w:rsidRDefault="00A750DA" w:rsidP="00E566C9">
            <w:pPr>
              <w:shd w:val="clear" w:color="auto" w:fill="D9D9D9" w:themeFill="background1" w:themeFillShade="D9"/>
              <w:rPr>
                <w:rFonts w:ascii="Arial" w:hAnsi="Arial" w:cs="Arial"/>
              </w:rPr>
            </w:pPr>
          </w:p>
        </w:tc>
        <w:tc>
          <w:tcPr>
            <w:tcW w:w="1046" w:type="dxa"/>
          </w:tcPr>
          <w:p w14:paraId="32F9EBEC" w14:textId="77777777" w:rsidR="00A750DA" w:rsidRPr="005240BB" w:rsidRDefault="00A750DA" w:rsidP="00E566C9">
            <w:pPr>
              <w:shd w:val="clear" w:color="auto" w:fill="D9D9D9" w:themeFill="background1" w:themeFillShade="D9"/>
              <w:rPr>
                <w:rFonts w:ascii="Arial" w:hAnsi="Arial" w:cs="Arial"/>
              </w:rPr>
            </w:pPr>
          </w:p>
        </w:tc>
        <w:tc>
          <w:tcPr>
            <w:tcW w:w="1117" w:type="dxa"/>
            <w:vMerge w:val="restart"/>
            <w:shd w:val="clear" w:color="auto" w:fill="D9D9D9" w:themeFill="background1" w:themeFillShade="D9"/>
          </w:tcPr>
          <w:p w14:paraId="38DC790D" w14:textId="77777777" w:rsidR="00A750DA" w:rsidRPr="005240BB" w:rsidRDefault="00A750DA" w:rsidP="00E566C9">
            <w:pPr>
              <w:shd w:val="clear" w:color="auto" w:fill="D9D9D9" w:themeFill="background1" w:themeFillShade="D9"/>
              <w:rPr>
                <w:rFonts w:ascii="Arial" w:hAnsi="Arial" w:cs="Arial"/>
              </w:rPr>
            </w:pPr>
          </w:p>
        </w:tc>
        <w:tc>
          <w:tcPr>
            <w:tcW w:w="1171" w:type="dxa"/>
            <w:vMerge w:val="restart"/>
            <w:shd w:val="clear" w:color="auto" w:fill="D9D9D9" w:themeFill="background1" w:themeFillShade="D9"/>
          </w:tcPr>
          <w:p w14:paraId="7D1CCA06" w14:textId="77777777" w:rsidR="00A750DA" w:rsidRPr="005240BB" w:rsidRDefault="00A750DA" w:rsidP="00E566C9">
            <w:pPr>
              <w:shd w:val="clear" w:color="auto" w:fill="D9D9D9" w:themeFill="background1" w:themeFillShade="D9"/>
              <w:rPr>
                <w:rFonts w:ascii="Arial" w:hAnsi="Arial" w:cs="Arial"/>
              </w:rPr>
            </w:pPr>
          </w:p>
        </w:tc>
        <w:tc>
          <w:tcPr>
            <w:tcW w:w="997" w:type="dxa"/>
            <w:vMerge w:val="restart"/>
            <w:shd w:val="clear" w:color="auto" w:fill="D9D9D9" w:themeFill="background1" w:themeFillShade="D9"/>
          </w:tcPr>
          <w:p w14:paraId="547F545F" w14:textId="77777777" w:rsidR="00A750DA" w:rsidRPr="005240BB" w:rsidRDefault="00A750DA" w:rsidP="00E566C9">
            <w:pPr>
              <w:shd w:val="clear" w:color="auto" w:fill="D9D9D9" w:themeFill="background1" w:themeFillShade="D9"/>
              <w:rPr>
                <w:rFonts w:ascii="Arial" w:hAnsi="Arial" w:cs="Arial"/>
              </w:rPr>
            </w:pPr>
          </w:p>
        </w:tc>
        <w:tc>
          <w:tcPr>
            <w:tcW w:w="1256" w:type="dxa"/>
            <w:vMerge w:val="restart"/>
            <w:shd w:val="clear" w:color="auto" w:fill="D9D9D9" w:themeFill="background1" w:themeFillShade="D9"/>
          </w:tcPr>
          <w:p w14:paraId="33D494A8" w14:textId="77777777" w:rsidR="00A750DA" w:rsidRPr="005240BB" w:rsidRDefault="00A750DA" w:rsidP="00E566C9">
            <w:pPr>
              <w:shd w:val="clear" w:color="auto" w:fill="D9D9D9" w:themeFill="background1" w:themeFillShade="D9"/>
              <w:rPr>
                <w:rFonts w:ascii="Arial" w:hAnsi="Arial" w:cs="Arial"/>
              </w:rPr>
            </w:pPr>
          </w:p>
        </w:tc>
      </w:tr>
      <w:tr w:rsidR="00A750DA" w:rsidRPr="005240BB" w14:paraId="173C1F94" w14:textId="77777777" w:rsidTr="00A750DA">
        <w:trPr>
          <w:jc w:val="center"/>
        </w:trPr>
        <w:tc>
          <w:tcPr>
            <w:tcW w:w="1126" w:type="dxa"/>
          </w:tcPr>
          <w:p w14:paraId="2BF4BFD9" w14:textId="77777777" w:rsidR="00A750DA" w:rsidRPr="005240BB" w:rsidRDefault="00A750DA" w:rsidP="00E566C9">
            <w:pPr>
              <w:shd w:val="clear" w:color="auto" w:fill="D9D9D9" w:themeFill="background1" w:themeFillShade="D9"/>
              <w:jc w:val="center"/>
              <w:rPr>
                <w:rFonts w:ascii="Arial" w:hAnsi="Arial" w:cs="Arial"/>
                <w:sz w:val="16"/>
                <w:szCs w:val="16"/>
              </w:rPr>
            </w:pPr>
            <w:r w:rsidRPr="005240BB">
              <w:rPr>
                <w:rFonts w:ascii="Arial" w:hAnsi="Arial" w:cs="Arial"/>
                <w:sz w:val="16"/>
                <w:szCs w:val="16"/>
              </w:rPr>
              <w:t>2</w:t>
            </w:r>
          </w:p>
        </w:tc>
        <w:tc>
          <w:tcPr>
            <w:tcW w:w="1105" w:type="dxa"/>
          </w:tcPr>
          <w:p w14:paraId="6770C005" w14:textId="77777777" w:rsidR="00A750DA" w:rsidRPr="005240BB" w:rsidRDefault="00A750DA" w:rsidP="00E566C9">
            <w:pPr>
              <w:shd w:val="clear" w:color="auto" w:fill="D9D9D9" w:themeFill="background1" w:themeFillShade="D9"/>
              <w:rPr>
                <w:rFonts w:ascii="Arial" w:hAnsi="Arial" w:cs="Arial"/>
              </w:rPr>
            </w:pPr>
          </w:p>
        </w:tc>
        <w:tc>
          <w:tcPr>
            <w:tcW w:w="1244" w:type="dxa"/>
          </w:tcPr>
          <w:p w14:paraId="6B837800" w14:textId="77777777" w:rsidR="00A750DA" w:rsidRPr="005240BB" w:rsidRDefault="00A750DA" w:rsidP="00E566C9">
            <w:pPr>
              <w:shd w:val="clear" w:color="auto" w:fill="D9D9D9" w:themeFill="background1" w:themeFillShade="D9"/>
              <w:rPr>
                <w:rFonts w:ascii="Arial" w:hAnsi="Arial" w:cs="Arial"/>
              </w:rPr>
            </w:pPr>
          </w:p>
        </w:tc>
        <w:tc>
          <w:tcPr>
            <w:tcW w:w="1046" w:type="dxa"/>
          </w:tcPr>
          <w:p w14:paraId="2D9F7F54" w14:textId="77777777" w:rsidR="00A750DA" w:rsidRPr="005240BB" w:rsidRDefault="00A750DA" w:rsidP="00E566C9">
            <w:pPr>
              <w:shd w:val="clear" w:color="auto" w:fill="D9D9D9" w:themeFill="background1" w:themeFillShade="D9"/>
              <w:rPr>
                <w:rFonts w:ascii="Arial" w:hAnsi="Arial" w:cs="Arial"/>
              </w:rPr>
            </w:pPr>
          </w:p>
        </w:tc>
        <w:tc>
          <w:tcPr>
            <w:tcW w:w="1117" w:type="dxa"/>
            <w:vMerge/>
            <w:shd w:val="clear" w:color="auto" w:fill="D9D9D9" w:themeFill="background1" w:themeFillShade="D9"/>
          </w:tcPr>
          <w:p w14:paraId="5AE47F92" w14:textId="77777777" w:rsidR="00A750DA" w:rsidRPr="005240BB" w:rsidRDefault="00A750DA" w:rsidP="00E566C9">
            <w:pPr>
              <w:shd w:val="clear" w:color="auto" w:fill="D9D9D9" w:themeFill="background1" w:themeFillShade="D9"/>
              <w:rPr>
                <w:rFonts w:ascii="Arial" w:hAnsi="Arial" w:cs="Arial"/>
              </w:rPr>
            </w:pPr>
          </w:p>
        </w:tc>
        <w:tc>
          <w:tcPr>
            <w:tcW w:w="1171" w:type="dxa"/>
            <w:vMerge/>
            <w:shd w:val="clear" w:color="auto" w:fill="D9D9D9" w:themeFill="background1" w:themeFillShade="D9"/>
          </w:tcPr>
          <w:p w14:paraId="0AFEFDE0" w14:textId="77777777" w:rsidR="00A750DA" w:rsidRPr="005240BB" w:rsidRDefault="00A750DA" w:rsidP="00E566C9">
            <w:pPr>
              <w:shd w:val="clear" w:color="auto" w:fill="D9D9D9" w:themeFill="background1" w:themeFillShade="D9"/>
              <w:rPr>
                <w:rFonts w:ascii="Arial" w:hAnsi="Arial" w:cs="Arial"/>
              </w:rPr>
            </w:pPr>
          </w:p>
        </w:tc>
        <w:tc>
          <w:tcPr>
            <w:tcW w:w="997" w:type="dxa"/>
            <w:vMerge/>
            <w:shd w:val="clear" w:color="auto" w:fill="D9D9D9" w:themeFill="background1" w:themeFillShade="D9"/>
          </w:tcPr>
          <w:p w14:paraId="735E3B2F" w14:textId="77777777" w:rsidR="00A750DA" w:rsidRPr="005240BB" w:rsidRDefault="00A750DA" w:rsidP="00E566C9">
            <w:pPr>
              <w:shd w:val="clear" w:color="auto" w:fill="D9D9D9" w:themeFill="background1" w:themeFillShade="D9"/>
              <w:rPr>
                <w:rFonts w:ascii="Arial" w:hAnsi="Arial" w:cs="Arial"/>
              </w:rPr>
            </w:pPr>
          </w:p>
        </w:tc>
        <w:tc>
          <w:tcPr>
            <w:tcW w:w="1256" w:type="dxa"/>
            <w:vMerge/>
            <w:shd w:val="clear" w:color="auto" w:fill="D9D9D9" w:themeFill="background1" w:themeFillShade="D9"/>
          </w:tcPr>
          <w:p w14:paraId="01117EDA" w14:textId="77777777" w:rsidR="00A750DA" w:rsidRPr="005240BB" w:rsidRDefault="00A750DA" w:rsidP="00E566C9">
            <w:pPr>
              <w:shd w:val="clear" w:color="auto" w:fill="D9D9D9" w:themeFill="background1" w:themeFillShade="D9"/>
              <w:rPr>
                <w:rFonts w:ascii="Arial" w:hAnsi="Arial" w:cs="Arial"/>
              </w:rPr>
            </w:pPr>
          </w:p>
        </w:tc>
      </w:tr>
      <w:tr w:rsidR="00A750DA" w:rsidRPr="005240BB" w14:paraId="10CC3C22" w14:textId="77777777" w:rsidTr="00A750DA">
        <w:trPr>
          <w:jc w:val="center"/>
        </w:trPr>
        <w:tc>
          <w:tcPr>
            <w:tcW w:w="1126" w:type="dxa"/>
          </w:tcPr>
          <w:p w14:paraId="789434F3" w14:textId="77777777" w:rsidR="00A750DA" w:rsidRPr="005240BB" w:rsidRDefault="00A750DA" w:rsidP="00E566C9">
            <w:pPr>
              <w:shd w:val="clear" w:color="auto" w:fill="D9D9D9" w:themeFill="background1" w:themeFillShade="D9"/>
              <w:jc w:val="center"/>
              <w:rPr>
                <w:rFonts w:ascii="Arial" w:hAnsi="Arial" w:cs="Arial"/>
                <w:sz w:val="16"/>
                <w:szCs w:val="16"/>
              </w:rPr>
            </w:pPr>
            <w:r w:rsidRPr="005240BB">
              <w:rPr>
                <w:rFonts w:ascii="Arial" w:hAnsi="Arial" w:cs="Arial"/>
                <w:sz w:val="16"/>
                <w:szCs w:val="16"/>
              </w:rPr>
              <w:t>3</w:t>
            </w:r>
          </w:p>
        </w:tc>
        <w:tc>
          <w:tcPr>
            <w:tcW w:w="1105" w:type="dxa"/>
          </w:tcPr>
          <w:p w14:paraId="68C03EDB" w14:textId="77777777" w:rsidR="00A750DA" w:rsidRPr="005240BB" w:rsidRDefault="00A750DA" w:rsidP="00E566C9">
            <w:pPr>
              <w:shd w:val="clear" w:color="auto" w:fill="D9D9D9" w:themeFill="background1" w:themeFillShade="D9"/>
              <w:rPr>
                <w:rFonts w:ascii="Arial" w:hAnsi="Arial" w:cs="Arial"/>
              </w:rPr>
            </w:pPr>
          </w:p>
        </w:tc>
        <w:tc>
          <w:tcPr>
            <w:tcW w:w="1244" w:type="dxa"/>
          </w:tcPr>
          <w:p w14:paraId="3238416F" w14:textId="77777777" w:rsidR="00A750DA" w:rsidRPr="005240BB" w:rsidRDefault="00A750DA" w:rsidP="00E566C9">
            <w:pPr>
              <w:shd w:val="clear" w:color="auto" w:fill="D9D9D9" w:themeFill="background1" w:themeFillShade="D9"/>
              <w:rPr>
                <w:rFonts w:ascii="Arial" w:hAnsi="Arial" w:cs="Arial"/>
              </w:rPr>
            </w:pPr>
          </w:p>
        </w:tc>
        <w:tc>
          <w:tcPr>
            <w:tcW w:w="1046" w:type="dxa"/>
          </w:tcPr>
          <w:p w14:paraId="33330C0D" w14:textId="77777777" w:rsidR="00A750DA" w:rsidRPr="005240BB" w:rsidRDefault="00A750DA" w:rsidP="00E566C9">
            <w:pPr>
              <w:shd w:val="clear" w:color="auto" w:fill="D9D9D9" w:themeFill="background1" w:themeFillShade="D9"/>
              <w:rPr>
                <w:rFonts w:ascii="Arial" w:hAnsi="Arial" w:cs="Arial"/>
              </w:rPr>
            </w:pPr>
          </w:p>
        </w:tc>
        <w:tc>
          <w:tcPr>
            <w:tcW w:w="1117" w:type="dxa"/>
            <w:vMerge/>
            <w:shd w:val="clear" w:color="auto" w:fill="D9D9D9" w:themeFill="background1" w:themeFillShade="D9"/>
          </w:tcPr>
          <w:p w14:paraId="48622890" w14:textId="77777777" w:rsidR="00A750DA" w:rsidRPr="005240BB" w:rsidRDefault="00A750DA" w:rsidP="00E566C9">
            <w:pPr>
              <w:shd w:val="clear" w:color="auto" w:fill="D9D9D9" w:themeFill="background1" w:themeFillShade="D9"/>
              <w:rPr>
                <w:rFonts w:ascii="Arial" w:hAnsi="Arial" w:cs="Arial"/>
              </w:rPr>
            </w:pPr>
          </w:p>
        </w:tc>
        <w:tc>
          <w:tcPr>
            <w:tcW w:w="1171" w:type="dxa"/>
            <w:vMerge/>
            <w:shd w:val="clear" w:color="auto" w:fill="D9D9D9" w:themeFill="background1" w:themeFillShade="D9"/>
          </w:tcPr>
          <w:p w14:paraId="78BAEDFB" w14:textId="77777777" w:rsidR="00A750DA" w:rsidRPr="005240BB" w:rsidRDefault="00A750DA" w:rsidP="00E566C9">
            <w:pPr>
              <w:shd w:val="clear" w:color="auto" w:fill="D9D9D9" w:themeFill="background1" w:themeFillShade="D9"/>
              <w:rPr>
                <w:rFonts w:ascii="Arial" w:hAnsi="Arial" w:cs="Arial"/>
              </w:rPr>
            </w:pPr>
          </w:p>
        </w:tc>
        <w:tc>
          <w:tcPr>
            <w:tcW w:w="997" w:type="dxa"/>
            <w:vMerge/>
            <w:shd w:val="clear" w:color="auto" w:fill="D9D9D9" w:themeFill="background1" w:themeFillShade="D9"/>
          </w:tcPr>
          <w:p w14:paraId="3648B5F0" w14:textId="77777777" w:rsidR="00A750DA" w:rsidRPr="005240BB" w:rsidRDefault="00A750DA" w:rsidP="00E566C9">
            <w:pPr>
              <w:shd w:val="clear" w:color="auto" w:fill="D9D9D9" w:themeFill="background1" w:themeFillShade="D9"/>
              <w:rPr>
                <w:rFonts w:ascii="Arial" w:hAnsi="Arial" w:cs="Arial"/>
              </w:rPr>
            </w:pPr>
          </w:p>
        </w:tc>
        <w:tc>
          <w:tcPr>
            <w:tcW w:w="1256" w:type="dxa"/>
            <w:vMerge/>
            <w:shd w:val="clear" w:color="auto" w:fill="D9D9D9" w:themeFill="background1" w:themeFillShade="D9"/>
          </w:tcPr>
          <w:p w14:paraId="1E78867D" w14:textId="77777777" w:rsidR="00A750DA" w:rsidRPr="005240BB" w:rsidRDefault="00A750DA" w:rsidP="00E566C9">
            <w:pPr>
              <w:shd w:val="clear" w:color="auto" w:fill="D9D9D9" w:themeFill="background1" w:themeFillShade="D9"/>
              <w:rPr>
                <w:rFonts w:ascii="Arial" w:hAnsi="Arial" w:cs="Arial"/>
              </w:rPr>
            </w:pPr>
          </w:p>
        </w:tc>
      </w:tr>
    </w:tbl>
    <w:p w14:paraId="7288A882" w14:textId="41A63A4D" w:rsidR="00781C2D" w:rsidRPr="005240BB" w:rsidRDefault="00781C2D" w:rsidP="00E566C9">
      <w:pPr>
        <w:pStyle w:val="Odstavecseseznamem"/>
        <w:shd w:val="clear" w:color="auto" w:fill="D9D9D9" w:themeFill="background1" w:themeFillShade="D9"/>
        <w:ind w:left="0"/>
        <w:jc w:val="both"/>
        <w:rPr>
          <w:rFonts w:ascii="Arial" w:hAnsi="Arial" w:cs="Arial"/>
        </w:rPr>
      </w:pPr>
    </w:p>
    <w:p w14:paraId="7FB58347" w14:textId="77777777" w:rsidR="00781C2D" w:rsidRPr="005240BB" w:rsidRDefault="00781C2D" w:rsidP="00E566C9">
      <w:pPr>
        <w:pStyle w:val="Odstavecseseznamem"/>
        <w:shd w:val="clear" w:color="auto" w:fill="D9D9D9" w:themeFill="background1" w:themeFillShade="D9"/>
        <w:ind w:left="0"/>
        <w:jc w:val="both"/>
        <w:rPr>
          <w:rFonts w:ascii="Arial" w:hAnsi="Arial" w:cs="Arial"/>
        </w:rPr>
      </w:pPr>
      <w:r w:rsidRPr="005240BB">
        <w:rPr>
          <w:rFonts w:ascii="Arial" w:hAnsi="Arial" w:cs="Arial"/>
        </w:rPr>
        <w:t xml:space="preserve">Komentář ke stanovení ceny do rozpočtu (pokud je relevantní). </w:t>
      </w:r>
    </w:p>
    <w:p w14:paraId="717A24F7" w14:textId="77777777" w:rsidR="00781C2D" w:rsidRPr="005240BB" w:rsidRDefault="00781C2D" w:rsidP="00E566C9">
      <w:pPr>
        <w:pStyle w:val="Odstavecseseznamem"/>
        <w:shd w:val="clear" w:color="auto" w:fill="D9D9D9" w:themeFill="background1" w:themeFillShade="D9"/>
        <w:ind w:left="0"/>
        <w:jc w:val="both"/>
        <w:rPr>
          <w:rFonts w:ascii="Arial" w:hAnsi="Arial" w:cs="Arial"/>
        </w:rPr>
      </w:pPr>
    </w:p>
    <w:p w14:paraId="75E90067" w14:textId="77777777" w:rsidR="00781C2D" w:rsidRPr="005240BB" w:rsidRDefault="00781C2D" w:rsidP="00E566C9">
      <w:pPr>
        <w:shd w:val="clear" w:color="auto" w:fill="D9D9D9" w:themeFill="background1" w:themeFillShade="D9"/>
        <w:jc w:val="both"/>
        <w:rPr>
          <w:rFonts w:ascii="Arial" w:hAnsi="Arial" w:cs="Arial"/>
          <w:b/>
          <w:iCs/>
          <w:u w:val="single"/>
        </w:rPr>
      </w:pPr>
      <w:r w:rsidRPr="005240BB">
        <w:rPr>
          <w:rFonts w:ascii="Arial" w:hAnsi="Arial" w:cs="Arial"/>
          <w:b/>
          <w:iCs/>
          <w:u w:val="single"/>
        </w:rPr>
        <w:t>3. Způsob stanovení cen do rozpočtu na základě ukončené zakázky</w:t>
      </w:r>
    </w:p>
    <w:p w14:paraId="06C1662F" w14:textId="77777777" w:rsidR="00781C2D" w:rsidRPr="005240BB" w:rsidRDefault="00781C2D" w:rsidP="00E566C9">
      <w:pPr>
        <w:shd w:val="clear" w:color="auto" w:fill="D9D9D9" w:themeFill="background1" w:themeFillShade="D9"/>
        <w:jc w:val="both"/>
        <w:rPr>
          <w:rFonts w:ascii="Arial" w:hAnsi="Arial" w:cs="Arial"/>
          <w:iCs/>
        </w:rPr>
      </w:pPr>
      <w:r w:rsidRPr="005240BB">
        <w:rPr>
          <w:rFonts w:ascii="Arial" w:hAnsi="Arial" w:cs="Arial"/>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5240BB" w:rsidRDefault="00781C2D" w:rsidP="00E566C9">
      <w:pPr>
        <w:shd w:val="clear" w:color="auto" w:fill="D9D9D9" w:themeFill="background1" w:themeFillShade="D9"/>
        <w:jc w:val="both"/>
        <w:rPr>
          <w:rFonts w:ascii="Arial" w:hAnsi="Arial" w:cs="Arial"/>
          <w:iCs/>
        </w:rPr>
      </w:pPr>
      <w:r w:rsidRPr="005240BB">
        <w:rPr>
          <w:rFonts w:ascii="Arial" w:hAnsi="Arial" w:cs="Arial"/>
          <w:iCs/>
        </w:rPr>
        <w:t>Tím nejsou dotčeny povinnosti předkládat dokumen</w:t>
      </w:r>
      <w:r w:rsidR="00267806" w:rsidRPr="005240BB">
        <w:rPr>
          <w:rFonts w:ascii="Arial" w:hAnsi="Arial" w:cs="Arial"/>
          <w:iCs/>
        </w:rPr>
        <w:t xml:space="preserve">taci k zakázkám podle kapitoly </w:t>
      </w:r>
      <w:r w:rsidR="009F5137" w:rsidRPr="005240BB">
        <w:rPr>
          <w:rFonts w:ascii="Arial" w:hAnsi="Arial" w:cs="Arial"/>
          <w:iCs/>
        </w:rPr>
        <w:t xml:space="preserve">5 </w:t>
      </w:r>
      <w:r w:rsidRPr="005240BB">
        <w:rPr>
          <w:rFonts w:ascii="Arial" w:hAnsi="Arial" w:cs="Arial"/>
          <w:iCs/>
        </w:rPr>
        <w:t xml:space="preserve">Obecných pravidel pro žadatele a příjemce. </w:t>
      </w:r>
    </w:p>
    <w:p w14:paraId="0F19555D" w14:textId="77777777" w:rsidR="00781C2D" w:rsidRPr="005240BB" w:rsidRDefault="00781C2D" w:rsidP="00E566C9">
      <w:pPr>
        <w:shd w:val="clear" w:color="auto" w:fill="D9D9D9" w:themeFill="background1" w:themeFillShade="D9"/>
        <w:jc w:val="both"/>
        <w:rPr>
          <w:rFonts w:ascii="Arial" w:hAnsi="Arial" w:cs="Arial"/>
          <w:iCs/>
        </w:rPr>
      </w:pPr>
      <w:r w:rsidRPr="005240BB">
        <w:rPr>
          <w:rFonts w:ascii="Arial" w:hAnsi="Arial" w:cs="Arial"/>
          <w:iCs/>
        </w:rPr>
        <w:t>Pokud žadatel vybral dodavatele na základě ekonomické výhodnosti nabídky, popíše způsob hodnocení nabídek a uvede kritéria výběru dodavatele.</w:t>
      </w:r>
    </w:p>
    <w:p w14:paraId="59EC920C" w14:textId="77777777" w:rsidR="00781C2D" w:rsidRPr="005240BB" w:rsidRDefault="00781C2D" w:rsidP="00E566C9">
      <w:pPr>
        <w:shd w:val="clear" w:color="auto" w:fill="D9D9D9" w:themeFill="background1" w:themeFillShade="D9"/>
        <w:jc w:val="both"/>
        <w:rPr>
          <w:rFonts w:ascii="Arial" w:hAnsi="Arial" w:cs="Arial"/>
          <w:iCs/>
        </w:rPr>
      </w:pPr>
      <w:r w:rsidRPr="005240BB">
        <w:rPr>
          <w:rFonts w:ascii="Arial" w:hAnsi="Arial" w:cs="Arial"/>
          <w:iCs/>
        </w:rPr>
        <w:t>Pokud byla do ukončené zakázky podána jedna nabídka, žadatel uvede stanovení předpokládané hodnoty zakázky podle bodu 2.</w:t>
      </w:r>
    </w:p>
    <w:p w14:paraId="63ABB837" w14:textId="7D65DC61" w:rsidR="00781C2D" w:rsidRPr="005240BB" w:rsidRDefault="00781C2D" w:rsidP="00E566C9">
      <w:pPr>
        <w:shd w:val="clear" w:color="auto" w:fill="D9D9D9" w:themeFill="background1" w:themeFillShade="D9"/>
        <w:rPr>
          <w:rFonts w:ascii="Arial" w:hAnsi="Arial" w:cs="Arial"/>
        </w:rPr>
      </w:pPr>
      <w:r w:rsidRPr="005240BB">
        <w:rPr>
          <w:rFonts w:ascii="Arial" w:hAnsi="Arial" w:cs="Arial"/>
          <w:b/>
          <w:bCs/>
        </w:rPr>
        <w:t>Tabulka C</w:t>
      </w:r>
      <w:r w:rsidRPr="005240BB">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A750DA" w:rsidRPr="005240BB" w14:paraId="142E3FB6" w14:textId="77777777" w:rsidTr="00A750DA">
        <w:trPr>
          <w:jc w:val="center"/>
        </w:trPr>
        <w:tc>
          <w:tcPr>
            <w:tcW w:w="1126" w:type="dxa"/>
            <w:shd w:val="clear" w:color="auto" w:fill="A6A6A6" w:themeFill="background1" w:themeFillShade="A6"/>
            <w:vAlign w:val="center"/>
          </w:tcPr>
          <w:p w14:paraId="2D7982F7"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Číslo nabídky</w:t>
            </w:r>
          </w:p>
        </w:tc>
        <w:tc>
          <w:tcPr>
            <w:tcW w:w="1105" w:type="dxa"/>
            <w:shd w:val="clear" w:color="auto" w:fill="A6A6A6" w:themeFill="background1" w:themeFillShade="A6"/>
            <w:vAlign w:val="center"/>
          </w:tcPr>
          <w:p w14:paraId="29A212ED"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Uchazeč</w:t>
            </w:r>
          </w:p>
        </w:tc>
        <w:tc>
          <w:tcPr>
            <w:tcW w:w="1244" w:type="dxa"/>
            <w:shd w:val="clear" w:color="auto" w:fill="A6A6A6" w:themeFill="background1" w:themeFillShade="A6"/>
            <w:vAlign w:val="center"/>
          </w:tcPr>
          <w:p w14:paraId="49BCD5BB"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Cena bez DPH</w:t>
            </w:r>
          </w:p>
        </w:tc>
        <w:tc>
          <w:tcPr>
            <w:tcW w:w="1046" w:type="dxa"/>
            <w:shd w:val="clear" w:color="auto" w:fill="A6A6A6" w:themeFill="background1" w:themeFillShade="A6"/>
            <w:vAlign w:val="center"/>
          </w:tcPr>
          <w:p w14:paraId="6C603348"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Vybraný uchazeč</w:t>
            </w:r>
          </w:p>
        </w:tc>
        <w:tc>
          <w:tcPr>
            <w:tcW w:w="1117" w:type="dxa"/>
            <w:shd w:val="clear" w:color="auto" w:fill="A6A6A6" w:themeFill="background1" w:themeFillShade="A6"/>
            <w:vAlign w:val="center"/>
          </w:tcPr>
          <w:p w14:paraId="419C54E1"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Použitá cena do rozpočtu</w:t>
            </w:r>
          </w:p>
        </w:tc>
        <w:tc>
          <w:tcPr>
            <w:tcW w:w="2154" w:type="dxa"/>
            <w:shd w:val="clear" w:color="auto" w:fill="A6A6A6" w:themeFill="background1" w:themeFillShade="A6"/>
            <w:vAlign w:val="center"/>
          </w:tcPr>
          <w:p w14:paraId="2571222B"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Princip stanovení ceny (nejnižší nabídková cena/ekonomická výhodnost)</w:t>
            </w:r>
          </w:p>
        </w:tc>
        <w:tc>
          <w:tcPr>
            <w:tcW w:w="1275" w:type="dxa"/>
            <w:shd w:val="clear" w:color="auto" w:fill="A6A6A6" w:themeFill="background1" w:themeFillShade="A6"/>
            <w:vAlign w:val="center"/>
          </w:tcPr>
          <w:p w14:paraId="00388AB7" w14:textId="77777777" w:rsidR="00A750DA" w:rsidRPr="005240BB" w:rsidRDefault="00A750DA" w:rsidP="00E566C9">
            <w:pPr>
              <w:shd w:val="clear" w:color="auto" w:fill="D9D9D9" w:themeFill="background1" w:themeFillShade="D9"/>
              <w:jc w:val="center"/>
              <w:rPr>
                <w:rFonts w:ascii="Arial" w:hAnsi="Arial" w:cs="Arial"/>
                <w:b/>
                <w:bCs/>
                <w:sz w:val="16"/>
                <w:szCs w:val="16"/>
              </w:rPr>
            </w:pPr>
            <w:r w:rsidRPr="005240BB">
              <w:rPr>
                <w:rFonts w:ascii="Arial" w:hAnsi="Arial" w:cs="Arial"/>
                <w:b/>
                <w:bCs/>
                <w:sz w:val="16"/>
                <w:szCs w:val="16"/>
              </w:rPr>
              <w:t xml:space="preserve">Číslo VZ / </w:t>
            </w:r>
            <w:proofErr w:type="spellStart"/>
            <w:r w:rsidRPr="005240BB">
              <w:rPr>
                <w:rFonts w:ascii="Arial" w:hAnsi="Arial" w:cs="Arial"/>
                <w:b/>
                <w:bCs/>
                <w:sz w:val="16"/>
                <w:szCs w:val="16"/>
              </w:rPr>
              <w:t>hash</w:t>
            </w:r>
            <w:proofErr w:type="spellEnd"/>
            <w:r w:rsidRPr="005240BB">
              <w:rPr>
                <w:rFonts w:ascii="Arial" w:hAnsi="Arial" w:cs="Arial"/>
                <w:b/>
                <w:bCs/>
                <w:sz w:val="16"/>
                <w:szCs w:val="16"/>
              </w:rPr>
              <w:t xml:space="preserve"> VZ č. </w:t>
            </w:r>
            <w:r w:rsidRPr="005240BB">
              <w:rPr>
                <w:rFonts w:ascii="Arial" w:hAnsi="Arial" w:cs="Arial"/>
                <w:b/>
                <w:bCs/>
                <w:sz w:val="16"/>
                <w:szCs w:val="16"/>
                <w:vertAlign w:val="superscript"/>
              </w:rPr>
              <w:t>3)</w:t>
            </w:r>
          </w:p>
        </w:tc>
      </w:tr>
      <w:tr w:rsidR="00A750DA" w:rsidRPr="005240BB" w14:paraId="67F787EA" w14:textId="77777777" w:rsidTr="00A750DA">
        <w:trPr>
          <w:jc w:val="center"/>
        </w:trPr>
        <w:tc>
          <w:tcPr>
            <w:tcW w:w="1126" w:type="dxa"/>
          </w:tcPr>
          <w:p w14:paraId="4D4EE98E" w14:textId="77777777" w:rsidR="00A750DA" w:rsidRPr="005240BB" w:rsidRDefault="00A750DA" w:rsidP="00E566C9">
            <w:pPr>
              <w:shd w:val="clear" w:color="auto" w:fill="D9D9D9" w:themeFill="background1" w:themeFillShade="D9"/>
              <w:jc w:val="center"/>
              <w:rPr>
                <w:rFonts w:ascii="Arial" w:hAnsi="Arial" w:cs="Arial"/>
                <w:sz w:val="16"/>
                <w:szCs w:val="16"/>
              </w:rPr>
            </w:pPr>
            <w:r w:rsidRPr="005240BB">
              <w:rPr>
                <w:rFonts w:ascii="Arial" w:hAnsi="Arial" w:cs="Arial"/>
                <w:sz w:val="16"/>
                <w:szCs w:val="16"/>
              </w:rPr>
              <w:t>1</w:t>
            </w:r>
          </w:p>
        </w:tc>
        <w:tc>
          <w:tcPr>
            <w:tcW w:w="1105" w:type="dxa"/>
          </w:tcPr>
          <w:p w14:paraId="6762DCE2" w14:textId="77777777" w:rsidR="00A750DA" w:rsidRPr="005240BB" w:rsidRDefault="00A750DA" w:rsidP="00E566C9">
            <w:pPr>
              <w:shd w:val="clear" w:color="auto" w:fill="D9D9D9" w:themeFill="background1" w:themeFillShade="D9"/>
              <w:rPr>
                <w:rFonts w:ascii="Arial" w:hAnsi="Arial" w:cs="Arial"/>
              </w:rPr>
            </w:pPr>
          </w:p>
        </w:tc>
        <w:tc>
          <w:tcPr>
            <w:tcW w:w="1244" w:type="dxa"/>
          </w:tcPr>
          <w:p w14:paraId="56C0B686" w14:textId="77777777" w:rsidR="00A750DA" w:rsidRPr="005240BB" w:rsidRDefault="00A750DA" w:rsidP="00E566C9">
            <w:pPr>
              <w:shd w:val="clear" w:color="auto" w:fill="D9D9D9" w:themeFill="background1" w:themeFillShade="D9"/>
              <w:rPr>
                <w:rFonts w:ascii="Arial" w:hAnsi="Arial" w:cs="Arial"/>
              </w:rPr>
            </w:pPr>
          </w:p>
        </w:tc>
        <w:tc>
          <w:tcPr>
            <w:tcW w:w="1046" w:type="dxa"/>
          </w:tcPr>
          <w:p w14:paraId="3A270627" w14:textId="77777777" w:rsidR="00A750DA" w:rsidRPr="005240BB" w:rsidRDefault="00A750DA" w:rsidP="00E566C9">
            <w:pPr>
              <w:shd w:val="clear" w:color="auto" w:fill="D9D9D9" w:themeFill="background1" w:themeFillShade="D9"/>
              <w:rPr>
                <w:rFonts w:ascii="Arial" w:hAnsi="Arial" w:cs="Arial"/>
              </w:rPr>
            </w:pPr>
          </w:p>
        </w:tc>
        <w:tc>
          <w:tcPr>
            <w:tcW w:w="1117" w:type="dxa"/>
            <w:vMerge w:val="restart"/>
            <w:shd w:val="clear" w:color="auto" w:fill="D9D9D9" w:themeFill="background1" w:themeFillShade="D9"/>
          </w:tcPr>
          <w:p w14:paraId="0623C6FC" w14:textId="77777777" w:rsidR="00A750DA" w:rsidRPr="005240BB" w:rsidRDefault="00A750DA" w:rsidP="00E566C9">
            <w:pPr>
              <w:shd w:val="clear" w:color="auto" w:fill="D9D9D9" w:themeFill="background1" w:themeFillShade="D9"/>
              <w:rPr>
                <w:rFonts w:ascii="Arial" w:hAnsi="Arial" w:cs="Arial"/>
              </w:rPr>
            </w:pPr>
          </w:p>
        </w:tc>
        <w:tc>
          <w:tcPr>
            <w:tcW w:w="2154" w:type="dxa"/>
            <w:vMerge w:val="restart"/>
            <w:shd w:val="clear" w:color="auto" w:fill="D9D9D9" w:themeFill="background1" w:themeFillShade="D9"/>
          </w:tcPr>
          <w:p w14:paraId="25956998" w14:textId="77777777" w:rsidR="00A750DA" w:rsidRPr="005240BB" w:rsidRDefault="00A750DA" w:rsidP="00E566C9">
            <w:pPr>
              <w:shd w:val="clear" w:color="auto" w:fill="D9D9D9" w:themeFill="background1" w:themeFillShade="D9"/>
              <w:rPr>
                <w:rFonts w:ascii="Arial" w:hAnsi="Arial" w:cs="Arial"/>
              </w:rPr>
            </w:pPr>
          </w:p>
        </w:tc>
        <w:tc>
          <w:tcPr>
            <w:tcW w:w="1275" w:type="dxa"/>
            <w:vMerge w:val="restart"/>
            <w:shd w:val="clear" w:color="auto" w:fill="D9D9D9" w:themeFill="background1" w:themeFillShade="D9"/>
          </w:tcPr>
          <w:p w14:paraId="7000C0F6" w14:textId="77777777" w:rsidR="00A750DA" w:rsidRPr="005240BB" w:rsidRDefault="00A750DA" w:rsidP="00E566C9">
            <w:pPr>
              <w:shd w:val="clear" w:color="auto" w:fill="D9D9D9" w:themeFill="background1" w:themeFillShade="D9"/>
              <w:rPr>
                <w:rFonts w:ascii="Arial" w:hAnsi="Arial" w:cs="Arial"/>
              </w:rPr>
            </w:pPr>
          </w:p>
        </w:tc>
      </w:tr>
      <w:tr w:rsidR="00A750DA" w:rsidRPr="005240BB" w14:paraId="48BFBB42" w14:textId="77777777" w:rsidTr="00A750DA">
        <w:trPr>
          <w:jc w:val="center"/>
        </w:trPr>
        <w:tc>
          <w:tcPr>
            <w:tcW w:w="1126" w:type="dxa"/>
          </w:tcPr>
          <w:p w14:paraId="1E26013D" w14:textId="77777777" w:rsidR="00A750DA" w:rsidRPr="005240BB" w:rsidRDefault="00A750DA" w:rsidP="00E566C9">
            <w:pPr>
              <w:shd w:val="clear" w:color="auto" w:fill="D9D9D9" w:themeFill="background1" w:themeFillShade="D9"/>
              <w:jc w:val="center"/>
              <w:rPr>
                <w:rFonts w:ascii="Arial" w:hAnsi="Arial" w:cs="Arial"/>
                <w:sz w:val="16"/>
                <w:szCs w:val="16"/>
              </w:rPr>
            </w:pPr>
            <w:r w:rsidRPr="005240BB">
              <w:rPr>
                <w:rFonts w:ascii="Arial" w:hAnsi="Arial" w:cs="Arial"/>
                <w:sz w:val="16"/>
                <w:szCs w:val="16"/>
              </w:rPr>
              <w:t>2</w:t>
            </w:r>
          </w:p>
        </w:tc>
        <w:tc>
          <w:tcPr>
            <w:tcW w:w="1105" w:type="dxa"/>
          </w:tcPr>
          <w:p w14:paraId="330A43D9" w14:textId="77777777" w:rsidR="00A750DA" w:rsidRPr="005240BB" w:rsidRDefault="00A750DA" w:rsidP="00E566C9">
            <w:pPr>
              <w:shd w:val="clear" w:color="auto" w:fill="D9D9D9" w:themeFill="background1" w:themeFillShade="D9"/>
              <w:rPr>
                <w:rFonts w:ascii="Arial" w:hAnsi="Arial" w:cs="Arial"/>
              </w:rPr>
            </w:pPr>
          </w:p>
        </w:tc>
        <w:tc>
          <w:tcPr>
            <w:tcW w:w="1244" w:type="dxa"/>
          </w:tcPr>
          <w:p w14:paraId="2BD9A8A3" w14:textId="77777777" w:rsidR="00A750DA" w:rsidRPr="005240BB" w:rsidRDefault="00A750DA" w:rsidP="00E566C9">
            <w:pPr>
              <w:shd w:val="clear" w:color="auto" w:fill="D9D9D9" w:themeFill="background1" w:themeFillShade="D9"/>
              <w:rPr>
                <w:rFonts w:ascii="Arial" w:hAnsi="Arial" w:cs="Arial"/>
              </w:rPr>
            </w:pPr>
          </w:p>
        </w:tc>
        <w:tc>
          <w:tcPr>
            <w:tcW w:w="1046" w:type="dxa"/>
          </w:tcPr>
          <w:p w14:paraId="58272FA8" w14:textId="77777777" w:rsidR="00A750DA" w:rsidRPr="005240BB" w:rsidRDefault="00A750DA" w:rsidP="00E566C9">
            <w:pPr>
              <w:shd w:val="clear" w:color="auto" w:fill="D9D9D9" w:themeFill="background1" w:themeFillShade="D9"/>
              <w:rPr>
                <w:rFonts w:ascii="Arial" w:hAnsi="Arial" w:cs="Arial"/>
              </w:rPr>
            </w:pPr>
          </w:p>
        </w:tc>
        <w:tc>
          <w:tcPr>
            <w:tcW w:w="1117" w:type="dxa"/>
            <w:vMerge/>
            <w:shd w:val="clear" w:color="auto" w:fill="D9D9D9" w:themeFill="background1" w:themeFillShade="D9"/>
          </w:tcPr>
          <w:p w14:paraId="725C33F1" w14:textId="77777777" w:rsidR="00A750DA" w:rsidRPr="005240BB" w:rsidRDefault="00A750DA" w:rsidP="00E566C9">
            <w:pPr>
              <w:shd w:val="clear" w:color="auto" w:fill="D9D9D9" w:themeFill="background1" w:themeFillShade="D9"/>
              <w:rPr>
                <w:rFonts w:ascii="Arial" w:hAnsi="Arial" w:cs="Arial"/>
              </w:rPr>
            </w:pPr>
          </w:p>
        </w:tc>
        <w:tc>
          <w:tcPr>
            <w:tcW w:w="2154" w:type="dxa"/>
            <w:vMerge/>
            <w:shd w:val="clear" w:color="auto" w:fill="D9D9D9" w:themeFill="background1" w:themeFillShade="D9"/>
          </w:tcPr>
          <w:p w14:paraId="5641A4AD" w14:textId="77777777" w:rsidR="00A750DA" w:rsidRPr="005240BB" w:rsidRDefault="00A750DA" w:rsidP="00E566C9">
            <w:pPr>
              <w:shd w:val="clear" w:color="auto" w:fill="D9D9D9" w:themeFill="background1" w:themeFillShade="D9"/>
              <w:rPr>
                <w:rFonts w:ascii="Arial" w:hAnsi="Arial" w:cs="Arial"/>
              </w:rPr>
            </w:pPr>
          </w:p>
        </w:tc>
        <w:tc>
          <w:tcPr>
            <w:tcW w:w="1275" w:type="dxa"/>
            <w:vMerge/>
            <w:shd w:val="clear" w:color="auto" w:fill="D9D9D9" w:themeFill="background1" w:themeFillShade="D9"/>
          </w:tcPr>
          <w:p w14:paraId="2F577211" w14:textId="77777777" w:rsidR="00A750DA" w:rsidRPr="005240BB" w:rsidRDefault="00A750DA" w:rsidP="00E566C9">
            <w:pPr>
              <w:shd w:val="clear" w:color="auto" w:fill="D9D9D9" w:themeFill="background1" w:themeFillShade="D9"/>
              <w:rPr>
                <w:rFonts w:ascii="Arial" w:hAnsi="Arial" w:cs="Arial"/>
              </w:rPr>
            </w:pPr>
          </w:p>
        </w:tc>
      </w:tr>
      <w:tr w:rsidR="00A750DA" w:rsidRPr="005240BB" w14:paraId="770F50F0" w14:textId="77777777" w:rsidTr="00A750DA">
        <w:trPr>
          <w:jc w:val="center"/>
        </w:trPr>
        <w:tc>
          <w:tcPr>
            <w:tcW w:w="1126" w:type="dxa"/>
          </w:tcPr>
          <w:p w14:paraId="7E7FBEF2" w14:textId="77777777" w:rsidR="00A750DA" w:rsidRPr="005240BB" w:rsidRDefault="00A750DA" w:rsidP="00E566C9">
            <w:pPr>
              <w:shd w:val="clear" w:color="auto" w:fill="D9D9D9" w:themeFill="background1" w:themeFillShade="D9"/>
              <w:jc w:val="center"/>
              <w:rPr>
                <w:rFonts w:ascii="Arial" w:hAnsi="Arial" w:cs="Arial"/>
                <w:sz w:val="16"/>
                <w:szCs w:val="16"/>
              </w:rPr>
            </w:pPr>
            <w:r w:rsidRPr="005240BB">
              <w:rPr>
                <w:rFonts w:ascii="Arial" w:hAnsi="Arial" w:cs="Arial"/>
                <w:sz w:val="16"/>
                <w:szCs w:val="16"/>
              </w:rPr>
              <w:t>3</w:t>
            </w:r>
          </w:p>
        </w:tc>
        <w:tc>
          <w:tcPr>
            <w:tcW w:w="1105" w:type="dxa"/>
          </w:tcPr>
          <w:p w14:paraId="05CD404E" w14:textId="77777777" w:rsidR="00A750DA" w:rsidRPr="005240BB" w:rsidRDefault="00A750DA" w:rsidP="00E566C9">
            <w:pPr>
              <w:shd w:val="clear" w:color="auto" w:fill="D9D9D9" w:themeFill="background1" w:themeFillShade="D9"/>
              <w:rPr>
                <w:rFonts w:ascii="Arial" w:hAnsi="Arial" w:cs="Arial"/>
              </w:rPr>
            </w:pPr>
          </w:p>
        </w:tc>
        <w:tc>
          <w:tcPr>
            <w:tcW w:w="1244" w:type="dxa"/>
          </w:tcPr>
          <w:p w14:paraId="2E28A383" w14:textId="77777777" w:rsidR="00A750DA" w:rsidRPr="005240BB" w:rsidRDefault="00A750DA" w:rsidP="00E566C9">
            <w:pPr>
              <w:shd w:val="clear" w:color="auto" w:fill="D9D9D9" w:themeFill="background1" w:themeFillShade="D9"/>
              <w:rPr>
                <w:rFonts w:ascii="Arial" w:hAnsi="Arial" w:cs="Arial"/>
              </w:rPr>
            </w:pPr>
          </w:p>
        </w:tc>
        <w:tc>
          <w:tcPr>
            <w:tcW w:w="1046" w:type="dxa"/>
          </w:tcPr>
          <w:p w14:paraId="6815B4C0" w14:textId="77777777" w:rsidR="00A750DA" w:rsidRPr="005240BB" w:rsidRDefault="00A750DA" w:rsidP="00E566C9">
            <w:pPr>
              <w:shd w:val="clear" w:color="auto" w:fill="D9D9D9" w:themeFill="background1" w:themeFillShade="D9"/>
              <w:rPr>
                <w:rFonts w:ascii="Arial" w:hAnsi="Arial" w:cs="Arial"/>
              </w:rPr>
            </w:pPr>
          </w:p>
        </w:tc>
        <w:tc>
          <w:tcPr>
            <w:tcW w:w="1117" w:type="dxa"/>
            <w:vMerge/>
            <w:shd w:val="clear" w:color="auto" w:fill="D9D9D9" w:themeFill="background1" w:themeFillShade="D9"/>
          </w:tcPr>
          <w:p w14:paraId="23C413A0" w14:textId="77777777" w:rsidR="00A750DA" w:rsidRPr="005240BB" w:rsidRDefault="00A750DA" w:rsidP="00E566C9">
            <w:pPr>
              <w:shd w:val="clear" w:color="auto" w:fill="D9D9D9" w:themeFill="background1" w:themeFillShade="D9"/>
              <w:rPr>
                <w:rFonts w:ascii="Arial" w:hAnsi="Arial" w:cs="Arial"/>
              </w:rPr>
            </w:pPr>
          </w:p>
        </w:tc>
        <w:tc>
          <w:tcPr>
            <w:tcW w:w="2154" w:type="dxa"/>
            <w:vMerge/>
            <w:shd w:val="clear" w:color="auto" w:fill="D9D9D9" w:themeFill="background1" w:themeFillShade="D9"/>
          </w:tcPr>
          <w:p w14:paraId="3431ADDA" w14:textId="77777777" w:rsidR="00A750DA" w:rsidRPr="005240BB" w:rsidRDefault="00A750DA" w:rsidP="00E566C9">
            <w:pPr>
              <w:shd w:val="clear" w:color="auto" w:fill="D9D9D9" w:themeFill="background1" w:themeFillShade="D9"/>
              <w:rPr>
                <w:rFonts w:ascii="Arial" w:hAnsi="Arial" w:cs="Arial"/>
              </w:rPr>
            </w:pPr>
          </w:p>
        </w:tc>
        <w:tc>
          <w:tcPr>
            <w:tcW w:w="1275" w:type="dxa"/>
            <w:vMerge/>
            <w:shd w:val="clear" w:color="auto" w:fill="D9D9D9" w:themeFill="background1" w:themeFillShade="D9"/>
          </w:tcPr>
          <w:p w14:paraId="70E75E08" w14:textId="77777777" w:rsidR="00A750DA" w:rsidRPr="005240BB" w:rsidRDefault="00A750DA" w:rsidP="00E566C9">
            <w:pPr>
              <w:shd w:val="clear" w:color="auto" w:fill="D9D9D9" w:themeFill="background1" w:themeFillShade="D9"/>
              <w:rPr>
                <w:rFonts w:ascii="Arial" w:hAnsi="Arial" w:cs="Arial"/>
              </w:rPr>
            </w:pPr>
          </w:p>
        </w:tc>
      </w:tr>
    </w:tbl>
    <w:p w14:paraId="4DC6F85C" w14:textId="77777777" w:rsidR="00781C2D" w:rsidRPr="005240BB" w:rsidRDefault="00781C2D" w:rsidP="00E566C9">
      <w:pPr>
        <w:shd w:val="clear" w:color="auto" w:fill="D9D9D9" w:themeFill="background1" w:themeFillShade="D9"/>
        <w:rPr>
          <w:rFonts w:ascii="Arial" w:hAnsi="Arial" w:cs="Arial"/>
        </w:rPr>
      </w:pPr>
      <w:r w:rsidRPr="005240BB">
        <w:rPr>
          <w:rFonts w:ascii="Arial" w:hAnsi="Arial" w:cs="Arial"/>
        </w:rPr>
        <w:t xml:space="preserve">Komentář ke stanovení ceny do rozpočtu (pokud je relevantní). </w:t>
      </w:r>
    </w:p>
    <w:p w14:paraId="5F045134" w14:textId="6E7E8502" w:rsidR="00574DFF" w:rsidRPr="005240BB" w:rsidRDefault="00574DFF" w:rsidP="000C66BA">
      <w:pPr>
        <w:pStyle w:val="Nadpis1"/>
        <w:numPr>
          <w:ilvl w:val="0"/>
          <w:numId w:val="3"/>
        </w:numPr>
        <w:spacing w:before="600" w:after="120"/>
        <w:ind w:left="567" w:hanging="567"/>
        <w:jc w:val="both"/>
        <w:rPr>
          <w:rFonts w:ascii="Arial" w:hAnsi="Arial" w:cs="Arial"/>
          <w:caps/>
          <w:sz w:val="26"/>
          <w:szCs w:val="26"/>
        </w:rPr>
      </w:pPr>
      <w:bookmarkStart w:id="38" w:name="_Toc66785522"/>
      <w:bookmarkStart w:id="39" w:name="_Toc133232179"/>
      <w:r w:rsidRPr="005240BB">
        <w:rPr>
          <w:rFonts w:ascii="Arial" w:hAnsi="Arial" w:cs="Arial"/>
          <w:caps/>
          <w:sz w:val="26"/>
          <w:szCs w:val="26"/>
        </w:rPr>
        <w:t>Zajištění udržitelnosti p</w:t>
      </w:r>
      <w:bookmarkEnd w:id="38"/>
      <w:r w:rsidR="00505DF8">
        <w:rPr>
          <w:rFonts w:ascii="Arial" w:hAnsi="Arial" w:cs="Arial"/>
          <w:caps/>
          <w:sz w:val="26"/>
          <w:szCs w:val="26"/>
        </w:rPr>
        <w:t>rojektu</w:t>
      </w:r>
      <w:bookmarkEnd w:id="39"/>
    </w:p>
    <w:p w14:paraId="43AC2669" w14:textId="656AEE00" w:rsidR="00574DFF" w:rsidRPr="005240BB" w:rsidRDefault="00574DFF" w:rsidP="00D64944">
      <w:pPr>
        <w:spacing w:before="120"/>
        <w:jc w:val="both"/>
        <w:rPr>
          <w:rFonts w:ascii="Arial" w:hAnsi="Arial" w:cs="Arial"/>
        </w:rPr>
      </w:pPr>
      <w:bookmarkStart w:id="40" w:name="_Toc456610975"/>
      <w:r w:rsidRPr="005240BB">
        <w:rPr>
          <w:rFonts w:ascii="Arial" w:hAnsi="Arial" w:cs="Arial"/>
        </w:rPr>
        <w:t>Uveďte popis zajištění udržitelnosti v rozdělení na část:</w:t>
      </w:r>
    </w:p>
    <w:p w14:paraId="3E4A60E9" w14:textId="77777777" w:rsidR="00574DFF" w:rsidRPr="0082154F" w:rsidRDefault="00574DFF" w:rsidP="000C66BA">
      <w:pPr>
        <w:pStyle w:val="Odstavecseseznamem"/>
        <w:numPr>
          <w:ilvl w:val="0"/>
          <w:numId w:val="4"/>
        </w:numPr>
        <w:jc w:val="both"/>
        <w:rPr>
          <w:rFonts w:ascii="Arial" w:hAnsi="Arial" w:cs="Arial"/>
        </w:rPr>
      </w:pPr>
      <w:r w:rsidRPr="0082154F">
        <w:rPr>
          <w:rFonts w:ascii="Arial" w:hAnsi="Arial" w:cs="Arial"/>
        </w:rPr>
        <w:t>Provozní</w:t>
      </w:r>
    </w:p>
    <w:p w14:paraId="4674B185" w14:textId="6F77FDC5" w:rsidR="00574DFF" w:rsidRPr="0082154F" w:rsidRDefault="000B2428" w:rsidP="000C66BA">
      <w:pPr>
        <w:pStyle w:val="Odstavecseseznamem"/>
        <w:numPr>
          <w:ilvl w:val="1"/>
          <w:numId w:val="1"/>
        </w:numPr>
        <w:jc w:val="both"/>
        <w:rPr>
          <w:rFonts w:ascii="Arial" w:hAnsi="Arial" w:cs="Arial"/>
        </w:rPr>
      </w:pPr>
      <w:r w:rsidRPr="0082154F">
        <w:rPr>
          <w:rFonts w:ascii="Arial" w:hAnsi="Arial" w:cs="Arial"/>
        </w:rPr>
        <w:t xml:space="preserve">popis </w:t>
      </w:r>
      <w:r w:rsidR="00574DFF" w:rsidRPr="0082154F">
        <w:rPr>
          <w:rFonts w:ascii="Arial" w:hAnsi="Arial" w:cs="Arial"/>
        </w:rPr>
        <w:t>využitelnost</w:t>
      </w:r>
      <w:r w:rsidR="00907177" w:rsidRPr="0082154F">
        <w:rPr>
          <w:rFonts w:ascii="Arial" w:hAnsi="Arial" w:cs="Arial"/>
        </w:rPr>
        <w:t>i</w:t>
      </w:r>
      <w:r w:rsidR="00574DFF" w:rsidRPr="0082154F">
        <w:rPr>
          <w:rFonts w:ascii="Arial" w:hAnsi="Arial" w:cs="Arial"/>
        </w:rPr>
        <w:t xml:space="preserve"> pořizované investice</w:t>
      </w:r>
      <w:r w:rsidR="007B7066" w:rsidRPr="0082154F">
        <w:rPr>
          <w:rFonts w:ascii="Arial" w:hAnsi="Arial" w:cs="Arial"/>
        </w:rPr>
        <w:t>;</w:t>
      </w:r>
    </w:p>
    <w:p w14:paraId="05CB2438" w14:textId="40822956" w:rsidR="00574DFF" w:rsidRPr="0082154F" w:rsidRDefault="00507ABA" w:rsidP="00450CB0">
      <w:pPr>
        <w:pStyle w:val="Odstavecseseznamem"/>
        <w:numPr>
          <w:ilvl w:val="1"/>
          <w:numId w:val="1"/>
        </w:numPr>
        <w:shd w:val="clear" w:color="auto" w:fill="D9D9D9" w:themeFill="background1" w:themeFillShade="D9"/>
        <w:jc w:val="both"/>
        <w:rPr>
          <w:rFonts w:ascii="Arial" w:hAnsi="Arial" w:cs="Arial"/>
        </w:rPr>
      </w:pPr>
      <w:r w:rsidRPr="0082154F">
        <w:rPr>
          <w:rFonts w:ascii="Arial" w:hAnsi="Arial" w:cs="Arial"/>
        </w:rPr>
        <w:t xml:space="preserve">nakládání s majetkem pořízeným z dotace ve </w:t>
      </w:r>
      <w:r w:rsidR="00574DFF" w:rsidRPr="0082154F">
        <w:rPr>
          <w:rFonts w:ascii="Arial" w:hAnsi="Arial" w:cs="Arial"/>
        </w:rPr>
        <w:t>vlastnictví příjemce</w:t>
      </w:r>
      <w:r w:rsidRPr="0082154F">
        <w:rPr>
          <w:rFonts w:ascii="Arial" w:hAnsi="Arial" w:cs="Arial"/>
        </w:rPr>
        <w:t xml:space="preserve"> </w:t>
      </w:r>
      <w:r w:rsidR="00574DFF" w:rsidRPr="0082154F">
        <w:rPr>
          <w:rFonts w:ascii="Arial" w:hAnsi="Arial" w:cs="Arial"/>
        </w:rPr>
        <w:t>třetím</w:t>
      </w:r>
      <w:r w:rsidRPr="0082154F">
        <w:rPr>
          <w:rFonts w:ascii="Arial" w:hAnsi="Arial" w:cs="Arial"/>
        </w:rPr>
        <w:t>i</w:t>
      </w:r>
      <w:r w:rsidR="00574DFF" w:rsidRPr="0082154F">
        <w:rPr>
          <w:rFonts w:ascii="Arial" w:hAnsi="Arial" w:cs="Arial"/>
        </w:rPr>
        <w:t xml:space="preserve"> osob</w:t>
      </w:r>
      <w:r w:rsidRPr="0082154F">
        <w:rPr>
          <w:rFonts w:ascii="Arial" w:hAnsi="Arial" w:cs="Arial"/>
        </w:rPr>
        <w:t>ami</w:t>
      </w:r>
      <w:r w:rsidR="004937E1" w:rsidRPr="0082154F">
        <w:rPr>
          <w:rFonts w:ascii="Arial" w:hAnsi="Arial" w:cs="Arial"/>
        </w:rPr>
        <w:t xml:space="preserve"> </w:t>
      </w:r>
      <w:r w:rsidR="00574DFF" w:rsidRPr="0082154F">
        <w:rPr>
          <w:rFonts w:ascii="Arial" w:hAnsi="Arial" w:cs="Arial"/>
        </w:rPr>
        <w:t>a partner</w:t>
      </w:r>
      <w:r w:rsidRPr="0082154F">
        <w:rPr>
          <w:rFonts w:ascii="Arial" w:hAnsi="Arial" w:cs="Arial"/>
        </w:rPr>
        <w:t>y</w:t>
      </w:r>
      <w:r w:rsidR="00574DFF" w:rsidRPr="0082154F">
        <w:rPr>
          <w:rFonts w:ascii="Arial" w:hAnsi="Arial" w:cs="Arial"/>
        </w:rPr>
        <w:t>, předpokládané termíny změn</w:t>
      </w:r>
      <w:r w:rsidR="007B7066" w:rsidRPr="0082154F">
        <w:rPr>
          <w:rFonts w:ascii="Arial" w:hAnsi="Arial" w:cs="Arial"/>
        </w:rPr>
        <w:t>;</w:t>
      </w:r>
      <w:r w:rsidR="00574DFF" w:rsidRPr="0082154F">
        <w:rPr>
          <w:rFonts w:ascii="Arial" w:hAnsi="Arial" w:cs="Arial"/>
        </w:rPr>
        <w:t xml:space="preserve"> </w:t>
      </w:r>
    </w:p>
    <w:p w14:paraId="11422623" w14:textId="7F4627E8" w:rsidR="00061027" w:rsidRPr="0082154F" w:rsidRDefault="00574DFF" w:rsidP="00450CB0">
      <w:pPr>
        <w:pStyle w:val="Odstavecseseznamem"/>
        <w:numPr>
          <w:ilvl w:val="1"/>
          <w:numId w:val="4"/>
        </w:numPr>
        <w:shd w:val="clear" w:color="auto" w:fill="D9D9D9" w:themeFill="background1" w:themeFillShade="D9"/>
        <w:jc w:val="both"/>
        <w:rPr>
          <w:rFonts w:ascii="Arial" w:hAnsi="Arial" w:cs="Arial"/>
        </w:rPr>
      </w:pPr>
      <w:r w:rsidRPr="0082154F">
        <w:rPr>
          <w:rFonts w:ascii="Arial" w:hAnsi="Arial" w:cs="Arial"/>
        </w:rPr>
        <w:t>nároky na údržbu a nákladnost oprav</w:t>
      </w:r>
      <w:r w:rsidR="00CA58D1" w:rsidRPr="0082154F">
        <w:rPr>
          <w:rFonts w:ascii="Arial" w:hAnsi="Arial" w:cs="Arial"/>
        </w:rPr>
        <w:t>, plán údržby/oprav</w:t>
      </w:r>
      <w:r w:rsidR="000778D8" w:rsidRPr="0082154F">
        <w:rPr>
          <w:rFonts w:ascii="Arial" w:hAnsi="Arial" w:cs="Arial"/>
        </w:rPr>
        <w:t>;</w:t>
      </w:r>
    </w:p>
    <w:p w14:paraId="564FC0E3" w14:textId="383E2E6C" w:rsidR="000778D8" w:rsidRPr="0082154F" w:rsidRDefault="00061027" w:rsidP="000C66BA">
      <w:pPr>
        <w:pStyle w:val="Odstavecseseznamem"/>
        <w:numPr>
          <w:ilvl w:val="1"/>
          <w:numId w:val="4"/>
        </w:numPr>
        <w:jc w:val="both"/>
        <w:rPr>
          <w:rFonts w:ascii="Arial" w:hAnsi="Arial" w:cs="Arial"/>
        </w:rPr>
      </w:pPr>
      <w:r w:rsidRPr="0082154F">
        <w:rPr>
          <w:rFonts w:ascii="Arial" w:hAnsi="Arial" w:cs="Arial"/>
        </w:rPr>
        <w:t xml:space="preserve">způsob zajištění zápisu navýšené kapacity </w:t>
      </w:r>
      <w:r w:rsidR="00526B5A" w:rsidRPr="0082154F">
        <w:rPr>
          <w:rFonts w:ascii="Arial" w:hAnsi="Arial" w:cs="Arial"/>
        </w:rPr>
        <w:t>předškolního zařízení</w:t>
      </w:r>
      <w:r w:rsidRPr="0082154F">
        <w:rPr>
          <w:rFonts w:ascii="Arial" w:hAnsi="Arial" w:cs="Arial"/>
        </w:rPr>
        <w:t xml:space="preserve"> / nové</w:t>
      </w:r>
      <w:r w:rsidR="00526B5A" w:rsidRPr="0082154F">
        <w:rPr>
          <w:rFonts w:ascii="Arial" w:hAnsi="Arial" w:cs="Arial"/>
        </w:rPr>
        <w:t>ho předškolního zařízení</w:t>
      </w:r>
      <w:r w:rsidRPr="0082154F">
        <w:rPr>
          <w:rFonts w:ascii="Arial" w:hAnsi="Arial" w:cs="Arial"/>
        </w:rPr>
        <w:t xml:space="preserve"> do Rejstříku škol a školských zařízení</w:t>
      </w:r>
      <w:r w:rsidR="00526B5A" w:rsidRPr="0082154F">
        <w:rPr>
          <w:rFonts w:ascii="Arial" w:hAnsi="Arial" w:cs="Arial"/>
        </w:rPr>
        <w:t xml:space="preserve"> / evidence </w:t>
      </w:r>
      <w:r w:rsidR="00526B5A" w:rsidRPr="0082154F">
        <w:rPr>
          <w:rFonts w:ascii="Arial" w:hAnsi="Arial" w:cs="Arial"/>
        </w:rPr>
        <w:lastRenderedPageBreak/>
        <w:t>dětských skupin</w:t>
      </w:r>
      <w:r w:rsidRPr="0082154F">
        <w:rPr>
          <w:rFonts w:ascii="Arial" w:hAnsi="Arial" w:cs="Arial"/>
        </w:rPr>
        <w:t xml:space="preserve"> a načasování tohoto zápisu (uveďte, zda bude zápis doložen se </w:t>
      </w:r>
      <w:proofErr w:type="spellStart"/>
      <w:r w:rsidRPr="0082154F">
        <w:rPr>
          <w:rFonts w:ascii="Arial" w:hAnsi="Arial" w:cs="Arial"/>
        </w:rPr>
        <w:t>ZZoR</w:t>
      </w:r>
      <w:proofErr w:type="spellEnd"/>
      <w:r w:rsidRPr="0082154F">
        <w:rPr>
          <w:rFonts w:ascii="Arial" w:hAnsi="Arial" w:cs="Arial"/>
        </w:rPr>
        <w:t xml:space="preserve"> nebo v jaké lhůtě po dokončení realizace projektu</w:t>
      </w:r>
      <w:r w:rsidR="006E085C" w:rsidRPr="0082154F">
        <w:rPr>
          <w:rFonts w:ascii="Arial" w:hAnsi="Arial" w:cs="Arial"/>
        </w:rPr>
        <w:t xml:space="preserve">, nejzazší lhůtou je 1. </w:t>
      </w:r>
      <w:proofErr w:type="spellStart"/>
      <w:r w:rsidR="006E085C" w:rsidRPr="0082154F">
        <w:rPr>
          <w:rFonts w:ascii="Arial" w:hAnsi="Arial" w:cs="Arial"/>
        </w:rPr>
        <w:t>ZoU</w:t>
      </w:r>
      <w:proofErr w:type="spellEnd"/>
      <w:r w:rsidRPr="0082154F">
        <w:rPr>
          <w:rFonts w:ascii="Arial" w:hAnsi="Arial" w:cs="Arial"/>
        </w:rPr>
        <w:t>)</w:t>
      </w:r>
      <w:r w:rsidR="000778D8" w:rsidRPr="0082154F">
        <w:rPr>
          <w:rFonts w:ascii="Arial" w:hAnsi="Arial" w:cs="Arial"/>
        </w:rPr>
        <w:t xml:space="preserve"> </w:t>
      </w:r>
      <w:r w:rsidR="000778D8" w:rsidRPr="0082154F">
        <w:rPr>
          <w:rFonts w:ascii="Arial" w:hAnsi="Arial" w:cs="Arial"/>
          <w:iCs/>
        </w:rPr>
        <w:t xml:space="preserve">– relevantní pouze pro projekty na navýšení kapacity </w:t>
      </w:r>
      <w:r w:rsidR="00526B5A" w:rsidRPr="0082154F">
        <w:rPr>
          <w:rFonts w:ascii="Arial" w:hAnsi="Arial" w:cs="Arial"/>
          <w:iCs/>
        </w:rPr>
        <w:t>předškolního zařízení</w:t>
      </w:r>
      <w:r w:rsidR="000778D8" w:rsidRPr="0082154F">
        <w:rPr>
          <w:rFonts w:ascii="Arial" w:hAnsi="Arial" w:cs="Arial"/>
          <w:iCs/>
        </w:rPr>
        <w:t xml:space="preserve"> / vznik nov</w:t>
      </w:r>
      <w:r w:rsidR="00526B5A" w:rsidRPr="0082154F">
        <w:rPr>
          <w:rFonts w:ascii="Arial" w:hAnsi="Arial" w:cs="Arial"/>
          <w:iCs/>
        </w:rPr>
        <w:t>ého předškolního zařízení</w:t>
      </w:r>
      <w:r w:rsidR="000778D8" w:rsidRPr="0082154F">
        <w:rPr>
          <w:rFonts w:ascii="Arial" w:hAnsi="Arial" w:cs="Arial"/>
        </w:rPr>
        <w:t>;</w:t>
      </w:r>
    </w:p>
    <w:p w14:paraId="7707D54D" w14:textId="730AA524" w:rsidR="00574DFF" w:rsidRPr="0082154F" w:rsidRDefault="000778D8" w:rsidP="000C66BA">
      <w:pPr>
        <w:pStyle w:val="Odstavecseseznamem"/>
        <w:numPr>
          <w:ilvl w:val="1"/>
          <w:numId w:val="4"/>
        </w:numPr>
        <w:jc w:val="both"/>
        <w:rPr>
          <w:rFonts w:ascii="Arial" w:hAnsi="Arial" w:cs="Arial"/>
        </w:rPr>
      </w:pPr>
      <w:r w:rsidRPr="0082154F">
        <w:rPr>
          <w:rFonts w:ascii="Arial" w:hAnsi="Arial" w:cs="Arial"/>
        </w:rPr>
        <w:t xml:space="preserve">popis plánu na obsazenosti kapacity </w:t>
      </w:r>
      <w:r w:rsidR="009D1486" w:rsidRPr="0082154F">
        <w:rPr>
          <w:rFonts w:ascii="Arial" w:hAnsi="Arial" w:cs="Arial"/>
        </w:rPr>
        <w:t xml:space="preserve">předškolního zařízení </w:t>
      </w:r>
      <w:r w:rsidRPr="0082154F">
        <w:rPr>
          <w:rFonts w:ascii="Arial" w:hAnsi="Arial" w:cs="Arial"/>
        </w:rPr>
        <w:t xml:space="preserve">minimálně na 80 % kapacity na začátku každého školního roku po celou dobu udržitelnosti (například demografická prognóza obce, předpokládaný rozvoj obce, poskytnutí kapacit okolním obcím apod.) </w:t>
      </w:r>
      <w:r w:rsidRPr="0082154F">
        <w:rPr>
          <w:rFonts w:ascii="Arial" w:hAnsi="Arial" w:cs="Arial"/>
          <w:iCs/>
        </w:rPr>
        <w:t xml:space="preserve">– relevantní pouze pro projekty na navýšení kapacity </w:t>
      </w:r>
      <w:r w:rsidR="00526B5A" w:rsidRPr="0082154F">
        <w:rPr>
          <w:rFonts w:ascii="Arial" w:hAnsi="Arial" w:cs="Arial"/>
          <w:iCs/>
        </w:rPr>
        <w:t xml:space="preserve">předškolního </w:t>
      </w:r>
      <w:proofErr w:type="gramStart"/>
      <w:r w:rsidR="00526B5A" w:rsidRPr="0082154F">
        <w:rPr>
          <w:rFonts w:ascii="Arial" w:hAnsi="Arial" w:cs="Arial"/>
          <w:iCs/>
        </w:rPr>
        <w:t xml:space="preserve">zařízení </w:t>
      </w:r>
      <w:r w:rsidRPr="0082154F">
        <w:rPr>
          <w:rFonts w:ascii="Arial" w:hAnsi="Arial" w:cs="Arial"/>
          <w:iCs/>
        </w:rPr>
        <w:t xml:space="preserve"> /</w:t>
      </w:r>
      <w:proofErr w:type="gramEnd"/>
      <w:r w:rsidRPr="0082154F">
        <w:rPr>
          <w:rFonts w:ascii="Arial" w:hAnsi="Arial" w:cs="Arial"/>
          <w:iCs/>
        </w:rPr>
        <w:t xml:space="preserve"> vznik nov</w:t>
      </w:r>
      <w:r w:rsidR="00526B5A" w:rsidRPr="0082154F">
        <w:rPr>
          <w:rFonts w:ascii="Arial" w:hAnsi="Arial" w:cs="Arial"/>
          <w:iCs/>
        </w:rPr>
        <w:t>ého předškolního zařízení</w:t>
      </w:r>
      <w:r w:rsidRPr="0082154F">
        <w:rPr>
          <w:rFonts w:ascii="Arial" w:hAnsi="Arial" w:cs="Arial"/>
        </w:rPr>
        <w:t>.</w:t>
      </w:r>
    </w:p>
    <w:p w14:paraId="028EDE24" w14:textId="77777777" w:rsidR="00574DFF" w:rsidRPr="0083170E" w:rsidRDefault="00574DFF" w:rsidP="000C66BA">
      <w:pPr>
        <w:pStyle w:val="Odstavecseseznamem"/>
        <w:numPr>
          <w:ilvl w:val="0"/>
          <w:numId w:val="4"/>
        </w:numPr>
        <w:jc w:val="both"/>
        <w:rPr>
          <w:rFonts w:ascii="Arial" w:hAnsi="Arial" w:cs="Arial"/>
          <w:highlight w:val="lightGray"/>
        </w:rPr>
      </w:pPr>
      <w:r w:rsidRPr="0083170E">
        <w:rPr>
          <w:rFonts w:ascii="Arial" w:hAnsi="Arial" w:cs="Arial"/>
          <w:highlight w:val="lightGray"/>
        </w:rPr>
        <w:t>Finanční</w:t>
      </w:r>
    </w:p>
    <w:p w14:paraId="3DECC599" w14:textId="6AB4D951" w:rsidR="00574DFF" w:rsidRPr="0083170E" w:rsidRDefault="00574DFF" w:rsidP="000C66BA">
      <w:pPr>
        <w:pStyle w:val="Odstavecseseznamem"/>
        <w:numPr>
          <w:ilvl w:val="1"/>
          <w:numId w:val="1"/>
        </w:numPr>
        <w:jc w:val="both"/>
        <w:rPr>
          <w:rFonts w:ascii="Arial" w:hAnsi="Arial" w:cs="Arial"/>
          <w:highlight w:val="lightGray"/>
        </w:rPr>
      </w:pPr>
      <w:r w:rsidRPr="0083170E">
        <w:rPr>
          <w:rFonts w:ascii="Arial" w:hAnsi="Arial" w:cs="Arial"/>
          <w:highlight w:val="lightGray"/>
        </w:rPr>
        <w:t>popis zajištění financování provozu projektu a jeho udržitelnosti</w:t>
      </w:r>
      <w:r w:rsidR="00507ABA" w:rsidRPr="0083170E">
        <w:rPr>
          <w:rFonts w:ascii="Arial" w:hAnsi="Arial" w:cs="Arial"/>
          <w:highlight w:val="lightGray"/>
        </w:rPr>
        <w:t xml:space="preserve"> včetně nutné obnovy majetku</w:t>
      </w:r>
      <w:r w:rsidR="007B7066" w:rsidRPr="0083170E">
        <w:rPr>
          <w:rFonts w:ascii="Arial" w:hAnsi="Arial" w:cs="Arial"/>
          <w:highlight w:val="lightGray"/>
        </w:rPr>
        <w:t>;</w:t>
      </w:r>
      <w:r w:rsidRPr="0083170E">
        <w:rPr>
          <w:rFonts w:ascii="Arial" w:hAnsi="Arial" w:cs="Arial"/>
          <w:highlight w:val="lightGray"/>
        </w:rPr>
        <w:t xml:space="preserve"> </w:t>
      </w:r>
    </w:p>
    <w:p w14:paraId="3AEA5311" w14:textId="74DA06CC" w:rsidR="002315E8" w:rsidRPr="0083170E" w:rsidRDefault="002315E8" w:rsidP="000C66BA">
      <w:pPr>
        <w:pStyle w:val="Odstavecseseznamem"/>
        <w:numPr>
          <w:ilvl w:val="1"/>
          <w:numId w:val="1"/>
        </w:numPr>
        <w:jc w:val="both"/>
        <w:rPr>
          <w:rFonts w:ascii="Arial" w:hAnsi="Arial" w:cs="Arial"/>
          <w:highlight w:val="lightGray"/>
        </w:rPr>
      </w:pPr>
      <w:r w:rsidRPr="0083170E">
        <w:rPr>
          <w:rFonts w:ascii="Arial" w:hAnsi="Arial" w:cs="Arial"/>
          <w:highlight w:val="lightGray"/>
        </w:rPr>
        <w:t>pokud se jedná o projekt s celkovými způsobilými výdaji alespoň 100 mil. Kč, žadatel uvede u všech případných příjemců plnění za přímé využití infrastruktury pořízené z</w:t>
      </w:r>
      <w:r w:rsidR="000515F1" w:rsidRPr="0083170E">
        <w:rPr>
          <w:rFonts w:ascii="Arial" w:hAnsi="Arial" w:cs="Arial"/>
          <w:highlight w:val="lightGray"/>
        </w:rPr>
        <w:t> </w:t>
      </w:r>
      <w:r w:rsidRPr="0083170E">
        <w:rPr>
          <w:rFonts w:ascii="Arial" w:hAnsi="Arial" w:cs="Arial"/>
          <w:highlight w:val="lightGray"/>
        </w:rPr>
        <w:t>IROP</w:t>
      </w:r>
      <w:r w:rsidR="000515F1" w:rsidRPr="0083170E">
        <w:rPr>
          <w:rFonts w:ascii="Arial" w:hAnsi="Arial" w:cs="Arial"/>
          <w:highlight w:val="lightGray"/>
        </w:rPr>
        <w:t xml:space="preserve"> (příjemcem plnění v tomto smyslu nemusí být nutně osoba příjemce dotace, může se jednat např. o provozovatele projektu)</w:t>
      </w:r>
      <w:r w:rsidRPr="0083170E">
        <w:rPr>
          <w:rFonts w:ascii="Arial" w:hAnsi="Arial" w:cs="Arial"/>
          <w:highlight w:val="lightGray"/>
        </w:rPr>
        <w:t>, která jsou zatížená DPH, zda mají tyto subjekty nárok na odpočet DPH na vstupu</w:t>
      </w:r>
      <w:r w:rsidR="008C6ADB" w:rsidRPr="0083170E">
        <w:rPr>
          <w:rFonts w:ascii="Arial" w:hAnsi="Arial" w:cs="Arial"/>
          <w:highlight w:val="lightGray"/>
        </w:rPr>
        <w:t>.</w:t>
      </w:r>
    </w:p>
    <w:p w14:paraId="3F65531B" w14:textId="77777777" w:rsidR="00574DFF" w:rsidRPr="0083170E" w:rsidRDefault="00574DFF" w:rsidP="000C66BA">
      <w:pPr>
        <w:pStyle w:val="Odstavecseseznamem"/>
        <w:numPr>
          <w:ilvl w:val="0"/>
          <w:numId w:val="4"/>
        </w:numPr>
        <w:jc w:val="both"/>
        <w:rPr>
          <w:rFonts w:ascii="Arial" w:hAnsi="Arial" w:cs="Arial"/>
          <w:highlight w:val="lightGray"/>
        </w:rPr>
      </w:pPr>
      <w:r w:rsidRPr="0083170E">
        <w:rPr>
          <w:rFonts w:ascii="Arial" w:hAnsi="Arial" w:cs="Arial"/>
          <w:highlight w:val="lightGray"/>
        </w:rPr>
        <w:t>Administrativní</w:t>
      </w:r>
    </w:p>
    <w:p w14:paraId="136E7390" w14:textId="7D7BE361" w:rsidR="0086722C" w:rsidRPr="0083170E" w:rsidRDefault="00574DFF" w:rsidP="000C66BA">
      <w:pPr>
        <w:pStyle w:val="Odstavecseseznamem"/>
        <w:numPr>
          <w:ilvl w:val="1"/>
          <w:numId w:val="1"/>
        </w:numPr>
        <w:jc w:val="both"/>
        <w:rPr>
          <w:rFonts w:ascii="Arial" w:hAnsi="Arial" w:cs="Arial"/>
          <w:highlight w:val="lightGray"/>
        </w:rPr>
      </w:pPr>
      <w:r w:rsidRPr="0083170E">
        <w:rPr>
          <w:rFonts w:ascii="Arial" w:hAnsi="Arial" w:cs="Arial"/>
          <w:highlight w:val="lightGray"/>
        </w:rPr>
        <w:t>zajištění administrativní kapacity – počet a kvalifikace lidí, kteří budou řídit projekt v době udržitelnosti</w:t>
      </w:r>
      <w:r w:rsidR="00C6188E" w:rsidRPr="0083170E">
        <w:rPr>
          <w:rFonts w:ascii="Arial" w:hAnsi="Arial" w:cs="Arial"/>
          <w:highlight w:val="lightGray"/>
        </w:rPr>
        <w:t>.</w:t>
      </w:r>
      <w:r w:rsidRPr="0083170E">
        <w:rPr>
          <w:rFonts w:ascii="Arial" w:hAnsi="Arial" w:cs="Arial"/>
          <w:highlight w:val="lightGray"/>
        </w:rPr>
        <w:t xml:space="preserve"> </w:t>
      </w:r>
      <w:bookmarkEnd w:id="40"/>
    </w:p>
    <w:p w14:paraId="456F5BE1" w14:textId="3137E827" w:rsidR="002D49EE" w:rsidRPr="0083170E" w:rsidRDefault="00482F07" w:rsidP="000C66BA">
      <w:pPr>
        <w:pStyle w:val="Nadpis1"/>
        <w:numPr>
          <w:ilvl w:val="0"/>
          <w:numId w:val="3"/>
        </w:numPr>
        <w:spacing w:before="600" w:after="120"/>
        <w:ind w:left="567" w:hanging="567"/>
        <w:jc w:val="both"/>
        <w:rPr>
          <w:rFonts w:ascii="Arial" w:hAnsi="Arial" w:cs="Arial"/>
          <w:caps/>
          <w:sz w:val="26"/>
          <w:szCs w:val="26"/>
          <w:highlight w:val="lightGray"/>
        </w:rPr>
      </w:pPr>
      <w:bookmarkStart w:id="41" w:name="_Toc133232180"/>
      <w:bookmarkStart w:id="42" w:name="_Hlk104472782"/>
      <w:r w:rsidRPr="0083170E">
        <w:rPr>
          <w:rFonts w:ascii="Arial" w:hAnsi="Arial" w:cs="Arial"/>
          <w:caps/>
          <w:sz w:val="26"/>
          <w:szCs w:val="26"/>
          <w:highlight w:val="lightGray"/>
        </w:rPr>
        <w:t>VEŘ</w:t>
      </w:r>
      <w:r w:rsidR="0011515F" w:rsidRPr="0083170E">
        <w:rPr>
          <w:rFonts w:ascii="Arial" w:hAnsi="Arial" w:cs="Arial"/>
          <w:caps/>
          <w:sz w:val="26"/>
          <w:szCs w:val="26"/>
          <w:highlight w:val="lightGray"/>
        </w:rPr>
        <w:t>E</w:t>
      </w:r>
      <w:r w:rsidRPr="0083170E">
        <w:rPr>
          <w:rFonts w:ascii="Arial" w:hAnsi="Arial" w:cs="Arial"/>
          <w:caps/>
          <w:sz w:val="26"/>
          <w:szCs w:val="26"/>
          <w:highlight w:val="lightGray"/>
        </w:rPr>
        <w:t>JNÁ PODPORA</w:t>
      </w:r>
      <w:bookmarkEnd w:id="41"/>
    </w:p>
    <w:p w14:paraId="74DBA29B" w14:textId="4C10F8A0" w:rsidR="00915725" w:rsidRPr="0083170E" w:rsidRDefault="00120C47" w:rsidP="00120C47">
      <w:pPr>
        <w:spacing w:after="120"/>
        <w:jc w:val="both"/>
        <w:rPr>
          <w:rFonts w:ascii="Arial" w:hAnsi="Arial" w:cs="Arial"/>
          <w:highlight w:val="lightGray"/>
        </w:rPr>
      </w:pPr>
      <w:r w:rsidRPr="0083170E">
        <w:rPr>
          <w:rFonts w:ascii="Arial" w:hAnsi="Arial" w:cs="Arial"/>
          <w:highlight w:val="lightGray"/>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r w:rsidR="00915725" w:rsidRPr="0083170E">
        <w:rPr>
          <w:rFonts w:ascii="Arial" w:hAnsi="Arial" w:cs="Arial"/>
          <w:highlight w:val="lightGray"/>
        </w:rPr>
        <w:t>Žadatel zde popíše skutečnosti, na základě</w:t>
      </w:r>
      <w:r w:rsidR="00526B5A" w:rsidRPr="0083170E">
        <w:rPr>
          <w:rFonts w:ascii="Arial" w:hAnsi="Arial" w:cs="Arial"/>
          <w:highlight w:val="lightGray"/>
        </w:rPr>
        <w:t>,</w:t>
      </w:r>
      <w:r w:rsidR="00915725" w:rsidRPr="0083170E">
        <w:rPr>
          <w:rFonts w:ascii="Arial" w:hAnsi="Arial" w:cs="Arial"/>
          <w:highlight w:val="lightGray"/>
        </w:rPr>
        <w:t xml:space="preserve"> kterých bude vyloučena přítomnost veřejné podpory v projektu vyloučením minimálně jednoho z níže uvedených znaků:</w:t>
      </w:r>
    </w:p>
    <w:p w14:paraId="28FA139D" w14:textId="77777777" w:rsidR="00915725" w:rsidRPr="0083170E" w:rsidRDefault="00915725" w:rsidP="00120C47">
      <w:pPr>
        <w:spacing w:after="120"/>
        <w:jc w:val="both"/>
        <w:rPr>
          <w:rFonts w:ascii="Arial" w:hAnsi="Arial" w:cs="Arial"/>
          <w:highlight w:val="lightGray"/>
        </w:rPr>
      </w:pPr>
      <w:r w:rsidRPr="0083170E">
        <w:rPr>
          <w:rFonts w:ascii="Arial" w:hAnsi="Arial" w:cs="Arial"/>
          <w:highlight w:val="lightGray"/>
        </w:rPr>
        <w:t>•</w:t>
      </w:r>
      <w:r w:rsidRPr="0083170E">
        <w:rPr>
          <w:rFonts w:ascii="Arial" w:hAnsi="Arial" w:cs="Arial"/>
          <w:highlight w:val="lightGray"/>
        </w:rPr>
        <w:tab/>
        <w:t xml:space="preserve">zatížení veřejných rozpočtů (zdrojů); </w:t>
      </w:r>
    </w:p>
    <w:p w14:paraId="1CCF38E4" w14:textId="77777777" w:rsidR="00915725" w:rsidRPr="0083170E" w:rsidRDefault="00915725" w:rsidP="00120C47">
      <w:pPr>
        <w:spacing w:after="120"/>
        <w:jc w:val="both"/>
        <w:rPr>
          <w:rFonts w:ascii="Arial" w:hAnsi="Arial" w:cs="Arial"/>
          <w:highlight w:val="lightGray"/>
        </w:rPr>
      </w:pPr>
      <w:r w:rsidRPr="0083170E">
        <w:rPr>
          <w:rFonts w:ascii="Arial" w:hAnsi="Arial" w:cs="Arial"/>
          <w:highlight w:val="lightGray"/>
        </w:rPr>
        <w:t>•</w:t>
      </w:r>
      <w:r w:rsidRPr="0083170E">
        <w:rPr>
          <w:rFonts w:ascii="Arial" w:hAnsi="Arial" w:cs="Arial"/>
          <w:highlight w:val="lightGray"/>
        </w:rPr>
        <w:tab/>
        <w:t>zvýhodnění určitého podniku či odvětví;</w:t>
      </w:r>
    </w:p>
    <w:p w14:paraId="54C647E9" w14:textId="77777777" w:rsidR="00915725" w:rsidRPr="0083170E" w:rsidRDefault="00915725" w:rsidP="00120C47">
      <w:pPr>
        <w:spacing w:after="120"/>
        <w:jc w:val="both"/>
        <w:rPr>
          <w:rFonts w:ascii="Arial" w:hAnsi="Arial" w:cs="Arial"/>
          <w:highlight w:val="lightGray"/>
        </w:rPr>
      </w:pPr>
      <w:r w:rsidRPr="0083170E">
        <w:rPr>
          <w:rFonts w:ascii="Arial" w:hAnsi="Arial" w:cs="Arial"/>
          <w:highlight w:val="lightGray"/>
        </w:rPr>
        <w:t>•</w:t>
      </w:r>
      <w:r w:rsidRPr="0083170E">
        <w:rPr>
          <w:rFonts w:ascii="Arial" w:hAnsi="Arial" w:cs="Arial"/>
          <w:highlight w:val="lightGray"/>
        </w:rPr>
        <w:tab/>
        <w:t>možné narušení soutěže na vnitřním trhu EU;</w:t>
      </w:r>
    </w:p>
    <w:p w14:paraId="48D1DCC9" w14:textId="23C5E9DF" w:rsidR="00B04E99" w:rsidRPr="0083170E" w:rsidRDefault="00915725" w:rsidP="00120C47">
      <w:pPr>
        <w:jc w:val="both"/>
        <w:rPr>
          <w:rFonts w:ascii="Arial" w:hAnsi="Arial" w:cs="Arial"/>
          <w:highlight w:val="lightGray"/>
        </w:rPr>
      </w:pPr>
      <w:r w:rsidRPr="0083170E">
        <w:rPr>
          <w:rFonts w:ascii="Arial" w:hAnsi="Arial" w:cs="Arial"/>
          <w:highlight w:val="lightGray"/>
        </w:rPr>
        <w:t>•</w:t>
      </w:r>
      <w:r w:rsidRPr="0083170E">
        <w:rPr>
          <w:rFonts w:ascii="Arial" w:hAnsi="Arial" w:cs="Arial"/>
          <w:highlight w:val="lightGray"/>
        </w:rPr>
        <w:tab/>
        <w:t>možné ovlivnění obchodu mezi státy EU.</w:t>
      </w:r>
      <w:bookmarkStart w:id="43" w:name="_Hlk105747473"/>
    </w:p>
    <w:p w14:paraId="146D9CA6" w14:textId="1B9704BB" w:rsidR="00BF2E6C" w:rsidRPr="0083170E" w:rsidRDefault="00BF2E6C" w:rsidP="00120C47">
      <w:pPr>
        <w:jc w:val="both"/>
        <w:rPr>
          <w:rFonts w:ascii="Arial" w:hAnsi="Arial" w:cs="Arial"/>
          <w:highlight w:val="lightGray"/>
        </w:rPr>
      </w:pPr>
      <w:r w:rsidRPr="0083170E">
        <w:rPr>
          <w:rFonts w:ascii="Arial" w:hAnsi="Arial" w:cs="Arial"/>
          <w:highlight w:val="lightGray"/>
        </w:rPr>
        <w:t>Žadatelé o podporu, kteří jsou financován</w:t>
      </w:r>
      <w:r w:rsidR="00716144" w:rsidRPr="0083170E">
        <w:rPr>
          <w:rFonts w:ascii="Arial" w:hAnsi="Arial" w:cs="Arial"/>
          <w:highlight w:val="lightGray"/>
        </w:rPr>
        <w:t>i</w:t>
      </w:r>
      <w:r w:rsidRPr="0083170E">
        <w:rPr>
          <w:rFonts w:ascii="Arial" w:hAnsi="Arial" w:cs="Arial"/>
          <w:highlight w:val="lightGray"/>
        </w:rPr>
        <w:t xml:space="preserve"> převážně ze soukromých zdrojů, tj. rodiči nebo žáky či </w:t>
      </w:r>
      <w:r w:rsidR="00716144" w:rsidRPr="0083170E">
        <w:rPr>
          <w:rFonts w:ascii="Arial" w:hAnsi="Arial" w:cs="Arial"/>
          <w:highlight w:val="lightGray"/>
        </w:rPr>
        <w:t xml:space="preserve">z příjmů ze své </w:t>
      </w:r>
      <w:r w:rsidRPr="0083170E">
        <w:rPr>
          <w:rFonts w:ascii="Arial" w:hAnsi="Arial" w:cs="Arial"/>
          <w:highlight w:val="lightGray"/>
        </w:rPr>
        <w:t>komerční</w:t>
      </w:r>
      <w:r w:rsidR="00716144" w:rsidRPr="0083170E">
        <w:rPr>
          <w:rFonts w:ascii="Arial" w:hAnsi="Arial" w:cs="Arial"/>
          <w:highlight w:val="lightGray"/>
        </w:rPr>
        <w:t xml:space="preserve"> činnosti, </w:t>
      </w:r>
      <w:r w:rsidRPr="0083170E">
        <w:rPr>
          <w:rFonts w:ascii="Arial" w:hAnsi="Arial" w:cs="Arial"/>
          <w:highlight w:val="lightGray"/>
        </w:rPr>
        <w:t xml:space="preserve">popíší způsob </w:t>
      </w:r>
      <w:r w:rsidR="00716144" w:rsidRPr="0083170E">
        <w:rPr>
          <w:rFonts w:ascii="Arial" w:hAnsi="Arial" w:cs="Arial"/>
          <w:highlight w:val="lightGray"/>
        </w:rPr>
        <w:t xml:space="preserve">svého </w:t>
      </w:r>
      <w:r w:rsidRPr="0083170E">
        <w:rPr>
          <w:rFonts w:ascii="Arial" w:hAnsi="Arial" w:cs="Arial"/>
          <w:highlight w:val="lightGray"/>
        </w:rPr>
        <w:t xml:space="preserve">financování. Za subjekty, které jsou financovány převážně rodiči nebo žáky či </w:t>
      </w:r>
      <w:r w:rsidR="00716144" w:rsidRPr="0083170E">
        <w:rPr>
          <w:rFonts w:ascii="Arial" w:hAnsi="Arial" w:cs="Arial"/>
          <w:highlight w:val="lightGray"/>
        </w:rPr>
        <w:t>z příjmů z komerční činnosti,</w:t>
      </w:r>
      <w:r w:rsidRPr="0083170E">
        <w:rPr>
          <w:rFonts w:ascii="Arial" w:hAnsi="Arial" w:cs="Arial"/>
          <w:highlight w:val="lightGray"/>
        </w:rPr>
        <w:t xml:space="preserve"> se považují subjekty</w:t>
      </w:r>
      <w:r w:rsidR="00716144" w:rsidRPr="0083170E">
        <w:rPr>
          <w:rFonts w:ascii="Arial" w:hAnsi="Arial" w:cs="Arial"/>
          <w:highlight w:val="lightGray"/>
        </w:rPr>
        <w:t>,</w:t>
      </w:r>
      <w:r w:rsidRPr="0083170E">
        <w:rPr>
          <w:rFonts w:ascii="Arial" w:hAnsi="Arial" w:cs="Arial"/>
          <w:highlight w:val="lightGray"/>
        </w:rPr>
        <w:t xml:space="preserve"> jejichž provozní výnosy z veřejných prostředků jsou nižší než 50 % celkových provozních nákladů na vzdělávání. </w:t>
      </w:r>
    </w:p>
    <w:p w14:paraId="7ECA9332" w14:textId="34FD09B8" w:rsidR="002E1A26" w:rsidRPr="0083170E" w:rsidRDefault="002E1A26" w:rsidP="00120C47">
      <w:pPr>
        <w:jc w:val="both"/>
        <w:rPr>
          <w:rFonts w:ascii="Arial" w:hAnsi="Arial" w:cs="Arial"/>
          <w:highlight w:val="lightGray"/>
        </w:rPr>
      </w:pPr>
      <w:bookmarkStart w:id="44" w:name="_Hlk111619960"/>
      <w:r w:rsidRPr="0083170E">
        <w:rPr>
          <w:rFonts w:ascii="Arial" w:hAnsi="Arial" w:cs="Arial"/>
          <w:highlight w:val="lightGray"/>
        </w:rPr>
        <w:t>Žadatelé o podporu</w:t>
      </w:r>
      <w:r w:rsidR="00BF2E6C" w:rsidRPr="0083170E">
        <w:rPr>
          <w:rFonts w:ascii="Arial" w:hAnsi="Arial" w:cs="Arial"/>
          <w:highlight w:val="lightGray"/>
        </w:rPr>
        <w:t>, převážně financovaní ze soukromých zdrojů,</w:t>
      </w:r>
      <w:r w:rsidRPr="0083170E">
        <w:rPr>
          <w:rFonts w:ascii="Arial" w:hAnsi="Arial" w:cs="Arial"/>
          <w:highlight w:val="lightGray"/>
        </w:rPr>
        <w:t xml:space="preserve"> uvedou, zda vykonávají hospodářskou činnost i v jiných členských státech EU, zda nabízí či propagují své činnosti v zahraniční či v cizím jazyce, zda bude mít realizace projektu dopad na zahraniční spotřebitele, zda m</w:t>
      </w:r>
      <w:r w:rsidR="007948F6" w:rsidRPr="0083170E">
        <w:rPr>
          <w:rFonts w:ascii="Arial" w:hAnsi="Arial" w:cs="Arial"/>
          <w:highlight w:val="lightGray"/>
        </w:rPr>
        <w:t>ají</w:t>
      </w:r>
      <w:r w:rsidRPr="0083170E">
        <w:rPr>
          <w:rFonts w:ascii="Arial" w:hAnsi="Arial" w:cs="Arial"/>
          <w:highlight w:val="lightGray"/>
        </w:rPr>
        <w:t xml:space="preserve"> webové stránky v cizím jazyce. Dále uved</w:t>
      </w:r>
      <w:r w:rsidR="00171CB7" w:rsidRPr="0083170E">
        <w:rPr>
          <w:rFonts w:ascii="Arial" w:hAnsi="Arial" w:cs="Arial"/>
          <w:highlight w:val="lightGray"/>
        </w:rPr>
        <w:t>o</w:t>
      </w:r>
      <w:r w:rsidRPr="0083170E">
        <w:rPr>
          <w:rFonts w:ascii="Arial" w:hAnsi="Arial" w:cs="Arial"/>
          <w:highlight w:val="lightGray"/>
        </w:rPr>
        <w:t>u</w:t>
      </w:r>
      <w:r w:rsidR="00171CB7" w:rsidRPr="0083170E">
        <w:rPr>
          <w:rFonts w:ascii="Arial" w:hAnsi="Arial" w:cs="Arial"/>
          <w:highlight w:val="lightGray"/>
        </w:rPr>
        <w:t>, jaká je celková kapacita zařízení</w:t>
      </w:r>
      <w:r w:rsidRPr="0083170E">
        <w:rPr>
          <w:rFonts w:ascii="Arial" w:hAnsi="Arial" w:cs="Arial"/>
          <w:highlight w:val="lightGray"/>
        </w:rPr>
        <w:t xml:space="preserve">, jaký je celkový počet dětí/žáků, jaký je počet dětí/žáků s cizí státní příslušností, jaký </w:t>
      </w:r>
      <w:r w:rsidRPr="0083170E">
        <w:rPr>
          <w:rFonts w:ascii="Arial" w:hAnsi="Arial" w:cs="Arial"/>
          <w:highlight w:val="lightGray"/>
        </w:rPr>
        <w:lastRenderedPageBreak/>
        <w:t xml:space="preserve">je počet dětí/žáků vyučovaných převážně v cizím jazyce a zda zařízení navštěvují děti/žáci s trvalým pobytem v zahraničí. </w:t>
      </w:r>
      <w:r w:rsidR="00171CB7" w:rsidRPr="0083170E">
        <w:rPr>
          <w:rFonts w:ascii="Arial" w:hAnsi="Arial" w:cs="Arial"/>
          <w:highlight w:val="lightGray"/>
        </w:rPr>
        <w:t>Existuje-li zájem zahraničních investor</w:t>
      </w:r>
      <w:r w:rsidR="004F72D1" w:rsidRPr="0083170E">
        <w:rPr>
          <w:rFonts w:ascii="Arial" w:hAnsi="Arial" w:cs="Arial"/>
          <w:highlight w:val="lightGray"/>
        </w:rPr>
        <w:t>ů</w:t>
      </w:r>
      <w:r w:rsidR="00171CB7" w:rsidRPr="0083170E">
        <w:rPr>
          <w:rFonts w:ascii="Arial" w:hAnsi="Arial" w:cs="Arial"/>
          <w:highlight w:val="lightGray"/>
        </w:rPr>
        <w:t xml:space="preserve"> působících ve stejném odvětví o umístění investic v dané oblasti. Jaký je tržní podíl příjemce na trhu vzdělávání převážně financovaného ze soukromých zdrojů. </w:t>
      </w:r>
    </w:p>
    <w:bookmarkEnd w:id="44"/>
    <w:p w14:paraId="7AA9DBFC" w14:textId="3792CF68" w:rsidR="00023FF3" w:rsidRPr="0083170E" w:rsidRDefault="002E1A26" w:rsidP="00120C47">
      <w:pPr>
        <w:jc w:val="both"/>
        <w:rPr>
          <w:rFonts w:ascii="Arial" w:hAnsi="Arial" w:cs="Arial"/>
          <w:highlight w:val="lightGray"/>
        </w:rPr>
      </w:pPr>
      <w:r w:rsidRPr="0083170E">
        <w:rPr>
          <w:rFonts w:ascii="Arial" w:hAnsi="Arial" w:cs="Arial"/>
          <w:highlight w:val="lightGray"/>
        </w:rPr>
        <w:t>Žadatelé o podporu, kteří jsou financov</w:t>
      </w:r>
      <w:r w:rsidR="00C772E1" w:rsidRPr="0083170E">
        <w:rPr>
          <w:rFonts w:ascii="Arial" w:hAnsi="Arial" w:cs="Arial"/>
          <w:highlight w:val="lightGray"/>
        </w:rPr>
        <w:t>áni</w:t>
      </w:r>
      <w:r w:rsidRPr="0083170E">
        <w:rPr>
          <w:rFonts w:ascii="Arial" w:hAnsi="Arial" w:cs="Arial"/>
          <w:highlight w:val="lightGray"/>
        </w:rPr>
        <w:t xml:space="preserve"> převážně z veřejných zdrojů</w:t>
      </w:r>
      <w:r w:rsidRPr="0083170E">
        <w:rPr>
          <w:rStyle w:val="Znakapoznpodarou"/>
          <w:rFonts w:ascii="Arial" w:hAnsi="Arial" w:cs="Arial"/>
          <w:highlight w:val="lightGray"/>
        </w:rPr>
        <w:footnoteReference w:id="6"/>
      </w:r>
      <w:r w:rsidR="007948F6" w:rsidRPr="0083170E">
        <w:rPr>
          <w:rFonts w:ascii="Arial" w:hAnsi="Arial" w:cs="Arial"/>
          <w:highlight w:val="lightGray"/>
        </w:rPr>
        <w:t xml:space="preserve"> tzn. jejich činnost je </w:t>
      </w:r>
      <w:proofErr w:type="spellStart"/>
      <w:r w:rsidR="007948F6" w:rsidRPr="0083170E">
        <w:rPr>
          <w:rFonts w:ascii="Arial" w:hAnsi="Arial" w:cs="Arial"/>
          <w:highlight w:val="lightGray"/>
        </w:rPr>
        <w:t>nehospodářská</w:t>
      </w:r>
      <w:proofErr w:type="spellEnd"/>
      <w:r w:rsidR="007948F6" w:rsidRPr="0083170E">
        <w:rPr>
          <w:rFonts w:ascii="Arial" w:hAnsi="Arial" w:cs="Arial"/>
          <w:highlight w:val="lightGray"/>
        </w:rPr>
        <w:t>,</w:t>
      </w:r>
      <w:r w:rsidRPr="0083170E">
        <w:rPr>
          <w:rFonts w:ascii="Arial" w:hAnsi="Arial" w:cs="Arial"/>
          <w:highlight w:val="lightGray"/>
        </w:rPr>
        <w:t xml:space="preserve"> uvedou p</w:t>
      </w:r>
      <w:r w:rsidR="00606C28" w:rsidRPr="0083170E">
        <w:rPr>
          <w:rFonts w:ascii="Arial" w:hAnsi="Arial" w:cs="Arial"/>
          <w:highlight w:val="lightGray"/>
        </w:rPr>
        <w:t xml:space="preserve">opis plánovaného využití infrastruktury </w:t>
      </w:r>
      <w:r w:rsidR="00454B74" w:rsidRPr="0083170E">
        <w:rPr>
          <w:rFonts w:ascii="Arial" w:hAnsi="Arial" w:cs="Arial"/>
          <w:highlight w:val="lightGray"/>
        </w:rPr>
        <w:t xml:space="preserve">podpořené </w:t>
      </w:r>
      <w:r w:rsidR="00606C28" w:rsidRPr="0083170E">
        <w:rPr>
          <w:rFonts w:ascii="Arial" w:hAnsi="Arial" w:cs="Arial"/>
          <w:highlight w:val="lightGray"/>
        </w:rPr>
        <w:t>z dotace pro hospodářskou činnost v návaznosti na</w:t>
      </w:r>
      <w:r w:rsidR="00A750DA" w:rsidRPr="0083170E">
        <w:rPr>
          <w:rFonts w:ascii="Arial" w:hAnsi="Arial" w:cs="Arial"/>
          <w:highlight w:val="lightGray"/>
        </w:rPr>
        <w:t xml:space="preserve"> Specifická pravidla</w:t>
      </w:r>
      <w:r w:rsidR="00606C28" w:rsidRPr="0083170E">
        <w:rPr>
          <w:rFonts w:ascii="Arial" w:hAnsi="Arial" w:cs="Arial"/>
          <w:highlight w:val="lightGray"/>
        </w:rPr>
        <w:t xml:space="preserve"> kap</w:t>
      </w:r>
      <w:r w:rsidR="00A750DA" w:rsidRPr="0083170E">
        <w:rPr>
          <w:rFonts w:ascii="Arial" w:hAnsi="Arial" w:cs="Arial"/>
          <w:highlight w:val="lightGray"/>
        </w:rPr>
        <w:t>itolu</w:t>
      </w:r>
      <w:r w:rsidR="00606C28" w:rsidRPr="0083170E">
        <w:rPr>
          <w:rFonts w:ascii="Arial" w:hAnsi="Arial" w:cs="Arial"/>
          <w:highlight w:val="lightGray"/>
        </w:rPr>
        <w:t xml:space="preserve"> </w:t>
      </w:r>
      <w:r w:rsidR="008471C9" w:rsidRPr="0083170E">
        <w:rPr>
          <w:rFonts w:ascii="Arial" w:hAnsi="Arial" w:cs="Arial"/>
          <w:highlight w:val="lightGray"/>
        </w:rPr>
        <w:t>3.2.</w:t>
      </w:r>
      <w:r w:rsidR="00D93CCA" w:rsidRPr="0083170E">
        <w:rPr>
          <w:rFonts w:ascii="Arial" w:hAnsi="Arial" w:cs="Arial"/>
          <w:highlight w:val="lightGray"/>
        </w:rPr>
        <w:t>9</w:t>
      </w:r>
      <w:r w:rsidR="008471C9" w:rsidRPr="0083170E">
        <w:rPr>
          <w:rFonts w:ascii="Arial" w:hAnsi="Arial" w:cs="Arial"/>
          <w:highlight w:val="lightGray"/>
        </w:rPr>
        <w:t xml:space="preserve"> </w:t>
      </w:r>
      <w:r w:rsidR="00606C28" w:rsidRPr="0083170E">
        <w:rPr>
          <w:rFonts w:ascii="Arial" w:hAnsi="Arial" w:cs="Arial"/>
          <w:highlight w:val="lightGray"/>
        </w:rPr>
        <w:t>Veřejná podpora</w:t>
      </w:r>
      <w:r w:rsidR="00023FF3" w:rsidRPr="0083170E">
        <w:rPr>
          <w:rFonts w:ascii="Arial" w:hAnsi="Arial" w:cs="Arial"/>
          <w:highlight w:val="lightGray"/>
        </w:rPr>
        <w:t>.</w:t>
      </w:r>
      <w:r w:rsidR="00EA5E46" w:rsidRPr="0083170E">
        <w:rPr>
          <w:rFonts w:ascii="Arial" w:hAnsi="Arial" w:cs="Arial"/>
          <w:highlight w:val="lightGray"/>
        </w:rPr>
        <w:t xml:space="preserve"> </w:t>
      </w:r>
    </w:p>
    <w:p w14:paraId="6A73D50E" w14:textId="1EAF54AA" w:rsidR="003A0A7A" w:rsidRPr="0083170E" w:rsidRDefault="003A0A7A" w:rsidP="000C66BA">
      <w:pPr>
        <w:pStyle w:val="Nadpis1"/>
        <w:numPr>
          <w:ilvl w:val="0"/>
          <w:numId w:val="3"/>
        </w:numPr>
        <w:spacing w:before="600" w:after="120"/>
        <w:ind w:left="567" w:hanging="567"/>
        <w:jc w:val="both"/>
        <w:rPr>
          <w:rFonts w:ascii="Arial" w:hAnsi="Arial" w:cs="Arial"/>
          <w:caps/>
          <w:sz w:val="26"/>
          <w:szCs w:val="26"/>
          <w:highlight w:val="lightGray"/>
        </w:rPr>
      </w:pPr>
      <w:bookmarkStart w:id="45" w:name="_Toc111710307"/>
      <w:bookmarkStart w:id="46" w:name="_Toc111710452"/>
      <w:bookmarkStart w:id="47" w:name="_Toc73346733"/>
      <w:bookmarkStart w:id="48" w:name="_Toc133232181"/>
      <w:bookmarkEnd w:id="42"/>
      <w:bookmarkEnd w:id="43"/>
      <w:bookmarkEnd w:id="45"/>
      <w:bookmarkEnd w:id="46"/>
      <w:r w:rsidRPr="0083170E">
        <w:rPr>
          <w:rFonts w:ascii="Arial" w:hAnsi="Arial" w:cs="Arial"/>
          <w:caps/>
          <w:sz w:val="26"/>
          <w:szCs w:val="26"/>
          <w:highlight w:val="lightGray"/>
        </w:rPr>
        <w:t>Finanční analýza</w:t>
      </w:r>
      <w:bookmarkEnd w:id="47"/>
      <w:bookmarkEnd w:id="48"/>
    </w:p>
    <w:p w14:paraId="78C16528" w14:textId="4ADA3E62" w:rsidR="003A0A7A" w:rsidRPr="0083170E" w:rsidRDefault="003A0A7A" w:rsidP="00766761">
      <w:pPr>
        <w:jc w:val="both"/>
        <w:rPr>
          <w:rFonts w:ascii="Arial" w:hAnsi="Arial" w:cs="Arial"/>
          <w:highlight w:val="lightGray"/>
        </w:rPr>
      </w:pPr>
      <w:r w:rsidRPr="0083170E">
        <w:rPr>
          <w:rFonts w:ascii="Arial" w:hAnsi="Arial" w:cs="Arial"/>
          <w:highlight w:val="lightGray"/>
        </w:rPr>
        <w:t>Finanční analýza sestavená do konce udržitelnosti s plánem údržby a reinvestic</w:t>
      </w:r>
      <w:r w:rsidR="000369F1" w:rsidRPr="0083170E">
        <w:rPr>
          <w:rFonts w:ascii="Arial" w:hAnsi="Arial" w:cs="Arial"/>
          <w:highlight w:val="lightGray"/>
        </w:rPr>
        <w:t>:</w:t>
      </w:r>
    </w:p>
    <w:p w14:paraId="15AD4DCA" w14:textId="31981E81" w:rsidR="003A0A7A" w:rsidRPr="0083170E" w:rsidRDefault="003A0A7A" w:rsidP="000C66BA">
      <w:pPr>
        <w:pStyle w:val="Odstavecseseznamem"/>
        <w:numPr>
          <w:ilvl w:val="0"/>
          <w:numId w:val="1"/>
        </w:numPr>
        <w:ind w:left="1068"/>
        <w:jc w:val="both"/>
        <w:rPr>
          <w:rFonts w:ascii="Arial" w:hAnsi="Arial" w:cs="Arial"/>
          <w:highlight w:val="lightGray"/>
        </w:rPr>
      </w:pPr>
      <w:r w:rsidRPr="0083170E">
        <w:rPr>
          <w:rFonts w:ascii="Arial" w:hAnsi="Arial" w:cs="Arial"/>
          <w:highlight w:val="lightGray"/>
        </w:rPr>
        <w:t>Plán cash-</w:t>
      </w:r>
      <w:proofErr w:type="spellStart"/>
      <w:r w:rsidRPr="0083170E">
        <w:rPr>
          <w:rFonts w:ascii="Arial" w:hAnsi="Arial" w:cs="Arial"/>
          <w:highlight w:val="lightGray"/>
        </w:rPr>
        <w:t>flow</w:t>
      </w:r>
      <w:proofErr w:type="spellEnd"/>
      <w:r w:rsidR="00732258" w:rsidRPr="0083170E">
        <w:rPr>
          <w:rFonts w:ascii="Arial" w:hAnsi="Arial" w:cs="Arial"/>
          <w:caps/>
          <w:sz w:val="26"/>
          <w:szCs w:val="26"/>
          <w:highlight w:val="lightGray"/>
          <w:vertAlign w:val="superscript"/>
        </w:rPr>
        <w:footnoteReference w:id="7"/>
      </w:r>
      <w:r w:rsidRPr="0083170E">
        <w:rPr>
          <w:rFonts w:ascii="Arial" w:hAnsi="Arial" w:cs="Arial"/>
          <w:highlight w:val="lightGray"/>
        </w:rPr>
        <w:t xml:space="preserve"> v realizační fázi projektu v členění po letech</w:t>
      </w:r>
      <w:r w:rsidR="0020371E" w:rsidRPr="0083170E">
        <w:rPr>
          <w:rFonts w:ascii="Arial" w:hAnsi="Arial" w:cs="Arial"/>
          <w:highlight w:val="lightGray"/>
        </w:rPr>
        <w:t xml:space="preserve">, </w:t>
      </w:r>
      <w:r w:rsidR="00E916C8" w:rsidRPr="0083170E">
        <w:rPr>
          <w:rFonts w:ascii="Arial" w:hAnsi="Arial" w:cs="Arial"/>
          <w:highlight w:val="lightGray"/>
        </w:rPr>
        <w:t xml:space="preserve">v </w:t>
      </w:r>
      <w:r w:rsidR="0020371E" w:rsidRPr="0083170E">
        <w:rPr>
          <w:rFonts w:ascii="Arial" w:hAnsi="Arial" w:cs="Arial"/>
          <w:highlight w:val="lightGray"/>
        </w:rPr>
        <w:t>dělení na</w:t>
      </w:r>
      <w:r w:rsidRPr="0083170E">
        <w:rPr>
          <w:rFonts w:ascii="Arial" w:hAnsi="Arial" w:cs="Arial"/>
          <w:highlight w:val="lightGray"/>
        </w:rPr>
        <w:t>:</w:t>
      </w:r>
    </w:p>
    <w:p w14:paraId="366A4FD4" w14:textId="1C4C9F31" w:rsidR="00732258" w:rsidRPr="0083170E" w:rsidRDefault="0020371E" w:rsidP="000C66BA">
      <w:pPr>
        <w:pStyle w:val="Odstavecseseznamem"/>
        <w:numPr>
          <w:ilvl w:val="1"/>
          <w:numId w:val="1"/>
        </w:numPr>
        <w:jc w:val="both"/>
        <w:rPr>
          <w:highlight w:val="lightGray"/>
        </w:rPr>
      </w:pPr>
      <w:r w:rsidRPr="0083170E">
        <w:rPr>
          <w:rFonts w:ascii="Arial" w:hAnsi="Arial" w:cs="Arial"/>
          <w:highlight w:val="lightGray"/>
        </w:rPr>
        <w:t>celkové způsobilé výdaje</w:t>
      </w:r>
      <w:r w:rsidR="000B5AE4" w:rsidRPr="0083170E">
        <w:rPr>
          <w:rFonts w:ascii="Arial" w:hAnsi="Arial" w:cs="Arial"/>
          <w:highlight w:val="lightGray"/>
        </w:rPr>
        <w:t>;</w:t>
      </w:r>
    </w:p>
    <w:p w14:paraId="45984A2E" w14:textId="3AEFBF10" w:rsidR="003A0A7A" w:rsidRPr="0083170E" w:rsidRDefault="00732258" w:rsidP="000C66BA">
      <w:pPr>
        <w:pStyle w:val="Odstavecseseznamem"/>
        <w:numPr>
          <w:ilvl w:val="1"/>
          <w:numId w:val="1"/>
        </w:numPr>
        <w:jc w:val="both"/>
        <w:rPr>
          <w:rFonts w:ascii="Arial" w:hAnsi="Arial" w:cs="Arial"/>
          <w:highlight w:val="lightGray"/>
        </w:rPr>
      </w:pPr>
      <w:r w:rsidRPr="0083170E">
        <w:rPr>
          <w:rFonts w:ascii="Arial" w:hAnsi="Arial" w:cs="Arial"/>
          <w:highlight w:val="lightGray"/>
        </w:rPr>
        <w:t xml:space="preserve">celkové </w:t>
      </w:r>
      <w:r w:rsidR="003A0A7A" w:rsidRPr="0083170E">
        <w:rPr>
          <w:rFonts w:ascii="Arial" w:hAnsi="Arial" w:cs="Arial"/>
          <w:highlight w:val="lightGray"/>
        </w:rPr>
        <w:t xml:space="preserve">nezpůsobilé výdaje </w:t>
      </w:r>
    </w:p>
    <w:p w14:paraId="7E62941C" w14:textId="61D5EF7A" w:rsidR="003A0A7A" w:rsidRPr="0083170E" w:rsidRDefault="003A0A7A" w:rsidP="000C66BA">
      <w:pPr>
        <w:pStyle w:val="Odstavecseseznamem"/>
        <w:numPr>
          <w:ilvl w:val="0"/>
          <w:numId w:val="1"/>
        </w:numPr>
        <w:ind w:left="1068"/>
        <w:jc w:val="both"/>
        <w:rPr>
          <w:rFonts w:ascii="Arial" w:hAnsi="Arial" w:cs="Arial"/>
          <w:highlight w:val="lightGray"/>
        </w:rPr>
      </w:pPr>
      <w:r w:rsidRPr="0083170E">
        <w:rPr>
          <w:rFonts w:ascii="Arial" w:hAnsi="Arial" w:cs="Arial"/>
          <w:highlight w:val="lightGray"/>
        </w:rPr>
        <w:t>Plán cash-</w:t>
      </w:r>
      <w:proofErr w:type="spellStart"/>
      <w:r w:rsidRPr="0083170E">
        <w:rPr>
          <w:rFonts w:ascii="Arial" w:hAnsi="Arial" w:cs="Arial"/>
          <w:highlight w:val="lightGray"/>
        </w:rPr>
        <w:t>flow</w:t>
      </w:r>
      <w:proofErr w:type="spellEnd"/>
      <w:r w:rsidRPr="0083170E">
        <w:rPr>
          <w:rFonts w:ascii="Arial" w:hAnsi="Arial" w:cs="Arial"/>
          <w:highlight w:val="lightGray"/>
        </w:rPr>
        <w:t xml:space="preserve"> v provozní fázi projektu v členění po letech</w:t>
      </w:r>
      <w:r w:rsidR="00E916C8" w:rsidRPr="0083170E">
        <w:rPr>
          <w:rFonts w:ascii="Arial" w:hAnsi="Arial" w:cs="Arial"/>
          <w:highlight w:val="lightGray"/>
        </w:rPr>
        <w:t>, v dělení na</w:t>
      </w:r>
      <w:r w:rsidRPr="0083170E">
        <w:rPr>
          <w:rFonts w:ascii="Arial" w:hAnsi="Arial" w:cs="Arial"/>
          <w:highlight w:val="lightGray"/>
        </w:rPr>
        <w:t>:</w:t>
      </w:r>
    </w:p>
    <w:p w14:paraId="26D8E85D" w14:textId="77777777" w:rsidR="003A0A7A" w:rsidRPr="0083170E" w:rsidRDefault="003A0A7A" w:rsidP="000C66BA">
      <w:pPr>
        <w:pStyle w:val="Odstavecseseznamem"/>
        <w:numPr>
          <w:ilvl w:val="1"/>
          <w:numId w:val="1"/>
        </w:numPr>
        <w:jc w:val="both"/>
        <w:rPr>
          <w:rFonts w:ascii="Arial" w:hAnsi="Arial" w:cs="Arial"/>
          <w:highlight w:val="lightGray"/>
        </w:rPr>
      </w:pPr>
      <w:r w:rsidRPr="0083170E">
        <w:rPr>
          <w:rFonts w:ascii="Arial" w:hAnsi="Arial" w:cs="Arial"/>
          <w:highlight w:val="lightGray"/>
        </w:rPr>
        <w:t xml:space="preserve">provozní výdaje (včetně výdajů na údržbu a reinvestice) a případné příjmy příjemce plynoucí z provozu projektu; </w:t>
      </w:r>
    </w:p>
    <w:p w14:paraId="6A570ABB" w14:textId="77777777" w:rsidR="003A0A7A" w:rsidRPr="0083170E" w:rsidRDefault="003A0A7A" w:rsidP="000C66BA">
      <w:pPr>
        <w:pStyle w:val="Odstavecseseznamem"/>
        <w:numPr>
          <w:ilvl w:val="1"/>
          <w:numId w:val="1"/>
        </w:numPr>
        <w:jc w:val="both"/>
        <w:rPr>
          <w:rFonts w:ascii="Arial" w:hAnsi="Arial" w:cs="Arial"/>
          <w:highlight w:val="lightGray"/>
        </w:rPr>
      </w:pPr>
      <w:r w:rsidRPr="0083170E">
        <w:rPr>
          <w:rFonts w:ascii="Arial" w:hAnsi="Arial" w:cs="Arial"/>
          <w:highlight w:val="lightGray"/>
        </w:rPr>
        <w:t xml:space="preserve">zdroje financování provozních výdajů. </w:t>
      </w:r>
    </w:p>
    <w:p w14:paraId="284384B2" w14:textId="77777777" w:rsidR="003A0A7A" w:rsidRPr="0083170E" w:rsidRDefault="003A0A7A" w:rsidP="000C66BA">
      <w:pPr>
        <w:pStyle w:val="Odstavecseseznamem"/>
        <w:numPr>
          <w:ilvl w:val="0"/>
          <w:numId w:val="1"/>
        </w:numPr>
        <w:ind w:left="1068"/>
        <w:jc w:val="both"/>
        <w:rPr>
          <w:rFonts w:ascii="Arial" w:hAnsi="Arial" w:cs="Arial"/>
          <w:highlight w:val="lightGray"/>
        </w:rPr>
      </w:pPr>
      <w:r w:rsidRPr="0083170E">
        <w:rPr>
          <w:rFonts w:ascii="Arial" w:hAnsi="Arial" w:cs="Arial"/>
          <w:highlight w:val="lightGray"/>
        </w:rPr>
        <w:t>Vyhodnocení plánu cash-</w:t>
      </w:r>
      <w:proofErr w:type="spellStart"/>
      <w:r w:rsidRPr="0083170E">
        <w:rPr>
          <w:rFonts w:ascii="Arial" w:hAnsi="Arial" w:cs="Arial"/>
          <w:highlight w:val="lightGray"/>
        </w:rPr>
        <w:t>flow</w:t>
      </w:r>
      <w:proofErr w:type="spellEnd"/>
      <w:r w:rsidRPr="0083170E">
        <w:rPr>
          <w:rFonts w:ascii="Arial" w:hAnsi="Arial" w:cs="Arial"/>
          <w:highlight w:val="lightGray"/>
        </w:rPr>
        <w:t>:</w:t>
      </w:r>
    </w:p>
    <w:p w14:paraId="4146758F" w14:textId="77777777" w:rsidR="003A0A7A" w:rsidRPr="0083170E" w:rsidRDefault="003A0A7A" w:rsidP="000C66BA">
      <w:pPr>
        <w:pStyle w:val="Odstavecseseznamem"/>
        <w:numPr>
          <w:ilvl w:val="1"/>
          <w:numId w:val="1"/>
        </w:numPr>
        <w:jc w:val="both"/>
        <w:rPr>
          <w:rFonts w:ascii="Arial" w:hAnsi="Arial" w:cs="Arial"/>
          <w:highlight w:val="lightGray"/>
        </w:rPr>
      </w:pPr>
      <w:r w:rsidRPr="0083170E">
        <w:rPr>
          <w:rFonts w:ascii="Arial" w:hAnsi="Arial" w:cs="Arial"/>
          <w:highlight w:val="lightGray"/>
        </w:rPr>
        <w:t>zdůvodnění případného negativního cash-</w:t>
      </w:r>
      <w:proofErr w:type="spellStart"/>
      <w:r w:rsidRPr="0083170E">
        <w:rPr>
          <w:rFonts w:ascii="Arial" w:hAnsi="Arial" w:cs="Arial"/>
          <w:highlight w:val="lightGray"/>
        </w:rPr>
        <w:t>flow</w:t>
      </w:r>
      <w:proofErr w:type="spellEnd"/>
      <w:r w:rsidRPr="0083170E">
        <w:rPr>
          <w:rFonts w:ascii="Arial" w:hAnsi="Arial" w:cs="Arial"/>
          <w:highlight w:val="lightGray"/>
        </w:rPr>
        <w:t xml:space="preserve"> v některém období, zdroj prostředků a způsob překlenutí.</w:t>
      </w:r>
    </w:p>
    <w:p w14:paraId="4718C112" w14:textId="327C851F" w:rsidR="007B2114" w:rsidRDefault="003A0A7A" w:rsidP="000C66BA">
      <w:pPr>
        <w:pStyle w:val="Odstavecseseznamem"/>
        <w:numPr>
          <w:ilvl w:val="0"/>
          <w:numId w:val="1"/>
        </w:numPr>
        <w:ind w:left="1068"/>
        <w:jc w:val="both"/>
        <w:rPr>
          <w:rFonts w:ascii="Arial" w:hAnsi="Arial" w:cs="Arial"/>
          <w:highlight w:val="lightGray"/>
        </w:rPr>
      </w:pPr>
      <w:r w:rsidRPr="0083170E">
        <w:rPr>
          <w:rFonts w:ascii="Arial" w:hAnsi="Arial" w:cs="Arial"/>
          <w:highlight w:val="lightGray"/>
        </w:rPr>
        <w:t>Finanční plán pro variantní řešení projektu (pokud je relevantní).</w:t>
      </w:r>
    </w:p>
    <w:p w14:paraId="2FDFA9A9" w14:textId="3C33353E" w:rsidR="003A0A7A" w:rsidRPr="007B2114" w:rsidRDefault="007B2114" w:rsidP="007B2114">
      <w:pPr>
        <w:rPr>
          <w:rFonts w:ascii="Arial" w:hAnsi="Arial" w:cs="Arial"/>
          <w:highlight w:val="lightGray"/>
        </w:rPr>
      </w:pPr>
      <w:r>
        <w:rPr>
          <w:rFonts w:ascii="Arial" w:hAnsi="Arial" w:cs="Arial"/>
          <w:highlight w:val="lightGray"/>
        </w:rPr>
        <w:br w:type="page"/>
      </w:r>
    </w:p>
    <w:p w14:paraId="2E82ECE5" w14:textId="4B2997DC" w:rsidR="0086783E" w:rsidRPr="00361A20" w:rsidRDefault="006A471E" w:rsidP="006A471E">
      <w:pPr>
        <w:pStyle w:val="Nadpis1"/>
        <w:numPr>
          <w:ilvl w:val="0"/>
          <w:numId w:val="3"/>
        </w:numPr>
        <w:spacing w:before="600" w:after="120"/>
        <w:ind w:left="567" w:hanging="567"/>
        <w:jc w:val="both"/>
        <w:rPr>
          <w:rFonts w:ascii="Arial" w:hAnsi="Arial" w:cs="Arial"/>
          <w:caps/>
          <w:sz w:val="26"/>
          <w:szCs w:val="26"/>
        </w:rPr>
      </w:pPr>
      <w:bookmarkStart w:id="49" w:name="_Toc133232182"/>
      <w:r w:rsidRPr="00361A20">
        <w:rPr>
          <w:rFonts w:ascii="Arial" w:hAnsi="Arial" w:cs="Arial"/>
          <w:caps/>
          <w:sz w:val="26"/>
          <w:szCs w:val="26"/>
        </w:rPr>
        <w:lastRenderedPageBreak/>
        <w:t>Informace pro potřeby MAS</w:t>
      </w:r>
      <w:bookmarkEnd w:id="49"/>
      <w:r w:rsidR="00AB78A3">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AB78A3" w:rsidRPr="00AB78A3" w14:paraId="4C67B8D6" w14:textId="77777777" w:rsidTr="0048015E">
        <w:trPr>
          <w:trHeight w:val="601"/>
        </w:trPr>
        <w:tc>
          <w:tcPr>
            <w:tcW w:w="4083" w:type="dxa"/>
            <w:shd w:val="clear" w:color="auto" w:fill="C0D7F1" w:themeFill="text2" w:themeFillTint="33"/>
            <w:vAlign w:val="center"/>
          </w:tcPr>
          <w:p w14:paraId="58E71997" w14:textId="25E33406" w:rsidR="007B2114" w:rsidRPr="00AB78A3" w:rsidRDefault="007B2114" w:rsidP="0048015E">
            <w:pPr>
              <w:tabs>
                <w:tab w:val="left" w:pos="0"/>
              </w:tabs>
              <w:spacing w:before="120" w:after="120"/>
              <w:rPr>
                <w:rFonts w:ascii="Arial" w:hAnsi="Arial" w:cs="Arial"/>
                <w:b/>
                <w:bCs/>
                <w:color w:val="FF0000"/>
              </w:rPr>
            </w:pPr>
            <w:r w:rsidRPr="00AB78A3">
              <w:rPr>
                <w:rFonts w:ascii="Arial" w:hAnsi="Arial" w:cs="Arial"/>
                <w:b/>
                <w:bCs/>
                <w:color w:val="FF0000"/>
              </w:rPr>
              <w:t>Popište vazbu na Opatření 3.1.3. Dostupné a kvalitní zázemí pro vzdělávání a služby péče o děti schválené Strategie komunitně vedeného místního rozvoje MAS ORLICKO na období 2021-2027</w:t>
            </w:r>
          </w:p>
        </w:tc>
        <w:tc>
          <w:tcPr>
            <w:tcW w:w="5131" w:type="dxa"/>
            <w:vAlign w:val="center"/>
          </w:tcPr>
          <w:p w14:paraId="34CD8B5A" w14:textId="77777777" w:rsidR="007B2114" w:rsidRPr="00AB78A3" w:rsidRDefault="007B2114" w:rsidP="0048015E">
            <w:pPr>
              <w:rPr>
                <w:rFonts w:ascii="Arial" w:hAnsi="Arial" w:cs="Arial"/>
                <w:color w:val="FF0000"/>
              </w:rPr>
            </w:pPr>
          </w:p>
        </w:tc>
      </w:tr>
      <w:tr w:rsidR="00AB78A3" w:rsidRPr="00AB78A3" w14:paraId="18EBC4BE" w14:textId="77777777" w:rsidTr="0048015E">
        <w:trPr>
          <w:trHeight w:val="601"/>
        </w:trPr>
        <w:tc>
          <w:tcPr>
            <w:tcW w:w="4083" w:type="dxa"/>
            <w:shd w:val="clear" w:color="auto" w:fill="C0D7F1" w:themeFill="text2" w:themeFillTint="33"/>
            <w:vAlign w:val="center"/>
          </w:tcPr>
          <w:p w14:paraId="422ACBF9" w14:textId="77777777" w:rsidR="007B2114" w:rsidRPr="00AB78A3" w:rsidRDefault="007B2114" w:rsidP="0048015E">
            <w:pPr>
              <w:tabs>
                <w:tab w:val="left" w:pos="0"/>
              </w:tabs>
              <w:spacing w:before="120" w:after="120"/>
              <w:rPr>
                <w:rFonts w:ascii="Arial" w:hAnsi="Arial" w:cs="Arial"/>
                <w:b/>
                <w:bCs/>
                <w:color w:val="FF0000"/>
              </w:rPr>
            </w:pPr>
            <w:r w:rsidRPr="00AB78A3">
              <w:rPr>
                <w:rFonts w:ascii="Arial" w:hAnsi="Arial" w:cs="Arial"/>
                <w:b/>
                <w:bCs/>
                <w:color w:val="FF0000"/>
              </w:rPr>
              <w:t>Uveďte počet obyvatel obce, na jejíž území je zamýšlená realizace projektového záměru</w:t>
            </w:r>
          </w:p>
          <w:p w14:paraId="7EDFEE50" w14:textId="77777777" w:rsidR="007B2114" w:rsidRPr="00AB78A3" w:rsidRDefault="007B2114" w:rsidP="0048015E">
            <w:pPr>
              <w:tabs>
                <w:tab w:val="left" w:pos="0"/>
              </w:tabs>
              <w:spacing w:before="120" w:after="120"/>
              <w:rPr>
                <w:rFonts w:ascii="Arial" w:hAnsi="Arial" w:cs="Arial"/>
                <w:b/>
                <w:bCs/>
                <w:color w:val="FF0000"/>
              </w:rPr>
            </w:pPr>
            <w:r w:rsidRPr="00AB78A3">
              <w:rPr>
                <w:rFonts w:ascii="Arial" w:hAnsi="Arial" w:cs="Arial"/>
                <w:b/>
                <w:bCs/>
                <w:color w:val="FF0000"/>
              </w:rPr>
              <w:t>Příloha výzvy: Počty obyvatel v obcích – data ČSÚ</w:t>
            </w:r>
          </w:p>
          <w:p w14:paraId="6FC6719D" w14:textId="77777777" w:rsidR="007B2114" w:rsidRPr="00AB78A3" w:rsidRDefault="007B2114" w:rsidP="0048015E">
            <w:pPr>
              <w:tabs>
                <w:tab w:val="left" w:pos="0"/>
              </w:tabs>
              <w:spacing w:before="120" w:after="120"/>
              <w:rPr>
                <w:rFonts w:ascii="Arial" w:hAnsi="Arial" w:cs="Arial"/>
                <w:b/>
                <w:bCs/>
                <w:color w:val="FF0000"/>
              </w:rPr>
            </w:pPr>
          </w:p>
        </w:tc>
        <w:tc>
          <w:tcPr>
            <w:tcW w:w="5131" w:type="dxa"/>
            <w:vAlign w:val="center"/>
          </w:tcPr>
          <w:p w14:paraId="2B018C4C" w14:textId="77777777" w:rsidR="007B2114" w:rsidRPr="00AB78A3" w:rsidRDefault="007B2114" w:rsidP="0048015E">
            <w:pPr>
              <w:rPr>
                <w:rFonts w:ascii="Arial" w:hAnsi="Arial" w:cs="Arial"/>
                <w:i/>
                <w:iCs/>
                <w:color w:val="FF0000"/>
              </w:rPr>
            </w:pPr>
          </w:p>
          <w:p w14:paraId="7570079D" w14:textId="77777777" w:rsidR="007B2114" w:rsidRPr="00AB78A3" w:rsidRDefault="007B2114" w:rsidP="0048015E">
            <w:pPr>
              <w:rPr>
                <w:rFonts w:ascii="Arial" w:hAnsi="Arial" w:cs="Arial"/>
                <w:color w:val="FF0000"/>
              </w:rPr>
            </w:pPr>
          </w:p>
          <w:p w14:paraId="65E1013A" w14:textId="77777777" w:rsidR="007B2114" w:rsidRPr="00AB78A3" w:rsidRDefault="007B2114" w:rsidP="0048015E">
            <w:pPr>
              <w:rPr>
                <w:rFonts w:ascii="Arial" w:hAnsi="Arial" w:cs="Arial"/>
                <w:i/>
                <w:iCs/>
                <w:color w:val="FF0000"/>
              </w:rPr>
            </w:pPr>
          </w:p>
          <w:p w14:paraId="03F8FD31" w14:textId="77777777" w:rsidR="007B2114" w:rsidRPr="00AB78A3" w:rsidRDefault="007B2114" w:rsidP="0048015E">
            <w:pPr>
              <w:rPr>
                <w:rFonts w:ascii="Arial" w:hAnsi="Arial" w:cs="Arial"/>
                <w:i/>
                <w:iCs/>
                <w:color w:val="FF0000"/>
              </w:rPr>
            </w:pPr>
          </w:p>
          <w:p w14:paraId="02160298" w14:textId="77777777" w:rsidR="007B2114" w:rsidRPr="00AB78A3" w:rsidRDefault="007B2114" w:rsidP="0048015E">
            <w:pPr>
              <w:rPr>
                <w:rFonts w:ascii="Arial" w:hAnsi="Arial" w:cs="Arial"/>
                <w:i/>
                <w:iCs/>
                <w:color w:val="FF0000"/>
              </w:rPr>
            </w:pPr>
          </w:p>
          <w:p w14:paraId="216E20C4" w14:textId="77777777" w:rsidR="007B2114" w:rsidRPr="00AB78A3" w:rsidRDefault="007B2114" w:rsidP="0048015E">
            <w:pPr>
              <w:rPr>
                <w:rFonts w:ascii="Arial" w:hAnsi="Arial" w:cs="Arial"/>
                <w:i/>
                <w:iCs/>
                <w:color w:val="FF0000"/>
              </w:rPr>
            </w:pPr>
            <w:r w:rsidRPr="00AB78A3">
              <w:rPr>
                <w:rFonts w:ascii="Arial" w:hAnsi="Arial" w:cs="Arial"/>
                <w:i/>
                <w:iCs/>
                <w:color w:val="FF0000"/>
              </w:rPr>
              <w:t>Pokud je PZ realizován na území více obcí, posuzovaným údajem je průměrný počet obyvatel na obec. Počet obyvatel = počet obyvatel k 1. 1. roku, ve kterém je PZ předkládán, v případě, že je PZ předkládán dříve než 1.5. příslušného roku, použije žadatel údaje z roku předcházejícího roku předložení záměru.</w:t>
            </w:r>
          </w:p>
        </w:tc>
      </w:tr>
      <w:tr w:rsidR="00AE771E" w:rsidRPr="00AB78A3" w14:paraId="7C541EED" w14:textId="77777777" w:rsidTr="0048015E">
        <w:trPr>
          <w:trHeight w:val="601"/>
        </w:trPr>
        <w:tc>
          <w:tcPr>
            <w:tcW w:w="4083" w:type="dxa"/>
            <w:shd w:val="clear" w:color="auto" w:fill="C0D7F1" w:themeFill="text2" w:themeFillTint="33"/>
            <w:vAlign w:val="center"/>
          </w:tcPr>
          <w:p w14:paraId="735C756F" w14:textId="36C5B424" w:rsidR="00AE771E" w:rsidRPr="00AB78A3" w:rsidRDefault="00AE771E" w:rsidP="00AE771E">
            <w:pPr>
              <w:tabs>
                <w:tab w:val="left" w:pos="0"/>
              </w:tabs>
              <w:spacing w:before="120" w:after="120"/>
              <w:rPr>
                <w:rFonts w:ascii="Arial" w:hAnsi="Arial" w:cs="Arial"/>
                <w:b/>
                <w:bCs/>
                <w:color w:val="FF0000"/>
              </w:rPr>
            </w:pPr>
            <w:r>
              <w:rPr>
                <w:rFonts w:ascii="Arial" w:hAnsi="Arial" w:cs="Arial"/>
                <w:b/>
                <w:bCs/>
                <w:color w:val="FF0000"/>
              </w:rPr>
              <w:t>Uveďte, zda dokládáte přílohu Potvrzení o konzultaci záměru na MAS a požadujete bodové zvýhodnění za kritérium č. 4 Kritérií Hodnocení souladu se Strategií MAS</w:t>
            </w:r>
          </w:p>
        </w:tc>
        <w:tc>
          <w:tcPr>
            <w:tcW w:w="5131" w:type="dxa"/>
            <w:vAlign w:val="center"/>
          </w:tcPr>
          <w:p w14:paraId="599C8C36" w14:textId="77777777" w:rsidR="00AE771E" w:rsidRDefault="00AE771E" w:rsidP="00AE771E">
            <w:pPr>
              <w:rPr>
                <w:rFonts w:ascii="Arial" w:hAnsi="Arial" w:cs="Arial"/>
                <w:color w:val="FF0000"/>
              </w:rPr>
            </w:pPr>
          </w:p>
          <w:p w14:paraId="65BBEA3A" w14:textId="77777777" w:rsidR="00AE771E" w:rsidRDefault="00AE771E" w:rsidP="00AE771E">
            <w:pPr>
              <w:rPr>
                <w:rFonts w:ascii="Arial" w:hAnsi="Arial" w:cs="Arial"/>
                <w:color w:val="FF0000"/>
              </w:rPr>
            </w:pPr>
          </w:p>
          <w:p w14:paraId="7515A183" w14:textId="77777777" w:rsidR="00AE771E" w:rsidRDefault="00AE771E" w:rsidP="00AE771E">
            <w:pPr>
              <w:rPr>
                <w:rFonts w:ascii="Arial" w:hAnsi="Arial" w:cs="Arial"/>
                <w:color w:val="FF0000"/>
              </w:rPr>
            </w:pPr>
          </w:p>
          <w:p w14:paraId="59E214C0" w14:textId="77777777" w:rsidR="00AE771E" w:rsidRDefault="00AE771E" w:rsidP="00AE771E">
            <w:pPr>
              <w:rPr>
                <w:rFonts w:ascii="Arial" w:hAnsi="Arial" w:cs="Arial"/>
                <w:color w:val="FF0000"/>
              </w:rPr>
            </w:pPr>
          </w:p>
          <w:p w14:paraId="3D12264D" w14:textId="594BDC49" w:rsidR="00AE771E" w:rsidRPr="00AB78A3" w:rsidRDefault="00AE771E" w:rsidP="00AE771E">
            <w:pPr>
              <w:rPr>
                <w:rFonts w:ascii="Arial" w:hAnsi="Arial" w:cs="Arial"/>
                <w:color w:val="FF0000"/>
              </w:rPr>
            </w:pPr>
            <w:r w:rsidRPr="008A2AC1">
              <w:rPr>
                <w:rFonts w:ascii="Arial" w:hAnsi="Arial" w:cs="Arial"/>
                <w:i/>
                <w:iCs/>
                <w:color w:val="FF0000"/>
              </w:rPr>
              <w:t>Uveďte datum konzultace na MAS.</w:t>
            </w:r>
          </w:p>
        </w:tc>
      </w:tr>
      <w:tr w:rsidR="00AE771E" w:rsidRPr="00AB78A3" w14:paraId="79547C4D" w14:textId="77777777" w:rsidTr="0048015E">
        <w:trPr>
          <w:trHeight w:val="601"/>
        </w:trPr>
        <w:tc>
          <w:tcPr>
            <w:tcW w:w="4083" w:type="dxa"/>
            <w:shd w:val="clear" w:color="auto" w:fill="C0D7F1" w:themeFill="text2" w:themeFillTint="33"/>
            <w:vAlign w:val="center"/>
          </w:tcPr>
          <w:p w14:paraId="42336AD3" w14:textId="77777777" w:rsidR="00AE771E" w:rsidRPr="00AB78A3" w:rsidRDefault="00AE771E" w:rsidP="00AE771E">
            <w:pPr>
              <w:tabs>
                <w:tab w:val="left" w:pos="0"/>
              </w:tabs>
              <w:spacing w:before="120" w:after="120"/>
              <w:rPr>
                <w:rFonts w:ascii="Arial" w:hAnsi="Arial" w:cs="Arial"/>
                <w:b/>
                <w:bCs/>
                <w:color w:val="FF0000"/>
              </w:rPr>
            </w:pPr>
            <w:r w:rsidRPr="00AB78A3">
              <w:rPr>
                <w:rFonts w:ascii="Arial" w:hAnsi="Arial" w:cs="Arial"/>
                <w:b/>
                <w:bCs/>
                <w:color w:val="FF0000"/>
              </w:rPr>
              <w:t>Uveďte stupeň připravenosti projektového záměru</w:t>
            </w:r>
          </w:p>
        </w:tc>
        <w:tc>
          <w:tcPr>
            <w:tcW w:w="5131" w:type="dxa"/>
            <w:vAlign w:val="center"/>
          </w:tcPr>
          <w:p w14:paraId="4995FCE4" w14:textId="77777777" w:rsidR="00AE771E" w:rsidRPr="00AB78A3" w:rsidRDefault="00AE771E" w:rsidP="00AE771E">
            <w:pPr>
              <w:rPr>
                <w:rFonts w:ascii="Arial" w:hAnsi="Arial" w:cs="Arial"/>
                <w:color w:val="FF0000"/>
              </w:rPr>
            </w:pPr>
          </w:p>
          <w:p w14:paraId="1A13814F" w14:textId="77777777" w:rsidR="00AE771E" w:rsidRPr="00AB78A3" w:rsidRDefault="00AE771E" w:rsidP="00AE771E">
            <w:pPr>
              <w:rPr>
                <w:rFonts w:ascii="Arial" w:hAnsi="Arial" w:cs="Arial"/>
                <w:i/>
                <w:iCs/>
                <w:color w:val="FF0000"/>
              </w:rPr>
            </w:pPr>
            <w:r w:rsidRPr="00AB78A3">
              <w:rPr>
                <w:rFonts w:ascii="Arial" w:hAnsi="Arial" w:cs="Arial"/>
                <w:i/>
                <w:iCs/>
                <w:color w:val="FF0000"/>
              </w:rPr>
              <w:t>Uveďte, zda máte k dispozici pravomocný akt stvrzující povolení k realizaci stavby dle stavebního zákona ke dni předložení PZ na MAS případně, že projektový záměr nevyžaduje povolení k realizaci stavby dle stavebního zákona.</w:t>
            </w:r>
          </w:p>
        </w:tc>
      </w:tr>
      <w:tr w:rsidR="00AE771E" w:rsidRPr="00AB78A3" w14:paraId="6D95C0A8" w14:textId="77777777" w:rsidTr="0048015E">
        <w:trPr>
          <w:trHeight w:val="601"/>
        </w:trPr>
        <w:tc>
          <w:tcPr>
            <w:tcW w:w="4083" w:type="dxa"/>
            <w:shd w:val="clear" w:color="auto" w:fill="C0D7F1" w:themeFill="text2" w:themeFillTint="33"/>
            <w:vAlign w:val="center"/>
          </w:tcPr>
          <w:p w14:paraId="3931968D" w14:textId="63EB9C12" w:rsidR="00AE771E" w:rsidRPr="00AB78A3" w:rsidRDefault="00AE771E" w:rsidP="00AE771E">
            <w:pPr>
              <w:tabs>
                <w:tab w:val="left" w:pos="0"/>
              </w:tabs>
              <w:spacing w:before="120" w:after="120"/>
              <w:rPr>
                <w:rFonts w:ascii="Arial" w:hAnsi="Arial" w:cs="Arial"/>
                <w:b/>
                <w:bCs/>
                <w:color w:val="FF0000"/>
              </w:rPr>
            </w:pPr>
            <w:r>
              <w:rPr>
                <w:rFonts w:ascii="Arial" w:hAnsi="Arial" w:cs="Arial"/>
                <w:b/>
                <w:bCs/>
                <w:color w:val="FF0000"/>
              </w:rPr>
              <w:t>Uveďte</w:t>
            </w:r>
            <w:r w:rsidR="007A2A7B">
              <w:rPr>
                <w:rFonts w:ascii="Arial" w:hAnsi="Arial" w:cs="Arial"/>
                <w:b/>
                <w:bCs/>
                <w:color w:val="FF0000"/>
              </w:rPr>
              <w:t>,</w:t>
            </w:r>
            <w:r>
              <w:rPr>
                <w:rFonts w:ascii="Arial" w:hAnsi="Arial" w:cs="Arial"/>
                <w:b/>
                <w:bCs/>
                <w:color w:val="FF0000"/>
              </w:rPr>
              <w:t xml:space="preserve"> v kolika posledních aktualizacích SR MAP je možno dohledat předkládaný projektový záměr</w:t>
            </w:r>
          </w:p>
        </w:tc>
        <w:tc>
          <w:tcPr>
            <w:tcW w:w="5131" w:type="dxa"/>
            <w:vAlign w:val="center"/>
          </w:tcPr>
          <w:p w14:paraId="3E696D60" w14:textId="77777777" w:rsidR="00AE771E" w:rsidRPr="00AB78A3" w:rsidRDefault="00AE771E" w:rsidP="00AE771E">
            <w:pPr>
              <w:rPr>
                <w:rFonts w:ascii="Arial" w:hAnsi="Arial" w:cs="Arial"/>
                <w:color w:val="FF0000"/>
              </w:rPr>
            </w:pPr>
          </w:p>
        </w:tc>
      </w:tr>
      <w:tr w:rsidR="006A3998" w:rsidRPr="00AB78A3" w14:paraId="2A670935" w14:textId="77777777" w:rsidTr="006A3998">
        <w:trPr>
          <w:trHeight w:val="3311"/>
        </w:trPr>
        <w:tc>
          <w:tcPr>
            <w:tcW w:w="4083" w:type="dxa"/>
            <w:shd w:val="clear" w:color="auto" w:fill="C0D7F1" w:themeFill="text2" w:themeFillTint="33"/>
            <w:vAlign w:val="center"/>
          </w:tcPr>
          <w:p w14:paraId="12FD1956" w14:textId="1B686436" w:rsidR="006A3998" w:rsidRDefault="006A3998" w:rsidP="006A3998">
            <w:pPr>
              <w:tabs>
                <w:tab w:val="left" w:pos="0"/>
              </w:tabs>
              <w:spacing w:before="120" w:after="120"/>
              <w:rPr>
                <w:rFonts w:ascii="Arial" w:hAnsi="Arial" w:cs="Arial"/>
                <w:b/>
                <w:bCs/>
                <w:color w:val="FF0000"/>
              </w:rPr>
            </w:pPr>
            <w:bookmarkStart w:id="50" w:name="_Hlk133232076"/>
            <w:r>
              <w:rPr>
                <w:rFonts w:ascii="Arial" w:hAnsi="Arial" w:cs="Arial"/>
                <w:b/>
                <w:bCs/>
                <w:color w:val="FF0000"/>
              </w:rPr>
              <w:t>Uveďte předpokládaný podíl zapojení vlastních zdrojů a jaké požadujete bodové zvýhodnění za kritérium č. 7 Kritérií Hodnocení souladu se Strategií MAS.</w:t>
            </w:r>
          </w:p>
        </w:tc>
        <w:tc>
          <w:tcPr>
            <w:tcW w:w="5131" w:type="dxa"/>
            <w:vAlign w:val="bottom"/>
          </w:tcPr>
          <w:p w14:paraId="12C1A86D" w14:textId="64247943" w:rsidR="006A3998" w:rsidRPr="006A3998" w:rsidRDefault="006A3998" w:rsidP="006A3998">
            <w:pPr>
              <w:rPr>
                <w:rFonts w:ascii="Arial" w:hAnsi="Arial" w:cs="Arial"/>
                <w:i/>
                <w:iCs/>
                <w:color w:val="FF0000"/>
              </w:rPr>
            </w:pPr>
            <w:r w:rsidRPr="006A3998">
              <w:rPr>
                <w:rFonts w:ascii="Arial" w:hAnsi="Arial" w:cs="Arial"/>
                <w:i/>
                <w:iCs/>
                <w:color w:val="FF0000"/>
              </w:rPr>
              <w:t>V případě, že se předpokládaný podíl pohybuje okolo hranice bodového hodnocení doporučujeme zvážit možnost nárokování nižšího počtu bodů za účelem zamezení rizika překročení hranice při dopracování žádosti do MS2021+ a následného opakování výběrového procesu na MAS.</w:t>
            </w:r>
          </w:p>
        </w:tc>
      </w:tr>
    </w:tbl>
    <w:bookmarkEnd w:id="50"/>
    <w:p w14:paraId="62FB36DF" w14:textId="77777777" w:rsidR="007B2114" w:rsidRPr="00AB78A3" w:rsidRDefault="007B2114" w:rsidP="007B2114">
      <w:pPr>
        <w:rPr>
          <w:color w:val="FF0000"/>
        </w:rPr>
      </w:pPr>
      <w:r w:rsidRPr="00AB78A3">
        <w:rPr>
          <w:color w:val="FF0000"/>
        </w:rPr>
        <w:t>* informace uvedené v tabulce musí být v souladu s doloženými přílohami, jsou-li relevantní.</w:t>
      </w:r>
    </w:p>
    <w:p w14:paraId="27464E7B" w14:textId="77777777" w:rsidR="006A471E" w:rsidRPr="006A471E" w:rsidRDefault="006A471E" w:rsidP="006A471E">
      <w:pPr>
        <w:rPr>
          <w:highlight w:val="lightGray"/>
        </w:rPr>
      </w:pPr>
    </w:p>
    <w:p w14:paraId="3F09E41D" w14:textId="3493FE3D" w:rsidR="008C6ADB" w:rsidRPr="005240BB" w:rsidRDefault="008C6ADB" w:rsidP="000C66BA">
      <w:pPr>
        <w:pStyle w:val="Nadpis1"/>
        <w:numPr>
          <w:ilvl w:val="0"/>
          <w:numId w:val="3"/>
        </w:numPr>
        <w:spacing w:before="600" w:after="120"/>
        <w:ind w:left="567" w:hanging="567"/>
        <w:jc w:val="both"/>
        <w:rPr>
          <w:rFonts w:ascii="Arial" w:hAnsi="Arial" w:cs="Arial"/>
          <w:caps/>
          <w:sz w:val="26"/>
          <w:szCs w:val="26"/>
        </w:rPr>
      </w:pPr>
      <w:bookmarkStart w:id="51" w:name="_Toc133232183"/>
      <w:r w:rsidRPr="005240BB">
        <w:rPr>
          <w:rFonts w:ascii="Arial" w:hAnsi="Arial" w:cs="Arial"/>
          <w:caps/>
          <w:sz w:val="26"/>
          <w:szCs w:val="26"/>
        </w:rPr>
        <w:lastRenderedPageBreak/>
        <w:t>PŘÍLOHY</w:t>
      </w:r>
      <w:bookmarkEnd w:id="51"/>
    </w:p>
    <w:sectPr w:rsidR="008C6ADB" w:rsidRPr="005240BB" w:rsidSect="00732258">
      <w:headerReference w:type="even" r:id="rId15"/>
      <w:head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04BC" w14:textId="77777777" w:rsidR="00E177C7" w:rsidRDefault="00E177C7" w:rsidP="00634381">
      <w:pPr>
        <w:spacing w:after="0" w:line="240" w:lineRule="auto"/>
      </w:pPr>
      <w:r>
        <w:separator/>
      </w:r>
    </w:p>
  </w:endnote>
  <w:endnote w:type="continuationSeparator" w:id="0">
    <w:p w14:paraId="6DAEC3B2" w14:textId="77777777" w:rsidR="00E177C7" w:rsidRDefault="00E177C7" w:rsidP="00634381">
      <w:pPr>
        <w:spacing w:after="0" w:line="240" w:lineRule="auto"/>
      </w:pPr>
      <w:r>
        <w:continuationSeparator/>
      </w:r>
    </w:p>
  </w:endnote>
  <w:endnote w:type="continuationNotice" w:id="1">
    <w:p w14:paraId="78EC9FD4" w14:textId="77777777" w:rsidR="00E177C7" w:rsidRDefault="00E17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00127"/>
      <w:docPartObj>
        <w:docPartGallery w:val="Page Numbers (Bottom of Page)"/>
        <w:docPartUnique/>
      </w:docPartObj>
    </w:sdtPr>
    <w:sdtEndPr/>
    <w:sdtContent>
      <w:p w14:paraId="47440411" w14:textId="38318CE3" w:rsidR="00E177C7" w:rsidRDefault="00E177C7">
        <w:pPr>
          <w:pStyle w:val="Zpat"/>
          <w:jc w:val="right"/>
        </w:pPr>
        <w:r>
          <w:fldChar w:fldCharType="begin"/>
        </w:r>
        <w:r>
          <w:instrText>PAGE   \* MERGEFORMAT</w:instrText>
        </w:r>
        <w:r>
          <w:fldChar w:fldCharType="separate"/>
        </w:r>
        <w:r w:rsidR="009374B6">
          <w:rPr>
            <w:noProof/>
          </w:rPr>
          <w:t>17</w:t>
        </w:r>
        <w:r>
          <w:fldChar w:fldCharType="end"/>
        </w:r>
      </w:p>
    </w:sdtContent>
  </w:sdt>
  <w:p w14:paraId="6F4B6526" w14:textId="77777777" w:rsidR="00E177C7" w:rsidRDefault="00E177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CEE7" w14:textId="20C0A30E" w:rsidR="00E177C7" w:rsidRDefault="00A91A4A">
    <w:pPr>
      <w:pStyle w:val="Zpat"/>
    </w:pPr>
    <w:r>
      <w:rPr>
        <w:noProof/>
        <w:lang w:eastAsia="cs-CZ"/>
      </w:rPr>
      <w:drawing>
        <wp:anchor distT="0" distB="0" distL="114300" distR="114300" simplePos="0" relativeHeight="251658240" behindDoc="0" locked="0" layoutInCell="1" allowOverlap="1" wp14:anchorId="193C042A" wp14:editId="74604C98">
          <wp:simplePos x="0" y="0"/>
          <wp:positionH relativeFrom="column">
            <wp:posOffset>-205105</wp:posOffset>
          </wp:positionH>
          <wp:positionV relativeFrom="paragraph">
            <wp:posOffset>-520700</wp:posOffset>
          </wp:positionV>
          <wp:extent cx="5931335"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931335"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9137" w14:textId="77777777" w:rsidR="00E177C7" w:rsidRDefault="00E177C7" w:rsidP="00634381">
      <w:pPr>
        <w:spacing w:after="0" w:line="240" w:lineRule="auto"/>
      </w:pPr>
      <w:r>
        <w:separator/>
      </w:r>
    </w:p>
  </w:footnote>
  <w:footnote w:type="continuationSeparator" w:id="0">
    <w:p w14:paraId="10659DFB" w14:textId="77777777" w:rsidR="00E177C7" w:rsidRDefault="00E177C7" w:rsidP="00634381">
      <w:pPr>
        <w:spacing w:after="0" w:line="240" w:lineRule="auto"/>
      </w:pPr>
      <w:r>
        <w:continuationSeparator/>
      </w:r>
    </w:p>
  </w:footnote>
  <w:footnote w:type="continuationNotice" w:id="1">
    <w:p w14:paraId="7CED0F54" w14:textId="77777777" w:rsidR="00E177C7" w:rsidRDefault="00E177C7">
      <w:pPr>
        <w:spacing w:after="0" w:line="240" w:lineRule="auto"/>
      </w:pPr>
    </w:p>
  </w:footnote>
  <w:footnote w:id="2">
    <w:p w14:paraId="0EB28887" w14:textId="77777777" w:rsidR="00E177C7" w:rsidRDefault="00E177C7" w:rsidP="004C699D">
      <w:pPr>
        <w:pStyle w:val="Textpoznpodarou"/>
      </w:pPr>
      <w:r>
        <w:rPr>
          <w:rStyle w:val="Znakapoznpodarou"/>
        </w:rPr>
        <w:footnoteRef/>
      </w:r>
      <w:r>
        <w:t xml:space="preserve"> </w:t>
      </w:r>
      <w:r w:rsidRPr="009054D8">
        <w:rPr>
          <w:rFonts w:ascii="Arial" w:hAnsi="Arial" w:cs="Arial"/>
          <w:sz w:val="18"/>
          <w:szCs w:val="18"/>
        </w:rPr>
        <w:t>Při výpočtu inflace musí žadatel vycházet ze státních zdrojů (např. ČNB, ČZSO) a uvést odkaz na tento zdroj.</w:t>
      </w:r>
    </w:p>
  </w:footnote>
  <w:footnote w:id="3">
    <w:p w14:paraId="03B0F25B" w14:textId="77777777" w:rsidR="00E177C7" w:rsidRPr="005731B8" w:rsidRDefault="00E177C7" w:rsidP="00A750DA">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4">
    <w:p w14:paraId="05AC59DD" w14:textId="3C6D254C" w:rsidR="00E177C7" w:rsidRDefault="00E177C7" w:rsidP="0043402F">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5">
    <w:p w14:paraId="28EC195B" w14:textId="77777777" w:rsidR="00E177C7" w:rsidRDefault="00E177C7" w:rsidP="00A750DA">
      <w:pPr>
        <w:jc w:val="both"/>
      </w:pPr>
      <w:bookmarkStart w:id="36"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6"/>
    </w:p>
  </w:footnote>
  <w:footnote w:id="6">
    <w:p w14:paraId="461F19BE" w14:textId="68B0D747" w:rsidR="00E177C7" w:rsidRDefault="00E177C7" w:rsidP="002E1A26">
      <w:pPr>
        <w:pStyle w:val="Textpoznpodarou"/>
        <w:jc w:val="both"/>
      </w:pPr>
      <w:r>
        <w:rPr>
          <w:rStyle w:val="Znakapoznpodarou"/>
        </w:rPr>
        <w:footnoteRef/>
      </w:r>
      <w:r>
        <w:t xml:space="preserve"> </w:t>
      </w:r>
      <w:r w:rsidRPr="002E1A26">
        <w:rPr>
          <w:rFonts w:ascii="Arial" w:hAnsi="Arial" w:cs="Arial"/>
          <w:sz w:val="18"/>
        </w:rPr>
        <w:t>Provozní dotace a/nebo výnosy z transferů poskytnuté z veřejných prostředků (státní prostředky a/nebo prostředky územních samosprávných celků).</w:t>
      </w:r>
    </w:p>
  </w:footnote>
  <w:footnote w:id="7">
    <w:p w14:paraId="58DC1B52" w14:textId="41447E70" w:rsidR="00E177C7" w:rsidRPr="00FF0E8C" w:rsidRDefault="00E177C7" w:rsidP="00732258">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w:t>
      </w:r>
      <w:r w:rsidRPr="002446FA">
        <w:rPr>
          <w:rFonts w:ascii="Arial" w:hAnsi="Arial" w:cs="Arial"/>
          <w:sz w:val="18"/>
          <w:szCs w:val="18"/>
        </w:rPr>
        <w:t>Podkladech pro stanovení kategorií intervencí a kontrolu limitů</w:t>
      </w:r>
      <w:r>
        <w:rPr>
          <w:rFonts w:ascii="Arial" w:hAnsi="Arial" w:cs="Arial"/>
          <w:sz w:val="18"/>
        </w:rPr>
        <w:t xml:space="preserve">, které </w:t>
      </w:r>
      <w:r w:rsidRPr="00BD14AF">
        <w:rPr>
          <w:rFonts w:ascii="Arial" w:hAnsi="Arial" w:cs="Arial"/>
          <w:sz w:val="18"/>
        </w:rPr>
        <w:t>j</w:t>
      </w:r>
      <w:r>
        <w:rPr>
          <w:rFonts w:ascii="Arial" w:hAnsi="Arial" w:cs="Arial"/>
          <w:sz w:val="18"/>
        </w:rPr>
        <w:t>sou</w:t>
      </w:r>
      <w:r w:rsidRPr="00BD14AF">
        <w:rPr>
          <w:rFonts w:ascii="Arial" w:hAnsi="Arial" w:cs="Arial"/>
          <w:sz w:val="18"/>
        </w:rPr>
        <w:t xml:space="preserve"> přílohou projektové žádosti.</w:t>
      </w:r>
    </w:p>
    <w:p w14:paraId="0F10FFE5" w14:textId="77777777" w:rsidR="00E177C7" w:rsidRPr="00FF0E8C" w:rsidRDefault="00E177C7" w:rsidP="00732258">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BEBD" w14:textId="408B56A0" w:rsidR="00E177C7" w:rsidRDefault="00A91A4A">
    <w:pPr>
      <w:pStyle w:val="Zhlav"/>
    </w:pPr>
    <w:r>
      <w:rPr>
        <w:noProof/>
      </w:rPr>
      <w:drawing>
        <wp:anchor distT="0" distB="0" distL="114300" distR="114300" simplePos="0" relativeHeight="251659264" behindDoc="0" locked="0" layoutInCell="1" allowOverlap="1" wp14:anchorId="3C870514" wp14:editId="199F0AC5">
          <wp:simplePos x="0" y="0"/>
          <wp:positionH relativeFrom="column">
            <wp:posOffset>375920</wp:posOffset>
          </wp:positionH>
          <wp:positionV relativeFrom="paragraph">
            <wp:posOffset>-2540</wp:posOffset>
          </wp:positionV>
          <wp:extent cx="5089319" cy="684000"/>
          <wp:effectExtent l="0" t="0" r="0" b="1905"/>
          <wp:wrapSquare wrapText="bothSides"/>
          <wp:docPr id="4" name="Obrázek 4" descr="Hlavicka-navysku bez adresy">
            <a:extLst xmlns:a="http://schemas.openxmlformats.org/drawingml/2006/main">
              <a:ext uri="{FF2B5EF4-FFF2-40B4-BE49-F238E27FC236}">
                <a16:creationId xmlns:a16="http://schemas.microsoft.com/office/drawing/2014/main" id="{920C531E-C6A1-4E51-BEA7-4EFEA6D47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Hlavicka-navysku bez adresy">
                    <a:extLst>
                      <a:ext uri="{FF2B5EF4-FFF2-40B4-BE49-F238E27FC236}">
                        <a16:creationId xmlns:a16="http://schemas.microsoft.com/office/drawing/2014/main" id="{920C531E-C6A1-4E51-BEA7-4EFEA6D47A65}"/>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9319" cy="68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ABC9" w14:textId="0C320FCD" w:rsidR="00E177C7" w:rsidRDefault="00E177C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F99F" w14:textId="7794D488" w:rsidR="00E177C7" w:rsidRDefault="00E177C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37F" w14:textId="237E6C1A" w:rsidR="00E177C7" w:rsidRDefault="00A91A4A">
    <w:pPr>
      <w:pStyle w:val="Zhlav"/>
    </w:pPr>
    <w:r>
      <w:rPr>
        <w:noProof/>
      </w:rPr>
      <w:drawing>
        <wp:inline distT="0" distB="0" distL="0" distR="0" wp14:anchorId="4405D838" wp14:editId="2F44ADB8">
          <wp:extent cx="5759450" cy="774065"/>
          <wp:effectExtent l="0" t="0" r="0" b="6985"/>
          <wp:docPr id="2" name="Obrázek 2" descr="Hlavicka-navysku bez adresy">
            <a:extLst xmlns:a="http://schemas.openxmlformats.org/drawingml/2006/main">
              <a:ext uri="{FF2B5EF4-FFF2-40B4-BE49-F238E27FC236}">
                <a16:creationId xmlns:a16="http://schemas.microsoft.com/office/drawing/2014/main" id="{920C531E-C6A1-4E51-BEA7-4EFEA6D47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Hlavicka-navysku bez adresy">
                    <a:extLst>
                      <a:ext uri="{FF2B5EF4-FFF2-40B4-BE49-F238E27FC236}">
                        <a16:creationId xmlns:a16="http://schemas.microsoft.com/office/drawing/2014/main" id="{920C531E-C6A1-4E51-BEA7-4EFEA6D47A65}"/>
                      </a:ext>
                    </a:extLst>
                  </pic:cNvPr>
                  <pic:cNvPicPr>
                    <a:picLocks noChangeAspect="1"/>
                  </pic:cNvPicPr>
                </pic:nvPicPr>
                <pic:blipFill>
                  <a:blip r:embed="rId1"/>
                  <a:srcRect/>
                  <a:stretch>
                    <a:fillRect/>
                  </a:stretch>
                </pic:blipFill>
                <pic:spPr bwMode="auto">
                  <a:xfrm>
                    <a:off x="0" y="0"/>
                    <a:ext cx="5759450" cy="7740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663F6D"/>
    <w:multiLevelType w:val="hybridMultilevel"/>
    <w:tmpl w:val="18221B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8C2712"/>
    <w:multiLevelType w:val="hybridMultilevel"/>
    <w:tmpl w:val="2954F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FA3CF3"/>
    <w:multiLevelType w:val="hybridMultilevel"/>
    <w:tmpl w:val="D2162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EC23B9"/>
    <w:multiLevelType w:val="multilevel"/>
    <w:tmpl w:val="5A061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255A49"/>
    <w:multiLevelType w:val="multilevel"/>
    <w:tmpl w:val="415010D6"/>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71825132">
    <w:abstractNumId w:val="15"/>
  </w:num>
  <w:num w:numId="2" w16cid:durableId="328169287">
    <w:abstractNumId w:val="2"/>
  </w:num>
  <w:num w:numId="3" w16cid:durableId="1668054654">
    <w:abstractNumId w:val="11"/>
  </w:num>
  <w:num w:numId="4" w16cid:durableId="967010873">
    <w:abstractNumId w:val="4"/>
  </w:num>
  <w:num w:numId="5" w16cid:durableId="285939263">
    <w:abstractNumId w:val="0"/>
  </w:num>
  <w:num w:numId="6" w16cid:durableId="1651516204">
    <w:abstractNumId w:val="13"/>
  </w:num>
  <w:num w:numId="7" w16cid:durableId="1542133559">
    <w:abstractNumId w:val="6"/>
  </w:num>
  <w:num w:numId="8" w16cid:durableId="2099053330">
    <w:abstractNumId w:val="7"/>
  </w:num>
  <w:num w:numId="9" w16cid:durableId="1415980566">
    <w:abstractNumId w:val="1"/>
  </w:num>
  <w:num w:numId="10" w16cid:durableId="2096582772">
    <w:abstractNumId w:val="8"/>
  </w:num>
  <w:num w:numId="11" w16cid:durableId="1520312428">
    <w:abstractNumId w:val="9"/>
  </w:num>
  <w:num w:numId="12" w16cid:durableId="321468567">
    <w:abstractNumId w:val="12"/>
  </w:num>
  <w:num w:numId="13" w16cid:durableId="731343241">
    <w:abstractNumId w:val="14"/>
  </w:num>
  <w:num w:numId="14" w16cid:durableId="1867788358">
    <w:abstractNumId w:val="5"/>
  </w:num>
  <w:num w:numId="15" w16cid:durableId="1067727592">
    <w:abstractNumId w:val="10"/>
  </w:num>
  <w:num w:numId="16" w16cid:durableId="88936292">
    <w:abstractNumId w:val="3"/>
  </w:num>
  <w:num w:numId="17" w16cid:durableId="7904403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0D3C"/>
    <w:rsid w:val="00061027"/>
    <w:rsid w:val="000645B8"/>
    <w:rsid w:val="000646A2"/>
    <w:rsid w:val="00064958"/>
    <w:rsid w:val="00065125"/>
    <w:rsid w:val="000661B9"/>
    <w:rsid w:val="00070FE9"/>
    <w:rsid w:val="00072AC7"/>
    <w:rsid w:val="00073049"/>
    <w:rsid w:val="000737DE"/>
    <w:rsid w:val="00076207"/>
    <w:rsid w:val="00076F5D"/>
    <w:rsid w:val="000775F2"/>
    <w:rsid w:val="000778D8"/>
    <w:rsid w:val="00080FA4"/>
    <w:rsid w:val="00084CCF"/>
    <w:rsid w:val="000855EE"/>
    <w:rsid w:val="00086E6F"/>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3690"/>
    <w:rsid w:val="000B5AE4"/>
    <w:rsid w:val="000B5C1F"/>
    <w:rsid w:val="000B5F15"/>
    <w:rsid w:val="000B621D"/>
    <w:rsid w:val="000B6BB5"/>
    <w:rsid w:val="000C1AA0"/>
    <w:rsid w:val="000C2DEF"/>
    <w:rsid w:val="000C38F5"/>
    <w:rsid w:val="000C5A94"/>
    <w:rsid w:val="000C66BA"/>
    <w:rsid w:val="000C7681"/>
    <w:rsid w:val="000D2C4C"/>
    <w:rsid w:val="000D3A2D"/>
    <w:rsid w:val="000D3AEF"/>
    <w:rsid w:val="000D3C81"/>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6853"/>
    <w:rsid w:val="000F6876"/>
    <w:rsid w:val="000F7A41"/>
    <w:rsid w:val="00106FBD"/>
    <w:rsid w:val="001076B7"/>
    <w:rsid w:val="0010790E"/>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6C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1CB7"/>
    <w:rsid w:val="001739A8"/>
    <w:rsid w:val="00174CA1"/>
    <w:rsid w:val="001752DC"/>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6956"/>
    <w:rsid w:val="001A73D3"/>
    <w:rsid w:val="001A7B8B"/>
    <w:rsid w:val="001A7CEC"/>
    <w:rsid w:val="001B153E"/>
    <w:rsid w:val="001B28E3"/>
    <w:rsid w:val="001B37E4"/>
    <w:rsid w:val="001B61B7"/>
    <w:rsid w:val="001B6A6A"/>
    <w:rsid w:val="001B755D"/>
    <w:rsid w:val="001C12E9"/>
    <w:rsid w:val="001C424A"/>
    <w:rsid w:val="001C618A"/>
    <w:rsid w:val="001D00D6"/>
    <w:rsid w:val="001D0DD8"/>
    <w:rsid w:val="001D15C3"/>
    <w:rsid w:val="001D2A83"/>
    <w:rsid w:val="001D2C65"/>
    <w:rsid w:val="001D3888"/>
    <w:rsid w:val="001D4569"/>
    <w:rsid w:val="001D6C57"/>
    <w:rsid w:val="001E045F"/>
    <w:rsid w:val="001E18AA"/>
    <w:rsid w:val="001E23AB"/>
    <w:rsid w:val="001E2B89"/>
    <w:rsid w:val="001E2E9A"/>
    <w:rsid w:val="001E49BC"/>
    <w:rsid w:val="001E6323"/>
    <w:rsid w:val="001E6643"/>
    <w:rsid w:val="001F0232"/>
    <w:rsid w:val="001F368B"/>
    <w:rsid w:val="001F3907"/>
    <w:rsid w:val="001F43CB"/>
    <w:rsid w:val="001F458E"/>
    <w:rsid w:val="001F5E75"/>
    <w:rsid w:val="001F7FAD"/>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AEA"/>
    <w:rsid w:val="00216F4C"/>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299F"/>
    <w:rsid w:val="0023363A"/>
    <w:rsid w:val="00235871"/>
    <w:rsid w:val="00236AF9"/>
    <w:rsid w:val="00236F49"/>
    <w:rsid w:val="002409E6"/>
    <w:rsid w:val="00241F55"/>
    <w:rsid w:val="00245A55"/>
    <w:rsid w:val="00246019"/>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2DB2"/>
    <w:rsid w:val="00294465"/>
    <w:rsid w:val="00294A31"/>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5B04"/>
    <w:rsid w:val="002C6E51"/>
    <w:rsid w:val="002D0055"/>
    <w:rsid w:val="002D0CFE"/>
    <w:rsid w:val="002D1E5D"/>
    <w:rsid w:val="002D1F02"/>
    <w:rsid w:val="002D2617"/>
    <w:rsid w:val="002D49EE"/>
    <w:rsid w:val="002D65F2"/>
    <w:rsid w:val="002D724C"/>
    <w:rsid w:val="002D7895"/>
    <w:rsid w:val="002E1614"/>
    <w:rsid w:val="002E1A26"/>
    <w:rsid w:val="002E2DED"/>
    <w:rsid w:val="002E2E28"/>
    <w:rsid w:val="002E3EA6"/>
    <w:rsid w:val="002E488A"/>
    <w:rsid w:val="002E58B1"/>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4B72"/>
    <w:rsid w:val="00315480"/>
    <w:rsid w:val="00315AA4"/>
    <w:rsid w:val="00315E5E"/>
    <w:rsid w:val="003172E4"/>
    <w:rsid w:val="00320082"/>
    <w:rsid w:val="0032277C"/>
    <w:rsid w:val="00323796"/>
    <w:rsid w:val="003237D1"/>
    <w:rsid w:val="00323FBA"/>
    <w:rsid w:val="00325DDF"/>
    <w:rsid w:val="003271A4"/>
    <w:rsid w:val="003322E8"/>
    <w:rsid w:val="0033260E"/>
    <w:rsid w:val="00333092"/>
    <w:rsid w:val="003334EC"/>
    <w:rsid w:val="00333EB0"/>
    <w:rsid w:val="0033541D"/>
    <w:rsid w:val="003367D2"/>
    <w:rsid w:val="0033728D"/>
    <w:rsid w:val="0034052B"/>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1A20"/>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42E3"/>
    <w:rsid w:val="003C46CB"/>
    <w:rsid w:val="003C69FD"/>
    <w:rsid w:val="003C6B60"/>
    <w:rsid w:val="003D1939"/>
    <w:rsid w:val="003E32C0"/>
    <w:rsid w:val="003E6047"/>
    <w:rsid w:val="003E78D0"/>
    <w:rsid w:val="003F0065"/>
    <w:rsid w:val="003F1A6C"/>
    <w:rsid w:val="003F53A5"/>
    <w:rsid w:val="003F5883"/>
    <w:rsid w:val="003F68F8"/>
    <w:rsid w:val="00400C7E"/>
    <w:rsid w:val="0040122C"/>
    <w:rsid w:val="00401D28"/>
    <w:rsid w:val="004022EB"/>
    <w:rsid w:val="00403A14"/>
    <w:rsid w:val="00403F58"/>
    <w:rsid w:val="004042D8"/>
    <w:rsid w:val="004057DD"/>
    <w:rsid w:val="004102D1"/>
    <w:rsid w:val="00411D00"/>
    <w:rsid w:val="004156F3"/>
    <w:rsid w:val="004160DE"/>
    <w:rsid w:val="00416DE6"/>
    <w:rsid w:val="00423EB5"/>
    <w:rsid w:val="004303CD"/>
    <w:rsid w:val="00432001"/>
    <w:rsid w:val="00433FF8"/>
    <w:rsid w:val="0043402F"/>
    <w:rsid w:val="004354D0"/>
    <w:rsid w:val="00437660"/>
    <w:rsid w:val="00441B7E"/>
    <w:rsid w:val="00442688"/>
    <w:rsid w:val="00450120"/>
    <w:rsid w:val="00450CB0"/>
    <w:rsid w:val="00451745"/>
    <w:rsid w:val="00451B28"/>
    <w:rsid w:val="0045282C"/>
    <w:rsid w:val="00454991"/>
    <w:rsid w:val="00454A39"/>
    <w:rsid w:val="00454B74"/>
    <w:rsid w:val="004558BD"/>
    <w:rsid w:val="0045595E"/>
    <w:rsid w:val="00455FA6"/>
    <w:rsid w:val="00461264"/>
    <w:rsid w:val="00461F01"/>
    <w:rsid w:val="00463F2A"/>
    <w:rsid w:val="00467584"/>
    <w:rsid w:val="00470177"/>
    <w:rsid w:val="0047208B"/>
    <w:rsid w:val="00472771"/>
    <w:rsid w:val="00472A24"/>
    <w:rsid w:val="00472DD7"/>
    <w:rsid w:val="004730D4"/>
    <w:rsid w:val="00474226"/>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7"/>
    <w:rsid w:val="004A55CA"/>
    <w:rsid w:val="004A59D6"/>
    <w:rsid w:val="004B11F4"/>
    <w:rsid w:val="004B42EE"/>
    <w:rsid w:val="004B4D1A"/>
    <w:rsid w:val="004B73ED"/>
    <w:rsid w:val="004C025F"/>
    <w:rsid w:val="004C2076"/>
    <w:rsid w:val="004C3B5E"/>
    <w:rsid w:val="004C44A9"/>
    <w:rsid w:val="004C4812"/>
    <w:rsid w:val="004C699D"/>
    <w:rsid w:val="004D065D"/>
    <w:rsid w:val="004D1E45"/>
    <w:rsid w:val="004D2B5A"/>
    <w:rsid w:val="004D4AB5"/>
    <w:rsid w:val="004E015F"/>
    <w:rsid w:val="004E0B7B"/>
    <w:rsid w:val="004E0BCB"/>
    <w:rsid w:val="004E3352"/>
    <w:rsid w:val="004E3C5C"/>
    <w:rsid w:val="004E475D"/>
    <w:rsid w:val="004E479C"/>
    <w:rsid w:val="004E5218"/>
    <w:rsid w:val="004E6AA9"/>
    <w:rsid w:val="004E6FD5"/>
    <w:rsid w:val="004F2473"/>
    <w:rsid w:val="004F27BF"/>
    <w:rsid w:val="004F30FD"/>
    <w:rsid w:val="004F36C5"/>
    <w:rsid w:val="004F3D4D"/>
    <w:rsid w:val="004F41B7"/>
    <w:rsid w:val="004F5A76"/>
    <w:rsid w:val="004F72D1"/>
    <w:rsid w:val="004F7C7E"/>
    <w:rsid w:val="00500EE0"/>
    <w:rsid w:val="00502659"/>
    <w:rsid w:val="00502DD4"/>
    <w:rsid w:val="00502F35"/>
    <w:rsid w:val="005057DA"/>
    <w:rsid w:val="00505BFF"/>
    <w:rsid w:val="00505DF8"/>
    <w:rsid w:val="005070E0"/>
    <w:rsid w:val="00507ABA"/>
    <w:rsid w:val="005110DB"/>
    <w:rsid w:val="005113F4"/>
    <w:rsid w:val="00512888"/>
    <w:rsid w:val="005129BE"/>
    <w:rsid w:val="00513D86"/>
    <w:rsid w:val="005147F8"/>
    <w:rsid w:val="0051495B"/>
    <w:rsid w:val="00515178"/>
    <w:rsid w:val="00515399"/>
    <w:rsid w:val="0051543C"/>
    <w:rsid w:val="00516FE5"/>
    <w:rsid w:val="00517BF1"/>
    <w:rsid w:val="005202FB"/>
    <w:rsid w:val="00520431"/>
    <w:rsid w:val="005211DB"/>
    <w:rsid w:val="00522546"/>
    <w:rsid w:val="00522F7D"/>
    <w:rsid w:val="005240BB"/>
    <w:rsid w:val="0052519F"/>
    <w:rsid w:val="00526B5A"/>
    <w:rsid w:val="00526EDC"/>
    <w:rsid w:val="005270FB"/>
    <w:rsid w:val="00527A4B"/>
    <w:rsid w:val="0053120D"/>
    <w:rsid w:val="005356C3"/>
    <w:rsid w:val="005359C9"/>
    <w:rsid w:val="00537877"/>
    <w:rsid w:val="00540FD1"/>
    <w:rsid w:val="00542CAD"/>
    <w:rsid w:val="00544ED1"/>
    <w:rsid w:val="005453C9"/>
    <w:rsid w:val="005454A0"/>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ED7"/>
    <w:rsid w:val="00570F8D"/>
    <w:rsid w:val="00571672"/>
    <w:rsid w:val="005722C1"/>
    <w:rsid w:val="005736A4"/>
    <w:rsid w:val="005747FF"/>
    <w:rsid w:val="00574DFF"/>
    <w:rsid w:val="00575F57"/>
    <w:rsid w:val="0057625E"/>
    <w:rsid w:val="005765A3"/>
    <w:rsid w:val="00576EF1"/>
    <w:rsid w:val="00581804"/>
    <w:rsid w:val="00583F06"/>
    <w:rsid w:val="00584800"/>
    <w:rsid w:val="00585341"/>
    <w:rsid w:val="00587641"/>
    <w:rsid w:val="00591EEF"/>
    <w:rsid w:val="00592E0A"/>
    <w:rsid w:val="00593C47"/>
    <w:rsid w:val="005948B5"/>
    <w:rsid w:val="00595AA4"/>
    <w:rsid w:val="00595B98"/>
    <w:rsid w:val="00596086"/>
    <w:rsid w:val="00596E0B"/>
    <w:rsid w:val="005A02AC"/>
    <w:rsid w:val="005A160B"/>
    <w:rsid w:val="005A1614"/>
    <w:rsid w:val="005A17FE"/>
    <w:rsid w:val="005A1D7F"/>
    <w:rsid w:val="005A49B9"/>
    <w:rsid w:val="005A4B12"/>
    <w:rsid w:val="005A537C"/>
    <w:rsid w:val="005A6FFB"/>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35EF"/>
    <w:rsid w:val="005D435A"/>
    <w:rsid w:val="005D71AD"/>
    <w:rsid w:val="005D79C8"/>
    <w:rsid w:val="005D7D45"/>
    <w:rsid w:val="005E05CE"/>
    <w:rsid w:val="005E1619"/>
    <w:rsid w:val="005E3267"/>
    <w:rsid w:val="005E3AF5"/>
    <w:rsid w:val="005E4C33"/>
    <w:rsid w:val="005E5868"/>
    <w:rsid w:val="005E5C02"/>
    <w:rsid w:val="005E7567"/>
    <w:rsid w:val="005E7881"/>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51BD"/>
    <w:rsid w:val="00656A8B"/>
    <w:rsid w:val="00657BFA"/>
    <w:rsid w:val="0066250A"/>
    <w:rsid w:val="00663B46"/>
    <w:rsid w:val="00667C3E"/>
    <w:rsid w:val="00667F7E"/>
    <w:rsid w:val="00670549"/>
    <w:rsid w:val="0067736D"/>
    <w:rsid w:val="00677472"/>
    <w:rsid w:val="006803CD"/>
    <w:rsid w:val="00680B9F"/>
    <w:rsid w:val="00681AE6"/>
    <w:rsid w:val="00682152"/>
    <w:rsid w:val="00682C4E"/>
    <w:rsid w:val="00684799"/>
    <w:rsid w:val="006860CE"/>
    <w:rsid w:val="00686427"/>
    <w:rsid w:val="00686CF1"/>
    <w:rsid w:val="00691085"/>
    <w:rsid w:val="00691A7B"/>
    <w:rsid w:val="00691D46"/>
    <w:rsid w:val="00694543"/>
    <w:rsid w:val="0069486F"/>
    <w:rsid w:val="00695F3D"/>
    <w:rsid w:val="0069719B"/>
    <w:rsid w:val="006975E9"/>
    <w:rsid w:val="006A0E10"/>
    <w:rsid w:val="006A1DD5"/>
    <w:rsid w:val="006A2E61"/>
    <w:rsid w:val="006A3998"/>
    <w:rsid w:val="006A471E"/>
    <w:rsid w:val="006A56C7"/>
    <w:rsid w:val="006A76CA"/>
    <w:rsid w:val="006B0BFC"/>
    <w:rsid w:val="006B1B5E"/>
    <w:rsid w:val="006B26C8"/>
    <w:rsid w:val="006B3868"/>
    <w:rsid w:val="006B523F"/>
    <w:rsid w:val="006B6BD9"/>
    <w:rsid w:val="006B6F8D"/>
    <w:rsid w:val="006B754C"/>
    <w:rsid w:val="006C25A5"/>
    <w:rsid w:val="006C47B6"/>
    <w:rsid w:val="006C4A32"/>
    <w:rsid w:val="006C76A6"/>
    <w:rsid w:val="006D015B"/>
    <w:rsid w:val="006D1139"/>
    <w:rsid w:val="006D1686"/>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41AD"/>
    <w:rsid w:val="00705AD4"/>
    <w:rsid w:val="0070732D"/>
    <w:rsid w:val="00707618"/>
    <w:rsid w:val="00710165"/>
    <w:rsid w:val="007122CA"/>
    <w:rsid w:val="007126FC"/>
    <w:rsid w:val="007134E1"/>
    <w:rsid w:val="00716144"/>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375F1"/>
    <w:rsid w:val="00740E4D"/>
    <w:rsid w:val="007413FC"/>
    <w:rsid w:val="00743C36"/>
    <w:rsid w:val="00745445"/>
    <w:rsid w:val="00746C04"/>
    <w:rsid w:val="00747B45"/>
    <w:rsid w:val="00747C86"/>
    <w:rsid w:val="00747F58"/>
    <w:rsid w:val="00747FC2"/>
    <w:rsid w:val="0075157B"/>
    <w:rsid w:val="0075194D"/>
    <w:rsid w:val="00752664"/>
    <w:rsid w:val="00753740"/>
    <w:rsid w:val="00754DCD"/>
    <w:rsid w:val="0075715C"/>
    <w:rsid w:val="00757238"/>
    <w:rsid w:val="0076056D"/>
    <w:rsid w:val="0076431E"/>
    <w:rsid w:val="007648ED"/>
    <w:rsid w:val="007655D1"/>
    <w:rsid w:val="00766761"/>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48F6"/>
    <w:rsid w:val="007969F0"/>
    <w:rsid w:val="007A0623"/>
    <w:rsid w:val="007A15D7"/>
    <w:rsid w:val="007A170E"/>
    <w:rsid w:val="007A2A7B"/>
    <w:rsid w:val="007A4FD3"/>
    <w:rsid w:val="007A55E5"/>
    <w:rsid w:val="007A6926"/>
    <w:rsid w:val="007B2114"/>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0A3"/>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6343"/>
    <w:rsid w:val="008168CD"/>
    <w:rsid w:val="008168F4"/>
    <w:rsid w:val="00816E4F"/>
    <w:rsid w:val="00817C93"/>
    <w:rsid w:val="008202A4"/>
    <w:rsid w:val="0082154F"/>
    <w:rsid w:val="00821AEC"/>
    <w:rsid w:val="00823883"/>
    <w:rsid w:val="00824C5E"/>
    <w:rsid w:val="008259B6"/>
    <w:rsid w:val="00826461"/>
    <w:rsid w:val="008277D0"/>
    <w:rsid w:val="008306B9"/>
    <w:rsid w:val="0083170E"/>
    <w:rsid w:val="0083207B"/>
    <w:rsid w:val="0083463F"/>
    <w:rsid w:val="008348FF"/>
    <w:rsid w:val="00834C15"/>
    <w:rsid w:val="008361A3"/>
    <w:rsid w:val="00840480"/>
    <w:rsid w:val="00840E61"/>
    <w:rsid w:val="0084320F"/>
    <w:rsid w:val="00844F3C"/>
    <w:rsid w:val="008469D2"/>
    <w:rsid w:val="008471C9"/>
    <w:rsid w:val="00850B5A"/>
    <w:rsid w:val="00851407"/>
    <w:rsid w:val="008525EE"/>
    <w:rsid w:val="00852D28"/>
    <w:rsid w:val="00854FF5"/>
    <w:rsid w:val="00856395"/>
    <w:rsid w:val="00860FEE"/>
    <w:rsid w:val="008651C1"/>
    <w:rsid w:val="008669AB"/>
    <w:rsid w:val="00866B40"/>
    <w:rsid w:val="0086722C"/>
    <w:rsid w:val="0086783E"/>
    <w:rsid w:val="00867C5D"/>
    <w:rsid w:val="008716F6"/>
    <w:rsid w:val="00873892"/>
    <w:rsid w:val="00873D9F"/>
    <w:rsid w:val="00873FBD"/>
    <w:rsid w:val="00874D58"/>
    <w:rsid w:val="008766E2"/>
    <w:rsid w:val="008812C3"/>
    <w:rsid w:val="00884795"/>
    <w:rsid w:val="0088572A"/>
    <w:rsid w:val="00885D11"/>
    <w:rsid w:val="008864C1"/>
    <w:rsid w:val="00886C00"/>
    <w:rsid w:val="008909F4"/>
    <w:rsid w:val="008918C8"/>
    <w:rsid w:val="00891A0B"/>
    <w:rsid w:val="00893A63"/>
    <w:rsid w:val="00894AF0"/>
    <w:rsid w:val="008951E6"/>
    <w:rsid w:val="00895CD7"/>
    <w:rsid w:val="00895F34"/>
    <w:rsid w:val="008A0A12"/>
    <w:rsid w:val="008A17FD"/>
    <w:rsid w:val="008A1E1F"/>
    <w:rsid w:val="008A1E39"/>
    <w:rsid w:val="008A3E67"/>
    <w:rsid w:val="008A5B46"/>
    <w:rsid w:val="008A5F96"/>
    <w:rsid w:val="008A6E3F"/>
    <w:rsid w:val="008A757C"/>
    <w:rsid w:val="008C05FF"/>
    <w:rsid w:val="008C1A2D"/>
    <w:rsid w:val="008C2C61"/>
    <w:rsid w:val="008C4399"/>
    <w:rsid w:val="008C4BF4"/>
    <w:rsid w:val="008C5A6B"/>
    <w:rsid w:val="008C6076"/>
    <w:rsid w:val="008C6ADB"/>
    <w:rsid w:val="008C7E74"/>
    <w:rsid w:val="008D0051"/>
    <w:rsid w:val="008D1389"/>
    <w:rsid w:val="008D16E0"/>
    <w:rsid w:val="008D4A11"/>
    <w:rsid w:val="008D56C6"/>
    <w:rsid w:val="008D5E37"/>
    <w:rsid w:val="008D7DE7"/>
    <w:rsid w:val="008E10CB"/>
    <w:rsid w:val="008E10CF"/>
    <w:rsid w:val="008E20CB"/>
    <w:rsid w:val="008F0C01"/>
    <w:rsid w:val="008F13F2"/>
    <w:rsid w:val="008F1FB7"/>
    <w:rsid w:val="008F220D"/>
    <w:rsid w:val="008F614C"/>
    <w:rsid w:val="008F62F1"/>
    <w:rsid w:val="009004C4"/>
    <w:rsid w:val="00900F86"/>
    <w:rsid w:val="00901F13"/>
    <w:rsid w:val="009021D4"/>
    <w:rsid w:val="00903433"/>
    <w:rsid w:val="00903E53"/>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30433"/>
    <w:rsid w:val="00930DF1"/>
    <w:rsid w:val="00932304"/>
    <w:rsid w:val="00932786"/>
    <w:rsid w:val="00935816"/>
    <w:rsid w:val="00937244"/>
    <w:rsid w:val="009374B6"/>
    <w:rsid w:val="00937B75"/>
    <w:rsid w:val="0094082C"/>
    <w:rsid w:val="00940BCF"/>
    <w:rsid w:val="00940D84"/>
    <w:rsid w:val="00940D94"/>
    <w:rsid w:val="00941215"/>
    <w:rsid w:val="00942E57"/>
    <w:rsid w:val="00944ED9"/>
    <w:rsid w:val="00945257"/>
    <w:rsid w:val="0094630F"/>
    <w:rsid w:val="009465F6"/>
    <w:rsid w:val="0094764C"/>
    <w:rsid w:val="009503F3"/>
    <w:rsid w:val="0095205D"/>
    <w:rsid w:val="00953C71"/>
    <w:rsid w:val="00954C7C"/>
    <w:rsid w:val="00957947"/>
    <w:rsid w:val="009607CF"/>
    <w:rsid w:val="00961249"/>
    <w:rsid w:val="00961ADD"/>
    <w:rsid w:val="00963AFF"/>
    <w:rsid w:val="00964210"/>
    <w:rsid w:val="0096682A"/>
    <w:rsid w:val="00980DAA"/>
    <w:rsid w:val="0098139E"/>
    <w:rsid w:val="009831B6"/>
    <w:rsid w:val="00983FE8"/>
    <w:rsid w:val="00984DD5"/>
    <w:rsid w:val="009862B0"/>
    <w:rsid w:val="0098738B"/>
    <w:rsid w:val="00990AA4"/>
    <w:rsid w:val="00991CCA"/>
    <w:rsid w:val="00994393"/>
    <w:rsid w:val="0099454C"/>
    <w:rsid w:val="00994EE3"/>
    <w:rsid w:val="0099524C"/>
    <w:rsid w:val="00996084"/>
    <w:rsid w:val="009A06ED"/>
    <w:rsid w:val="009A1136"/>
    <w:rsid w:val="009A287D"/>
    <w:rsid w:val="009A313B"/>
    <w:rsid w:val="009A32B0"/>
    <w:rsid w:val="009A3866"/>
    <w:rsid w:val="009A7497"/>
    <w:rsid w:val="009B5652"/>
    <w:rsid w:val="009B602E"/>
    <w:rsid w:val="009B6FB3"/>
    <w:rsid w:val="009B7D1E"/>
    <w:rsid w:val="009C1741"/>
    <w:rsid w:val="009C1CFC"/>
    <w:rsid w:val="009C2DA4"/>
    <w:rsid w:val="009C6D2E"/>
    <w:rsid w:val="009D003A"/>
    <w:rsid w:val="009D0D96"/>
    <w:rsid w:val="009D1486"/>
    <w:rsid w:val="009D1A34"/>
    <w:rsid w:val="009D2CE0"/>
    <w:rsid w:val="009D3012"/>
    <w:rsid w:val="009D311D"/>
    <w:rsid w:val="009D46E0"/>
    <w:rsid w:val="009D7224"/>
    <w:rsid w:val="009E153F"/>
    <w:rsid w:val="009E4F57"/>
    <w:rsid w:val="009E5789"/>
    <w:rsid w:val="009E65BF"/>
    <w:rsid w:val="009E7747"/>
    <w:rsid w:val="009F091D"/>
    <w:rsid w:val="009F0EA3"/>
    <w:rsid w:val="009F4A5E"/>
    <w:rsid w:val="009F502A"/>
    <w:rsid w:val="009F5137"/>
    <w:rsid w:val="009F7D4B"/>
    <w:rsid w:val="00A00F99"/>
    <w:rsid w:val="00A011BB"/>
    <w:rsid w:val="00A017C9"/>
    <w:rsid w:val="00A02AEA"/>
    <w:rsid w:val="00A03AFF"/>
    <w:rsid w:val="00A0528E"/>
    <w:rsid w:val="00A10DB5"/>
    <w:rsid w:val="00A11456"/>
    <w:rsid w:val="00A12A34"/>
    <w:rsid w:val="00A12DFE"/>
    <w:rsid w:val="00A13B54"/>
    <w:rsid w:val="00A1475C"/>
    <w:rsid w:val="00A14D0F"/>
    <w:rsid w:val="00A16C5F"/>
    <w:rsid w:val="00A20054"/>
    <w:rsid w:val="00A21B3A"/>
    <w:rsid w:val="00A21CDE"/>
    <w:rsid w:val="00A240A2"/>
    <w:rsid w:val="00A24831"/>
    <w:rsid w:val="00A253B6"/>
    <w:rsid w:val="00A274D8"/>
    <w:rsid w:val="00A2780E"/>
    <w:rsid w:val="00A31243"/>
    <w:rsid w:val="00A33291"/>
    <w:rsid w:val="00A33F6A"/>
    <w:rsid w:val="00A35075"/>
    <w:rsid w:val="00A36183"/>
    <w:rsid w:val="00A41146"/>
    <w:rsid w:val="00A4126C"/>
    <w:rsid w:val="00A44EFA"/>
    <w:rsid w:val="00A450F8"/>
    <w:rsid w:val="00A46667"/>
    <w:rsid w:val="00A50B8C"/>
    <w:rsid w:val="00A524D9"/>
    <w:rsid w:val="00A54643"/>
    <w:rsid w:val="00A54747"/>
    <w:rsid w:val="00A576CD"/>
    <w:rsid w:val="00A601A8"/>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9101B"/>
    <w:rsid w:val="00A91A4A"/>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A7E69"/>
    <w:rsid w:val="00AB060B"/>
    <w:rsid w:val="00AB4C40"/>
    <w:rsid w:val="00AB4FA3"/>
    <w:rsid w:val="00AB577F"/>
    <w:rsid w:val="00AB78A3"/>
    <w:rsid w:val="00AC3C84"/>
    <w:rsid w:val="00AD053D"/>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71DD"/>
    <w:rsid w:val="00AE771E"/>
    <w:rsid w:val="00AE779A"/>
    <w:rsid w:val="00AF1EE7"/>
    <w:rsid w:val="00AF256C"/>
    <w:rsid w:val="00AF3412"/>
    <w:rsid w:val="00AF3979"/>
    <w:rsid w:val="00AF4367"/>
    <w:rsid w:val="00AF6C81"/>
    <w:rsid w:val="00B006BD"/>
    <w:rsid w:val="00B00811"/>
    <w:rsid w:val="00B016C2"/>
    <w:rsid w:val="00B02EFA"/>
    <w:rsid w:val="00B04E99"/>
    <w:rsid w:val="00B05883"/>
    <w:rsid w:val="00B17C16"/>
    <w:rsid w:val="00B2545F"/>
    <w:rsid w:val="00B275A4"/>
    <w:rsid w:val="00B30DBB"/>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883"/>
    <w:rsid w:val="00B43902"/>
    <w:rsid w:val="00B44B2C"/>
    <w:rsid w:val="00B45F31"/>
    <w:rsid w:val="00B47EBB"/>
    <w:rsid w:val="00B51A88"/>
    <w:rsid w:val="00B52592"/>
    <w:rsid w:val="00B532DD"/>
    <w:rsid w:val="00B53ED0"/>
    <w:rsid w:val="00B55EB2"/>
    <w:rsid w:val="00B5632A"/>
    <w:rsid w:val="00B57A96"/>
    <w:rsid w:val="00B61331"/>
    <w:rsid w:val="00B63370"/>
    <w:rsid w:val="00B648E7"/>
    <w:rsid w:val="00B65691"/>
    <w:rsid w:val="00B662C4"/>
    <w:rsid w:val="00B66669"/>
    <w:rsid w:val="00B66C90"/>
    <w:rsid w:val="00B66F7D"/>
    <w:rsid w:val="00B67140"/>
    <w:rsid w:val="00B673F0"/>
    <w:rsid w:val="00B674D6"/>
    <w:rsid w:val="00B677D5"/>
    <w:rsid w:val="00B715E3"/>
    <w:rsid w:val="00B7197B"/>
    <w:rsid w:val="00B72E0F"/>
    <w:rsid w:val="00B7407F"/>
    <w:rsid w:val="00B7557F"/>
    <w:rsid w:val="00B8276E"/>
    <w:rsid w:val="00B83E2D"/>
    <w:rsid w:val="00B84815"/>
    <w:rsid w:val="00B851C7"/>
    <w:rsid w:val="00B853ED"/>
    <w:rsid w:val="00B86654"/>
    <w:rsid w:val="00B86905"/>
    <w:rsid w:val="00B87137"/>
    <w:rsid w:val="00B90064"/>
    <w:rsid w:val="00B92155"/>
    <w:rsid w:val="00B93998"/>
    <w:rsid w:val="00B95FF3"/>
    <w:rsid w:val="00BA0521"/>
    <w:rsid w:val="00BA1AA6"/>
    <w:rsid w:val="00BA5445"/>
    <w:rsid w:val="00BA5B49"/>
    <w:rsid w:val="00BA7343"/>
    <w:rsid w:val="00BA743F"/>
    <w:rsid w:val="00BB02CB"/>
    <w:rsid w:val="00BB3F6E"/>
    <w:rsid w:val="00BB5E7E"/>
    <w:rsid w:val="00BC074E"/>
    <w:rsid w:val="00BC18A3"/>
    <w:rsid w:val="00BC321D"/>
    <w:rsid w:val="00BC3FC3"/>
    <w:rsid w:val="00BC41B6"/>
    <w:rsid w:val="00BC4C90"/>
    <w:rsid w:val="00BD14AF"/>
    <w:rsid w:val="00BD2620"/>
    <w:rsid w:val="00BD5865"/>
    <w:rsid w:val="00BD5B1A"/>
    <w:rsid w:val="00BD5F33"/>
    <w:rsid w:val="00BE2C0D"/>
    <w:rsid w:val="00BE5263"/>
    <w:rsid w:val="00BE595F"/>
    <w:rsid w:val="00BF165A"/>
    <w:rsid w:val="00BF1F40"/>
    <w:rsid w:val="00BF2E6C"/>
    <w:rsid w:val="00BF670E"/>
    <w:rsid w:val="00BF6734"/>
    <w:rsid w:val="00C00873"/>
    <w:rsid w:val="00C01C6A"/>
    <w:rsid w:val="00C033A0"/>
    <w:rsid w:val="00C053B0"/>
    <w:rsid w:val="00C0586B"/>
    <w:rsid w:val="00C06E9B"/>
    <w:rsid w:val="00C113EC"/>
    <w:rsid w:val="00C116EB"/>
    <w:rsid w:val="00C11901"/>
    <w:rsid w:val="00C13032"/>
    <w:rsid w:val="00C159E8"/>
    <w:rsid w:val="00C15DF1"/>
    <w:rsid w:val="00C15FF9"/>
    <w:rsid w:val="00C16904"/>
    <w:rsid w:val="00C17450"/>
    <w:rsid w:val="00C179CF"/>
    <w:rsid w:val="00C22B49"/>
    <w:rsid w:val="00C23F14"/>
    <w:rsid w:val="00C24C22"/>
    <w:rsid w:val="00C24C75"/>
    <w:rsid w:val="00C25B24"/>
    <w:rsid w:val="00C263D2"/>
    <w:rsid w:val="00C26E23"/>
    <w:rsid w:val="00C30CA3"/>
    <w:rsid w:val="00C3100F"/>
    <w:rsid w:val="00C321D5"/>
    <w:rsid w:val="00C346E3"/>
    <w:rsid w:val="00C36870"/>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E34"/>
    <w:rsid w:val="00C64386"/>
    <w:rsid w:val="00C6628F"/>
    <w:rsid w:val="00C71503"/>
    <w:rsid w:val="00C7212D"/>
    <w:rsid w:val="00C74580"/>
    <w:rsid w:val="00C74D24"/>
    <w:rsid w:val="00C75029"/>
    <w:rsid w:val="00C75F21"/>
    <w:rsid w:val="00C769F8"/>
    <w:rsid w:val="00C772E1"/>
    <w:rsid w:val="00C81B28"/>
    <w:rsid w:val="00C83F85"/>
    <w:rsid w:val="00C85696"/>
    <w:rsid w:val="00C86367"/>
    <w:rsid w:val="00C86E1F"/>
    <w:rsid w:val="00C90A86"/>
    <w:rsid w:val="00C9625F"/>
    <w:rsid w:val="00C97221"/>
    <w:rsid w:val="00C973F7"/>
    <w:rsid w:val="00C97893"/>
    <w:rsid w:val="00CA0256"/>
    <w:rsid w:val="00CA031E"/>
    <w:rsid w:val="00CA0A1D"/>
    <w:rsid w:val="00CA1B8C"/>
    <w:rsid w:val="00CA58D1"/>
    <w:rsid w:val="00CA690E"/>
    <w:rsid w:val="00CA70A1"/>
    <w:rsid w:val="00CB48D5"/>
    <w:rsid w:val="00CB54AB"/>
    <w:rsid w:val="00CC04DC"/>
    <w:rsid w:val="00CC21DF"/>
    <w:rsid w:val="00CC7690"/>
    <w:rsid w:val="00CD27DA"/>
    <w:rsid w:val="00CD2A6A"/>
    <w:rsid w:val="00CD3A46"/>
    <w:rsid w:val="00CD6497"/>
    <w:rsid w:val="00CE14F5"/>
    <w:rsid w:val="00CE1720"/>
    <w:rsid w:val="00CE1BC9"/>
    <w:rsid w:val="00CE2D31"/>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40665"/>
    <w:rsid w:val="00D41108"/>
    <w:rsid w:val="00D41461"/>
    <w:rsid w:val="00D419BC"/>
    <w:rsid w:val="00D43913"/>
    <w:rsid w:val="00D44CA4"/>
    <w:rsid w:val="00D50E66"/>
    <w:rsid w:val="00D53E71"/>
    <w:rsid w:val="00D5468B"/>
    <w:rsid w:val="00D56014"/>
    <w:rsid w:val="00D60C8E"/>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3CCA"/>
    <w:rsid w:val="00D97C27"/>
    <w:rsid w:val="00DA0F88"/>
    <w:rsid w:val="00DA26B5"/>
    <w:rsid w:val="00DA3113"/>
    <w:rsid w:val="00DA4909"/>
    <w:rsid w:val="00DA4F01"/>
    <w:rsid w:val="00DA5275"/>
    <w:rsid w:val="00DA6285"/>
    <w:rsid w:val="00DA67EE"/>
    <w:rsid w:val="00DA6C2D"/>
    <w:rsid w:val="00DB1471"/>
    <w:rsid w:val="00DB20F3"/>
    <w:rsid w:val="00DB280A"/>
    <w:rsid w:val="00DB4F4A"/>
    <w:rsid w:val="00DB5C0A"/>
    <w:rsid w:val="00DB67F9"/>
    <w:rsid w:val="00DC19FA"/>
    <w:rsid w:val="00DC2213"/>
    <w:rsid w:val="00DC2391"/>
    <w:rsid w:val="00DC247C"/>
    <w:rsid w:val="00DC46CB"/>
    <w:rsid w:val="00DC4DF9"/>
    <w:rsid w:val="00DD1085"/>
    <w:rsid w:val="00DD25C7"/>
    <w:rsid w:val="00DD33F1"/>
    <w:rsid w:val="00DD4396"/>
    <w:rsid w:val="00DD5630"/>
    <w:rsid w:val="00DE2E3C"/>
    <w:rsid w:val="00DF4173"/>
    <w:rsid w:val="00DF5236"/>
    <w:rsid w:val="00DF537E"/>
    <w:rsid w:val="00DF5D33"/>
    <w:rsid w:val="00E0030D"/>
    <w:rsid w:val="00E007EA"/>
    <w:rsid w:val="00E008E7"/>
    <w:rsid w:val="00E01356"/>
    <w:rsid w:val="00E02270"/>
    <w:rsid w:val="00E0295C"/>
    <w:rsid w:val="00E0411C"/>
    <w:rsid w:val="00E0562B"/>
    <w:rsid w:val="00E06581"/>
    <w:rsid w:val="00E104FE"/>
    <w:rsid w:val="00E10B00"/>
    <w:rsid w:val="00E11701"/>
    <w:rsid w:val="00E1279B"/>
    <w:rsid w:val="00E12E0A"/>
    <w:rsid w:val="00E1309E"/>
    <w:rsid w:val="00E1374B"/>
    <w:rsid w:val="00E161DE"/>
    <w:rsid w:val="00E172C2"/>
    <w:rsid w:val="00E177C7"/>
    <w:rsid w:val="00E17859"/>
    <w:rsid w:val="00E20C79"/>
    <w:rsid w:val="00E20FDB"/>
    <w:rsid w:val="00E216C6"/>
    <w:rsid w:val="00E22F5E"/>
    <w:rsid w:val="00E2345E"/>
    <w:rsid w:val="00E23822"/>
    <w:rsid w:val="00E23C3E"/>
    <w:rsid w:val="00E23E87"/>
    <w:rsid w:val="00E244AA"/>
    <w:rsid w:val="00E256E8"/>
    <w:rsid w:val="00E25CE4"/>
    <w:rsid w:val="00E26D72"/>
    <w:rsid w:val="00E31DCF"/>
    <w:rsid w:val="00E3217D"/>
    <w:rsid w:val="00E34A4D"/>
    <w:rsid w:val="00E4038D"/>
    <w:rsid w:val="00E40717"/>
    <w:rsid w:val="00E41549"/>
    <w:rsid w:val="00E4265A"/>
    <w:rsid w:val="00E45C73"/>
    <w:rsid w:val="00E51CAA"/>
    <w:rsid w:val="00E54AAE"/>
    <w:rsid w:val="00E566C9"/>
    <w:rsid w:val="00E61590"/>
    <w:rsid w:val="00E622ED"/>
    <w:rsid w:val="00E65940"/>
    <w:rsid w:val="00E661DB"/>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B57"/>
    <w:rsid w:val="00E96FB5"/>
    <w:rsid w:val="00E974F4"/>
    <w:rsid w:val="00EA0F05"/>
    <w:rsid w:val="00EA25D2"/>
    <w:rsid w:val="00EA3440"/>
    <w:rsid w:val="00EA5E46"/>
    <w:rsid w:val="00EB0732"/>
    <w:rsid w:val="00EB0EA0"/>
    <w:rsid w:val="00EB0FA7"/>
    <w:rsid w:val="00EB27F3"/>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E1BAC"/>
    <w:rsid w:val="00EF0B6F"/>
    <w:rsid w:val="00EF1967"/>
    <w:rsid w:val="00F00CDB"/>
    <w:rsid w:val="00F02008"/>
    <w:rsid w:val="00F056D6"/>
    <w:rsid w:val="00F059EA"/>
    <w:rsid w:val="00F07A36"/>
    <w:rsid w:val="00F07C4C"/>
    <w:rsid w:val="00F11638"/>
    <w:rsid w:val="00F13969"/>
    <w:rsid w:val="00F15CCA"/>
    <w:rsid w:val="00F16A20"/>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7A4"/>
    <w:rsid w:val="00F44C7A"/>
    <w:rsid w:val="00F45496"/>
    <w:rsid w:val="00F45D4C"/>
    <w:rsid w:val="00F45E53"/>
    <w:rsid w:val="00F4788D"/>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827B6"/>
    <w:rsid w:val="00F85978"/>
    <w:rsid w:val="00F85DF9"/>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1BD"/>
    <w:rsid w:val="00FB3F61"/>
    <w:rsid w:val="00FB613E"/>
    <w:rsid w:val="00FC1A89"/>
    <w:rsid w:val="00FC2854"/>
    <w:rsid w:val="00FC692B"/>
    <w:rsid w:val="00FD06CD"/>
    <w:rsid w:val="00FD123E"/>
    <w:rsid w:val="00FD5FD2"/>
    <w:rsid w:val="00FD71C4"/>
    <w:rsid w:val="00FD772E"/>
    <w:rsid w:val="00FD7B64"/>
    <w:rsid w:val="00FD7CC6"/>
    <w:rsid w:val="00FE11DD"/>
    <w:rsid w:val="00FE21FC"/>
    <w:rsid w:val="00FE270F"/>
    <w:rsid w:val="00FE2AD3"/>
    <w:rsid w:val="00FE4372"/>
    <w:rsid w:val="00FE5412"/>
    <w:rsid w:val="00FF2AE1"/>
    <w:rsid w:val="00FF75E8"/>
    <w:rsid w:val="00FF780B"/>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 w:val="7F02C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C05FF"/>
    <w:pPr>
      <w:tabs>
        <w:tab w:val="left" w:pos="660"/>
        <w:tab w:val="right" w:leader="dot" w:pos="9062"/>
      </w:tabs>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 w:type="character" w:customStyle="1" w:styleId="Nevyeenzmnka2">
    <w:name w:val="Nevyřešená zmínka2"/>
    <w:basedOn w:val="Standardnpsmoodstavce"/>
    <w:uiPriority w:val="99"/>
    <w:unhideWhenUsed/>
    <w:rsid w:val="005110DB"/>
    <w:rPr>
      <w:color w:val="605E5C"/>
      <w:shd w:val="clear" w:color="auto" w:fill="E1DFDD"/>
    </w:rPr>
  </w:style>
  <w:style w:type="character" w:customStyle="1" w:styleId="Zmnka1">
    <w:name w:val="Zmínka1"/>
    <w:basedOn w:val="Standardnpsmoodstavce"/>
    <w:uiPriority w:val="99"/>
    <w:unhideWhenUsed/>
    <w:rsid w:val="005110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451319784">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2339849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1813">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hrance.cz/uploads-import/ESO/25-2017-DIS-JMK_Doporuceni_k_rovnemu_pristupu_k_predskolnimu_vzdelavani.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BF178-4943-4C4C-B1E4-06BB6FEB5F49}">
  <ds:schemaRefs>
    <ds:schemaRef ds:uri="http://schemas.openxmlformats.org/officeDocument/2006/bibliography"/>
  </ds:schemaRefs>
</ds:datastoreItem>
</file>

<file path=customXml/itemProps2.xml><?xml version="1.0" encoding="utf-8"?>
<ds:datastoreItem xmlns:ds="http://schemas.openxmlformats.org/officeDocument/2006/customXml" ds:itemID="{63E94CB9-D65B-41D5-B74A-DB4428F9911D}">
  <ds:schemaRefs>
    <ds:schemaRef ds:uri="http://purl.org/dc/elements/1.1/"/>
    <ds:schemaRef ds:uri="http://schemas.microsoft.com/office/2006/metadata/properties"/>
    <ds:schemaRef ds:uri="7e8bfa88-bbaf-444c-955e-bd4b3d7f5fd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40fe389-5872-4bf2-a830-3039eb929e1c"/>
    <ds:schemaRef ds:uri="http://www.w3.org/XML/1998/namespace"/>
    <ds:schemaRef ds:uri="http://purl.org/dc/dcmitype/"/>
  </ds:schemaRefs>
</ds:datastoreItem>
</file>

<file path=customXml/itemProps3.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4.xml><?xml version="1.0" encoding="utf-8"?>
<ds:datastoreItem xmlns:ds="http://schemas.openxmlformats.org/officeDocument/2006/customXml" ds:itemID="{4ED1E09E-618D-47C3-A2ED-933A09EF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21</Pages>
  <Words>5568</Words>
  <Characters>32855</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Bělohlávková Petra</cp:lastModifiedBy>
  <cp:revision>34</cp:revision>
  <cp:lastPrinted>2022-04-14T06:45:00Z</cp:lastPrinted>
  <dcterms:created xsi:type="dcterms:W3CDTF">2023-02-23T13:01:00Z</dcterms:created>
  <dcterms:modified xsi:type="dcterms:W3CDTF">2023-05-03T09:07:00Z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